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03" w:rsidRDefault="009E23DF">
      <w:pPr>
        <w:pStyle w:val="normal0"/>
        <w:jc w:val="center"/>
        <w:rPr>
          <w:rFonts w:ascii="FreeSerif" w:eastAsia="FreeSerif" w:hAnsi="FreeSerif" w:cs="FreeSerif"/>
        </w:rPr>
      </w:pPr>
      <w:bookmarkStart w:id="0" w:name="_gjdgxs" w:colFirst="0" w:colLast="0"/>
      <w:bookmarkEnd w:id="0"/>
      <w:r>
        <w:rPr>
          <w:rFonts w:ascii="FreeSerif" w:eastAsia="FreeSerif" w:hAnsi="FreeSerif" w:cs="FreeSerif"/>
          <w:b/>
          <w:i/>
          <w:sz w:val="28"/>
          <w:szCs w:val="28"/>
        </w:rPr>
        <w:t>Especificação do projeto para as Unidades Curriculares</w:t>
      </w:r>
    </w:p>
    <w:p w:rsidR="00331503" w:rsidRDefault="00331503">
      <w:pPr>
        <w:pStyle w:val="normal0"/>
        <w:jc w:val="center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sz w:val="28"/>
          <w:szCs w:val="28"/>
        </w:rPr>
        <w:t>Sistemas Distribu</w:t>
      </w:r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ídos &amp; </w:t>
      </w:r>
      <w:proofErr w:type="spell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Mobile</w:t>
      </w:r>
      <w:proofErr w:type="spellEnd"/>
    </w:p>
    <w:p w:rsidR="00331503" w:rsidRDefault="009E23DF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Usabilidade, Desenvolvimento Web, </w:t>
      </w:r>
      <w:proofErr w:type="spell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Mobile</w:t>
      </w:r>
      <w:proofErr w:type="spellEnd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 e </w:t>
      </w:r>
      <w:proofErr w:type="gram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Jogos</w:t>
      </w:r>
      <w:proofErr w:type="gramEnd"/>
    </w:p>
    <w:p w:rsidR="00331503" w:rsidRDefault="00331503">
      <w:pPr>
        <w:pStyle w:val="normal0"/>
        <w:jc w:val="center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color w:val="00000A"/>
        </w:rPr>
        <w:t>As Unidades Curriculares Sistemas Distribu</w:t>
      </w:r>
      <w:r>
        <w:rPr>
          <w:rFonts w:ascii="FreeSerif" w:eastAsia="FreeSerif" w:hAnsi="FreeSerif" w:cs="FreeSerif"/>
          <w:color w:val="00000A"/>
        </w:rPr>
        <w:t xml:space="preserve">ídos &amp; </w:t>
      </w:r>
      <w:proofErr w:type="spellStart"/>
      <w:r>
        <w:rPr>
          <w:rFonts w:ascii="FreeSerif" w:eastAsia="FreeSerif" w:hAnsi="FreeSerif" w:cs="FreeSerif"/>
          <w:color w:val="00000A"/>
        </w:rPr>
        <w:t>Mobile</w:t>
      </w:r>
      <w:proofErr w:type="spellEnd"/>
      <w:r>
        <w:rPr>
          <w:rFonts w:ascii="FreeSerif" w:eastAsia="FreeSerif" w:hAnsi="FreeSerif" w:cs="FreeSerif"/>
          <w:color w:val="00000A"/>
        </w:rPr>
        <w:t xml:space="preserve"> e Usabilidade, Desenvolvimento Web, </w:t>
      </w:r>
      <w:proofErr w:type="spellStart"/>
      <w:r>
        <w:rPr>
          <w:rFonts w:ascii="FreeSerif" w:eastAsia="FreeSerif" w:hAnsi="FreeSerif" w:cs="FreeSerif"/>
          <w:color w:val="00000A"/>
        </w:rPr>
        <w:t>Mobile</w:t>
      </w:r>
      <w:proofErr w:type="spellEnd"/>
      <w:r>
        <w:rPr>
          <w:rFonts w:ascii="FreeSerif" w:eastAsia="FreeSerif" w:hAnsi="FreeSerif" w:cs="FreeSerif"/>
          <w:color w:val="00000A"/>
        </w:rPr>
        <w:t xml:space="preserve"> e Jogos</w:t>
      </w:r>
      <w:r>
        <w:rPr>
          <w:rFonts w:ascii="FreeSerif" w:eastAsia="FreeSerif" w:hAnsi="FreeSerif" w:cs="FreeSerif"/>
          <w:color w:val="00000A"/>
        </w:rPr>
        <w:t xml:space="preserve"> </w:t>
      </w:r>
      <w:r w:rsidR="00561956">
        <w:rPr>
          <w:rFonts w:ascii="FreeSerif" w:eastAsia="FreeSerif" w:hAnsi="FreeSerif" w:cs="FreeSerif"/>
          <w:color w:val="00000A"/>
        </w:rPr>
        <w:t xml:space="preserve">poderão </w:t>
      </w:r>
      <w:r>
        <w:rPr>
          <w:rFonts w:ascii="FreeSerif" w:eastAsia="FreeSerif" w:hAnsi="FreeSerif" w:cs="FreeSerif"/>
          <w:color w:val="00000A"/>
        </w:rPr>
        <w:t>te</w:t>
      </w:r>
      <w:r w:rsidR="00561956">
        <w:rPr>
          <w:rFonts w:ascii="FreeSerif" w:eastAsia="FreeSerif" w:hAnsi="FreeSerif" w:cs="FreeSerif"/>
          <w:color w:val="00000A"/>
        </w:rPr>
        <w:t>r</w:t>
      </w:r>
      <w:r>
        <w:rPr>
          <w:rFonts w:ascii="FreeSerif" w:eastAsia="FreeSerif" w:hAnsi="FreeSerif" w:cs="FreeSerif"/>
          <w:color w:val="00000A"/>
        </w:rPr>
        <w:t xml:space="preserve"> </w:t>
      </w:r>
      <w:r>
        <w:rPr>
          <w:rFonts w:ascii="FreeSerif" w:eastAsia="FreeSerif" w:hAnsi="FreeSerif" w:cs="FreeSerif"/>
          <w:color w:val="00000A"/>
        </w:rPr>
        <w:t>um</w:t>
      </w:r>
      <w:r>
        <w:rPr>
          <w:rFonts w:ascii="FreeSerif" w:eastAsia="FreeSerif" w:hAnsi="FreeSerif" w:cs="FreeSerif"/>
          <w:color w:val="00000A"/>
        </w:rPr>
        <w:t xml:space="preserve"> único projeto a ser desenvolvido pelos alunos. A nota obtida será utilizada de acordo com os critérios estabelecidos </w:t>
      </w:r>
      <w:r>
        <w:rPr>
          <w:rFonts w:ascii="FreeSerif" w:eastAsia="FreeSerif" w:hAnsi="FreeSerif" w:cs="FreeSerif"/>
          <w:color w:val="00000A"/>
        </w:rPr>
        <w:t xml:space="preserve">nos planos de ensino das </w:t>
      </w:r>
      <w:proofErr w:type="spellStart"/>
      <w:r>
        <w:rPr>
          <w:rFonts w:ascii="FreeSerif" w:eastAsia="FreeSerif" w:hAnsi="FreeSerif" w:cs="FreeSerif"/>
          <w:color w:val="00000A"/>
        </w:rPr>
        <w:t>UCs</w:t>
      </w:r>
      <w:proofErr w:type="spellEnd"/>
      <w:r>
        <w:rPr>
          <w:rFonts w:ascii="FreeSerif" w:eastAsia="FreeSerif" w:hAnsi="FreeSerif" w:cs="FreeSerif"/>
          <w:color w:val="00000A"/>
        </w:rPr>
        <w:t>.</w:t>
      </w:r>
      <w:r>
        <w:rPr>
          <w:rFonts w:ascii="FreeSerif" w:eastAsia="FreeSerif" w:hAnsi="FreeSerif" w:cs="FreeSerif"/>
          <w:color w:val="00000A"/>
        </w:rPr>
        <w:t xml:space="preserve"> Este documento descreve quais serão as funcionalidades mínimas do sistema. O projeto possui um tema geral a </w:t>
      </w:r>
      <w:r>
        <w:rPr>
          <w:rFonts w:ascii="FreeSerif" w:eastAsia="FreeSerif" w:hAnsi="FreeSerif" w:cs="FreeSerif"/>
          <w:color w:val="00000A"/>
        </w:rPr>
        <w:t>partir do qual os alunos devem definir um tema específico.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  <w:color w:val="00000A"/>
        </w:rPr>
      </w:pPr>
    </w:p>
    <w:p w:rsidR="00E00FA7" w:rsidRDefault="009E23DF">
      <w:pPr>
        <w:pStyle w:val="normal0"/>
        <w:jc w:val="both"/>
        <w:rPr>
          <w:rFonts w:ascii="FreeSerif" w:eastAsia="FreeSerif" w:hAnsi="FreeSerif" w:cs="FreeSerif"/>
          <w:b/>
          <w:color w:val="FF0000"/>
          <w:highlight w:val="yellow"/>
        </w:rPr>
      </w:pPr>
      <w:r>
        <w:rPr>
          <w:rFonts w:ascii="FreeSerif" w:eastAsia="FreeSerif" w:hAnsi="FreeSerif" w:cs="FreeSerif"/>
          <w:color w:val="00000A"/>
        </w:rPr>
        <w:t xml:space="preserve">O tema geral para o projeto é: </w:t>
      </w:r>
      <w:r>
        <w:rPr>
          <w:rFonts w:ascii="FreeSerif" w:eastAsia="FreeSerif" w:hAnsi="FreeSerif" w:cs="FreeSerif"/>
          <w:b/>
          <w:color w:val="FF0000"/>
          <w:highlight w:val="yellow"/>
        </w:rPr>
        <w:t xml:space="preserve">soluções computacionais que podem ser </w:t>
      </w:r>
      <w:r>
        <w:rPr>
          <w:rFonts w:ascii="FreeSerif" w:eastAsia="FreeSerif" w:hAnsi="FreeSerif" w:cs="FreeSerif"/>
          <w:b/>
          <w:color w:val="FF0000"/>
          <w:highlight w:val="yellow"/>
        </w:rPr>
        <w:t>úteis para</w:t>
      </w:r>
      <w:r w:rsidR="00E00FA7">
        <w:rPr>
          <w:rFonts w:ascii="FreeSerif" w:eastAsia="FreeSerif" w:hAnsi="FreeSerif" w:cs="FreeSerif"/>
          <w:b/>
          <w:color w:val="FF0000"/>
          <w:highlight w:val="yellow"/>
        </w:rPr>
        <w:t>:</w:t>
      </w:r>
    </w:p>
    <w:p w:rsidR="00E00FA7" w:rsidRDefault="00E00FA7">
      <w:pPr>
        <w:pStyle w:val="normal0"/>
        <w:jc w:val="both"/>
        <w:rPr>
          <w:rFonts w:ascii="FreeSerif" w:eastAsia="FreeSerif" w:hAnsi="FreeSerif" w:cs="FreeSerif"/>
          <w:b/>
          <w:color w:val="FF0000"/>
          <w:highlight w:val="yellow"/>
        </w:rPr>
      </w:pPr>
    </w:p>
    <w:p w:rsidR="00331503" w:rsidRDefault="00E00FA7">
      <w:pPr>
        <w:pStyle w:val="normal0"/>
        <w:jc w:val="both"/>
        <w:rPr>
          <w:rFonts w:ascii="FreeSerif" w:eastAsia="FreeSerif" w:hAnsi="FreeSerif" w:cs="FreeSerif"/>
          <w:b/>
          <w:color w:val="FF0000"/>
        </w:rPr>
      </w:pPr>
      <w:r>
        <w:rPr>
          <w:rFonts w:ascii="FreeSerif" w:eastAsia="FreeSerif" w:hAnsi="FreeSerif" w:cs="FreeSerif"/>
          <w:b/>
          <w:color w:val="FF0000"/>
          <w:highlight w:val="yellow"/>
        </w:rPr>
        <w:t>-Estabelecimentos de saúde</w:t>
      </w:r>
    </w:p>
    <w:p w:rsidR="00E00FA7" w:rsidRDefault="00E00FA7" w:rsidP="00E00FA7">
      <w:pPr>
        <w:pStyle w:val="normal0"/>
        <w:jc w:val="both"/>
        <w:rPr>
          <w:rFonts w:ascii="FreeSerif" w:eastAsia="FreeSerif" w:hAnsi="FreeSerif" w:cs="FreeSerif"/>
          <w:b/>
          <w:color w:val="FF0000"/>
        </w:rPr>
      </w:pPr>
      <w:r>
        <w:rPr>
          <w:rFonts w:ascii="FreeSerif" w:eastAsia="FreeSerif" w:hAnsi="FreeSerif" w:cs="FreeSerif"/>
          <w:b/>
          <w:color w:val="FF0000"/>
        </w:rPr>
        <w:t>-</w:t>
      </w:r>
      <w:r>
        <w:rPr>
          <w:rFonts w:ascii="FreeSerif" w:eastAsia="FreeSerif" w:hAnsi="FreeSerif" w:cs="FreeSerif"/>
          <w:b/>
          <w:color w:val="FF0000"/>
          <w:highlight w:val="yellow"/>
        </w:rPr>
        <w:t>Comércio eletrônico</w:t>
      </w:r>
    </w:p>
    <w:p w:rsidR="00E00FA7" w:rsidRDefault="00E00FA7" w:rsidP="00E00FA7">
      <w:pPr>
        <w:pStyle w:val="normal0"/>
        <w:jc w:val="both"/>
        <w:rPr>
          <w:rFonts w:ascii="FreeSerif" w:eastAsia="FreeSerif" w:hAnsi="FreeSerif" w:cs="FreeSerif"/>
          <w:b/>
          <w:color w:val="FF0000"/>
        </w:rPr>
      </w:pPr>
      <w:r>
        <w:rPr>
          <w:rFonts w:ascii="FreeSerif" w:eastAsia="FreeSerif" w:hAnsi="FreeSerif" w:cs="FreeSerif"/>
          <w:b/>
          <w:color w:val="FF0000"/>
        </w:rPr>
        <w:t>-</w:t>
      </w:r>
      <w:r>
        <w:rPr>
          <w:rFonts w:ascii="FreeSerif" w:eastAsia="FreeSerif" w:hAnsi="FreeSerif" w:cs="FreeSerif"/>
          <w:b/>
          <w:color w:val="FF0000"/>
          <w:highlight w:val="yellow"/>
        </w:rPr>
        <w:t>Entretenimento ou Eventos</w:t>
      </w:r>
    </w:p>
    <w:p w:rsidR="00E00FA7" w:rsidRDefault="00E00FA7" w:rsidP="00E00FA7">
      <w:pPr>
        <w:pStyle w:val="normal0"/>
        <w:jc w:val="both"/>
        <w:rPr>
          <w:rFonts w:ascii="FreeSerif" w:eastAsia="FreeSerif" w:hAnsi="FreeSerif" w:cs="FreeSerif"/>
          <w:b/>
          <w:color w:val="FF0000"/>
        </w:rPr>
      </w:pPr>
    </w:p>
    <w:p w:rsidR="00E00FA7" w:rsidRDefault="00E00FA7" w:rsidP="00E00FA7">
      <w:pPr>
        <w:pStyle w:val="normal0"/>
        <w:jc w:val="both"/>
        <w:rPr>
          <w:rFonts w:ascii="FreeSerif" w:eastAsia="FreeSerif" w:hAnsi="FreeSerif" w:cs="FreeSerif"/>
          <w:b/>
          <w:color w:val="FF0000"/>
        </w:rPr>
      </w:pPr>
    </w:p>
    <w:p w:rsidR="00E00FA7" w:rsidRDefault="00E00FA7">
      <w:pPr>
        <w:pStyle w:val="normal0"/>
        <w:jc w:val="both"/>
        <w:rPr>
          <w:rFonts w:ascii="FreeSerif" w:eastAsia="FreeSerif" w:hAnsi="FreeSerif" w:cs="FreeSerif"/>
          <w:color w:val="00000A"/>
        </w:rPr>
      </w:pPr>
    </w:p>
    <w:p w:rsidR="00331503" w:rsidRDefault="009E23DF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sz w:val="28"/>
          <w:szCs w:val="28"/>
        </w:rPr>
        <w:t>Instruções</w:t>
      </w: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1.</w:t>
      </w:r>
      <w:r>
        <w:rPr>
          <w:rFonts w:ascii="FreeSerif" w:eastAsia="FreeSerif" w:hAnsi="FreeSerif" w:cs="FreeSerif"/>
        </w:rPr>
        <w:t xml:space="preserve"> O projeto pode ser desenvolvido por grupos de</w:t>
      </w:r>
      <w:r>
        <w:rPr>
          <w:rFonts w:ascii="FreeSerif" w:eastAsia="FreeSerif" w:hAnsi="FreeSerif" w:cs="FreeSerif"/>
          <w:color w:val="000000"/>
        </w:rPr>
        <w:t xml:space="preserve"> até </w:t>
      </w:r>
      <w:r w:rsidR="00561956">
        <w:rPr>
          <w:rFonts w:ascii="FreeSerif" w:eastAsia="FreeSerif" w:hAnsi="FreeSerif" w:cs="FreeSerif"/>
          <w:color w:val="FF0000"/>
        </w:rPr>
        <w:t>oito</w:t>
      </w:r>
      <w:r>
        <w:rPr>
          <w:rFonts w:ascii="FreeSerif" w:eastAsia="FreeSerif" w:hAnsi="FreeSerif" w:cs="FreeSerif"/>
        </w:rPr>
        <w:t xml:space="preserve"> alunos.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2.</w:t>
      </w:r>
      <w:r>
        <w:rPr>
          <w:rFonts w:ascii="FreeSerif" w:eastAsia="FreeSerif" w:hAnsi="FreeSerif" w:cs="FreeSerif"/>
          <w:color w:val="00000A"/>
        </w:rPr>
        <w:t xml:space="preserve"> </w:t>
      </w:r>
      <w:r>
        <w:rPr>
          <w:rFonts w:ascii="FreeSerif" w:eastAsia="FreeSerif" w:hAnsi="FreeSerif" w:cs="FreeSerif"/>
          <w:color w:val="00000A"/>
        </w:rPr>
        <w:t xml:space="preserve">O </w:t>
      </w:r>
      <w:proofErr w:type="spellStart"/>
      <w:r>
        <w:rPr>
          <w:rFonts w:ascii="FreeSerif" w:eastAsia="FreeSerif" w:hAnsi="FreeSerif" w:cs="FreeSerif"/>
          <w:color w:val="00000A"/>
        </w:rPr>
        <w:t>Back</w:t>
      </w:r>
      <w:proofErr w:type="spellEnd"/>
      <w:r>
        <w:rPr>
          <w:rFonts w:ascii="FreeSerif" w:eastAsia="FreeSerif" w:hAnsi="FreeSerif" w:cs="FreeSerif"/>
          <w:color w:val="00000A"/>
        </w:rPr>
        <w:t xml:space="preserve"> </w:t>
      </w:r>
      <w:proofErr w:type="spellStart"/>
      <w:r>
        <w:rPr>
          <w:rFonts w:ascii="FreeSerif" w:eastAsia="FreeSerif" w:hAnsi="FreeSerif" w:cs="FreeSerif"/>
          <w:color w:val="00000A"/>
        </w:rPr>
        <w:t>End</w:t>
      </w:r>
      <w:proofErr w:type="spellEnd"/>
      <w:r>
        <w:rPr>
          <w:rFonts w:ascii="FreeSerif" w:eastAsia="FreeSerif" w:hAnsi="FreeSerif" w:cs="FreeSerif"/>
          <w:color w:val="00000A"/>
        </w:rPr>
        <w:t xml:space="preserve"> deverá ser implementado utilizando-se a arquitetura de microsserviços, com </w:t>
      </w:r>
      <w:proofErr w:type="spellStart"/>
      <w:proofErr w:type="gramStart"/>
      <w:r>
        <w:rPr>
          <w:rFonts w:ascii="FreeSerif" w:eastAsia="FreeSerif" w:hAnsi="FreeSerif" w:cs="FreeSerif"/>
          <w:color w:val="00000A"/>
        </w:rPr>
        <w:t>NodeJS</w:t>
      </w:r>
      <w:proofErr w:type="spellEnd"/>
      <w:proofErr w:type="gramEnd"/>
      <w:r>
        <w:rPr>
          <w:rFonts w:ascii="FreeSerif" w:eastAsia="FreeSerif" w:hAnsi="FreeSerif" w:cs="FreeSerif"/>
          <w:color w:val="00000A"/>
        </w:rPr>
        <w:t>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3.</w:t>
      </w:r>
      <w:r>
        <w:rPr>
          <w:rFonts w:ascii="FreeSerif" w:eastAsia="FreeSerif" w:hAnsi="FreeSerif" w:cs="FreeSerif"/>
          <w:color w:val="00000A"/>
        </w:rPr>
        <w:t xml:space="preserve"> </w:t>
      </w:r>
      <w:r>
        <w:rPr>
          <w:rFonts w:ascii="FreeSerif" w:eastAsia="FreeSerif" w:hAnsi="FreeSerif" w:cs="FreeSerif"/>
          <w:color w:val="00000A"/>
        </w:rPr>
        <w:t xml:space="preserve">O </w:t>
      </w:r>
      <w:proofErr w:type="spellStart"/>
      <w:r>
        <w:rPr>
          <w:rFonts w:ascii="FreeSerif" w:eastAsia="FreeSerif" w:hAnsi="FreeSerif" w:cs="FreeSerif"/>
          <w:color w:val="00000A"/>
        </w:rPr>
        <w:t>Back</w:t>
      </w:r>
      <w:proofErr w:type="spellEnd"/>
      <w:r>
        <w:rPr>
          <w:rFonts w:ascii="FreeSerif" w:eastAsia="FreeSerif" w:hAnsi="FreeSerif" w:cs="FreeSerif"/>
          <w:color w:val="00000A"/>
        </w:rPr>
        <w:t xml:space="preserve"> </w:t>
      </w:r>
      <w:proofErr w:type="spellStart"/>
      <w:r>
        <w:rPr>
          <w:rFonts w:ascii="FreeSerif" w:eastAsia="FreeSerif" w:hAnsi="FreeSerif" w:cs="FreeSerif"/>
          <w:color w:val="00000A"/>
        </w:rPr>
        <w:t>End</w:t>
      </w:r>
      <w:proofErr w:type="spellEnd"/>
      <w:r>
        <w:rPr>
          <w:rFonts w:ascii="FreeSerif" w:eastAsia="FreeSerif" w:hAnsi="FreeSerif" w:cs="FreeSerif"/>
          <w:color w:val="00000A"/>
        </w:rPr>
        <w:t xml:space="preserve"> deverá possuir pelo menos dois microsserviços, além de um barramento de eventos.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 xml:space="preserve">4. </w:t>
      </w:r>
      <w:r>
        <w:rPr>
          <w:rFonts w:ascii="FreeSerif" w:eastAsia="FreeSerif" w:hAnsi="FreeSerif" w:cs="FreeSerif"/>
        </w:rPr>
        <w:t xml:space="preserve">O barramento de eventos pode ser </w:t>
      </w:r>
      <w:proofErr w:type="gramStart"/>
      <w:r>
        <w:rPr>
          <w:rFonts w:ascii="FreeSerif" w:eastAsia="FreeSerif" w:hAnsi="FreeSerif" w:cs="FreeSerif"/>
        </w:rPr>
        <w:t>implementado</w:t>
      </w:r>
      <w:proofErr w:type="gramEnd"/>
      <w:r>
        <w:rPr>
          <w:rFonts w:ascii="FreeSerif" w:eastAsia="FreeSerif" w:hAnsi="FreeSerif" w:cs="FreeSerif"/>
        </w:rPr>
        <w:t xml:space="preserve"> manualmente, com</w:t>
      </w:r>
      <w:r>
        <w:rPr>
          <w:rFonts w:ascii="FreeSerif" w:eastAsia="FreeSerif" w:hAnsi="FreeSerif" w:cs="FreeSerif"/>
        </w:rPr>
        <w:t xml:space="preserve">o feito em aula. Grupos que desejarem também estão autorizados a utilizar soluções prontas, como o </w:t>
      </w:r>
      <w:proofErr w:type="spellStart"/>
      <w:proofErr w:type="gramStart"/>
      <w:r>
        <w:rPr>
          <w:rFonts w:ascii="FreeSerif" w:eastAsia="FreeSerif" w:hAnsi="FreeSerif" w:cs="FreeSerif"/>
        </w:rPr>
        <w:t>RabbitMQ</w:t>
      </w:r>
      <w:proofErr w:type="spellEnd"/>
      <w:proofErr w:type="gramEnd"/>
      <w:r>
        <w:rPr>
          <w:rFonts w:ascii="FreeSerif" w:eastAsia="FreeSerif" w:hAnsi="FreeSerif" w:cs="FreeSerif"/>
        </w:rPr>
        <w:t>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5</w:t>
      </w:r>
      <w:r>
        <w:rPr>
          <w:rFonts w:ascii="FreeSerif" w:eastAsia="FreeSerif" w:hAnsi="FreeSerif" w:cs="FreeSerif"/>
        </w:rPr>
        <w:t xml:space="preserve">. </w:t>
      </w:r>
      <w:r w:rsidR="00E00FA7">
        <w:rPr>
          <w:rFonts w:ascii="FreeSerif" w:eastAsia="FreeSerif" w:hAnsi="FreeSerif" w:cs="FreeSerif"/>
        </w:rPr>
        <w:t xml:space="preserve">Em relação ao </w:t>
      </w:r>
      <w:r>
        <w:rPr>
          <w:rFonts w:ascii="FreeSerif" w:eastAsia="FreeSerif" w:hAnsi="FreeSerif" w:cs="FreeSerif"/>
        </w:rPr>
        <w:t xml:space="preserve">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 w:rsidR="00E00FA7">
        <w:rPr>
          <w:rFonts w:ascii="FreeSerif" w:eastAsia="FreeSerif" w:hAnsi="FreeSerif" w:cs="FreeSerif"/>
        </w:rPr>
        <w:t>:</w:t>
      </w:r>
      <w:r w:rsidR="00561956">
        <w:rPr>
          <w:rFonts w:ascii="FreeSerif" w:eastAsia="FreeSerif" w:hAnsi="FreeSerif" w:cs="FreeSerif"/>
        </w:rPr>
        <w:t xml:space="preserve"> Se o projeto for em conjunto com Usabilidade, seguir as orientações específicas. Caso seja somente para Sistemas Distribuídos, a opção é livre,</w:t>
      </w:r>
      <w:r w:rsidR="00872FC8">
        <w:rPr>
          <w:rFonts w:ascii="FreeSerif" w:eastAsia="FreeSerif" w:hAnsi="FreeSerif" w:cs="FreeSerif"/>
        </w:rPr>
        <w:t xml:space="preserve"> ou seja, pode ser feita em qualquer tecnologia.</w:t>
      </w:r>
    </w:p>
    <w:p w:rsidR="00561956" w:rsidRDefault="00561956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 w:rsidRPr="00E00FA7">
        <w:rPr>
          <w:rFonts w:ascii="FreeSerif" w:eastAsia="FreeSerif" w:hAnsi="FreeSerif" w:cs="FreeSerif"/>
          <w:b/>
        </w:rPr>
        <w:t>6</w:t>
      </w:r>
      <w:r>
        <w:rPr>
          <w:rFonts w:ascii="FreeSerif" w:eastAsia="FreeSerif" w:hAnsi="FreeSerif" w:cs="FreeSerif"/>
        </w:rPr>
        <w:t xml:space="preserve">. O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deverá dar acesso gráfico às funcionalidades providas pelo </w:t>
      </w:r>
      <w:proofErr w:type="spellStart"/>
      <w:r>
        <w:rPr>
          <w:rFonts w:ascii="FreeSerif" w:eastAsia="FreeSerif" w:hAnsi="FreeSerif" w:cs="FreeSerif"/>
        </w:rPr>
        <w:t>Back</w:t>
      </w:r>
      <w:proofErr w:type="spellEnd"/>
      <w:r>
        <w:rPr>
          <w:rFonts w:ascii="FreeSerif" w:eastAsia="FreeSerif" w:hAnsi="FreeSerif" w:cs="FreeSerif"/>
        </w:rPr>
        <w:t xml:space="preserve"> End.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7.</w:t>
      </w:r>
      <w:r>
        <w:rPr>
          <w:rFonts w:ascii="FreeSerif" w:eastAsia="FreeSerif" w:hAnsi="FreeSerif" w:cs="FreeSerif"/>
        </w:rPr>
        <w:t xml:space="preserve"> A comuni</w:t>
      </w:r>
      <w:r>
        <w:rPr>
          <w:rFonts w:ascii="FreeSerif" w:eastAsia="FreeSerif" w:hAnsi="FreeSerif" w:cs="FreeSerif"/>
        </w:rPr>
        <w:t xml:space="preserve">cação entre </w:t>
      </w:r>
      <w:proofErr w:type="spellStart"/>
      <w:r>
        <w:rPr>
          <w:rFonts w:ascii="FreeSerif" w:eastAsia="FreeSerif" w:hAnsi="FreeSerif" w:cs="FreeSerif"/>
        </w:rPr>
        <w:t>Back</w:t>
      </w:r>
      <w:proofErr w:type="spellEnd"/>
      <w:r>
        <w:rPr>
          <w:rFonts w:ascii="FreeSerif" w:eastAsia="FreeSerif" w:hAnsi="FreeSerif" w:cs="FreeSerif"/>
        </w:rPr>
        <w:t xml:space="preserve">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e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 ser feita via requisições HTTP, as quais podem ser feitas utilizando-se o pacote </w:t>
      </w:r>
      <w:proofErr w:type="spellStart"/>
      <w:r>
        <w:rPr>
          <w:rFonts w:ascii="FreeSerif" w:eastAsia="FreeSerif" w:hAnsi="FreeSerif" w:cs="FreeSerif"/>
        </w:rPr>
        <w:t>axios</w:t>
      </w:r>
      <w:proofErr w:type="spellEnd"/>
      <w:r>
        <w:rPr>
          <w:rFonts w:ascii="FreeSerif" w:eastAsia="FreeSerif" w:hAnsi="FreeSerif" w:cs="FreeSerif"/>
        </w:rPr>
        <w:t xml:space="preserve"> ou o módulo </w:t>
      </w:r>
      <w:proofErr w:type="spellStart"/>
      <w:proofErr w:type="gramStart"/>
      <w:r>
        <w:rPr>
          <w:rFonts w:ascii="FreeSerif" w:eastAsia="FreeSerif" w:hAnsi="FreeSerif" w:cs="FreeSerif"/>
        </w:rPr>
        <w:t>HttpClientModule</w:t>
      </w:r>
      <w:proofErr w:type="spellEnd"/>
      <w:proofErr w:type="gramEnd"/>
      <w:r>
        <w:rPr>
          <w:rFonts w:ascii="FreeSerif" w:eastAsia="FreeSerif" w:hAnsi="FreeSerif" w:cs="FreeSerif"/>
        </w:rPr>
        <w:t xml:space="preserve"> do Angular.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331503" w:rsidRDefault="00561956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8</w:t>
      </w:r>
      <w:r w:rsidR="009E23DF">
        <w:rPr>
          <w:rFonts w:ascii="FreeSerif" w:eastAsia="FreeSerif" w:hAnsi="FreeSerif" w:cs="FreeSerif"/>
        </w:rPr>
        <w:t>. Os grupos também entregarão um vídeo com duração de 2 a 5 minutos explicando os objetivos do sistema e mostrando ele em funcionamento.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  <w:b/>
        </w:rPr>
      </w:pPr>
    </w:p>
    <w:p w:rsidR="00331503" w:rsidRDefault="00561956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9</w:t>
      </w:r>
      <w:r w:rsidR="009E23DF">
        <w:rPr>
          <w:rFonts w:ascii="FreeSerif" w:eastAsia="FreeSerif" w:hAnsi="FreeSerif" w:cs="FreeSerif"/>
          <w:b/>
        </w:rPr>
        <w:t xml:space="preserve">. </w:t>
      </w:r>
      <w:r w:rsidR="009E23DF">
        <w:rPr>
          <w:rFonts w:ascii="FreeSerif" w:eastAsia="FreeSerif" w:hAnsi="FreeSerif" w:cs="FreeSerif"/>
        </w:rPr>
        <w:t xml:space="preserve">A entrega do projeto deverá ser feita por meio do </w:t>
      </w:r>
      <w:proofErr w:type="spellStart"/>
      <w:r w:rsidR="009E23DF">
        <w:rPr>
          <w:rFonts w:ascii="FreeSerif" w:eastAsia="FreeSerif" w:hAnsi="FreeSerif" w:cs="FreeSerif"/>
        </w:rPr>
        <w:t>Github</w:t>
      </w:r>
      <w:proofErr w:type="spellEnd"/>
      <w:r w:rsidR="009E23DF">
        <w:rPr>
          <w:rFonts w:ascii="FreeSerif" w:eastAsia="FreeSerif" w:hAnsi="FreeSerif" w:cs="FreeSerif"/>
        </w:rPr>
        <w:t>. Para cada entrega descrita a seguir, os grupos devem ger</w:t>
      </w:r>
      <w:r w:rsidR="009E23DF">
        <w:rPr>
          <w:rFonts w:ascii="FreeSerif" w:eastAsia="FreeSerif" w:hAnsi="FreeSerif" w:cs="FreeSerif"/>
        </w:rPr>
        <w:t xml:space="preserve">ar </w:t>
      </w:r>
      <w:proofErr w:type="gramStart"/>
      <w:r w:rsidR="009E23DF">
        <w:rPr>
          <w:rFonts w:ascii="FreeSerif" w:eastAsia="FreeSerif" w:hAnsi="FreeSerif" w:cs="FreeSerif"/>
        </w:rPr>
        <w:t>uma release</w:t>
      </w:r>
      <w:proofErr w:type="gramEnd"/>
      <w:r w:rsidR="009E23DF">
        <w:rPr>
          <w:rFonts w:ascii="FreeSerif" w:eastAsia="FreeSerif" w:hAnsi="FreeSerif" w:cs="FreeSerif"/>
        </w:rPr>
        <w:t xml:space="preserve"> do </w:t>
      </w:r>
      <w:proofErr w:type="spellStart"/>
      <w:r w:rsidR="009E23DF">
        <w:rPr>
          <w:rFonts w:ascii="FreeSerif" w:eastAsia="FreeSerif" w:hAnsi="FreeSerif" w:cs="FreeSerif"/>
        </w:rPr>
        <w:t>Github</w:t>
      </w:r>
      <w:proofErr w:type="spellEnd"/>
      <w:r w:rsidR="009E23DF">
        <w:rPr>
          <w:rFonts w:ascii="FreeSerif" w:eastAsia="FreeSerif" w:hAnsi="FreeSerif" w:cs="FreeSerif"/>
        </w:rPr>
        <w:t>.</w:t>
      </w:r>
    </w:p>
    <w:p w:rsidR="00331503" w:rsidRDefault="00331503">
      <w:pPr>
        <w:pStyle w:val="normal0"/>
        <w:jc w:val="both"/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lastRenderedPageBreak/>
        <w:t>OBS</w:t>
      </w:r>
      <w:r>
        <w:rPr>
          <w:rFonts w:ascii="FreeSerif" w:eastAsia="FreeSerif" w:hAnsi="FreeSerif" w:cs="FreeSerif"/>
        </w:rPr>
        <w:t xml:space="preserve">: Crie um arquivo no repositório chamado </w:t>
      </w:r>
      <w:proofErr w:type="gramStart"/>
      <w:r>
        <w:rPr>
          <w:rFonts w:ascii="FreeSerif" w:eastAsia="FreeSerif" w:hAnsi="FreeSerif" w:cs="FreeSerif"/>
          <w:b/>
        </w:rPr>
        <w:t>README.</w:t>
      </w:r>
      <w:proofErr w:type="gramEnd"/>
      <w:r>
        <w:rPr>
          <w:rFonts w:ascii="FreeSerif" w:eastAsia="FreeSerif" w:hAnsi="FreeSerif" w:cs="FreeSerif"/>
          <w:b/>
        </w:rPr>
        <w:t>md</w:t>
      </w:r>
      <w:r>
        <w:rPr>
          <w:rFonts w:ascii="FreeSerif" w:eastAsia="FreeSerif" w:hAnsi="FreeSerif" w:cs="FreeSerif"/>
        </w:rPr>
        <w:t xml:space="preserve">. Ele deve conter os </w:t>
      </w:r>
      <w:proofErr w:type="spellStart"/>
      <w:r>
        <w:rPr>
          <w:rFonts w:ascii="FreeSerif" w:eastAsia="FreeSerif" w:hAnsi="FreeSerif" w:cs="FreeSerif"/>
        </w:rPr>
        <w:t>RAs</w:t>
      </w:r>
      <w:proofErr w:type="spellEnd"/>
      <w:r>
        <w:rPr>
          <w:rFonts w:ascii="FreeSerif" w:eastAsia="FreeSerif" w:hAnsi="FreeSerif" w:cs="FreeSerif"/>
        </w:rPr>
        <w:t xml:space="preserve"> e os nomes completos sem abreviações e em ordem alfabética de todos os integrantes.</w:t>
      </w:r>
    </w:p>
    <w:p w:rsidR="00331503" w:rsidRDefault="00331503">
      <w:pPr>
        <w:pStyle w:val="normal0"/>
        <w:jc w:val="both"/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>: Ainda que uma entrega parcial não esteja pronta para uma dete</w:t>
      </w:r>
      <w:r>
        <w:rPr>
          <w:rFonts w:ascii="FreeSerif" w:eastAsia="FreeSerif" w:hAnsi="FreeSerif" w:cs="FreeSerif"/>
        </w:rPr>
        <w:t>rminada data,</w:t>
      </w:r>
      <w:proofErr w:type="gramStart"/>
      <w:r>
        <w:rPr>
          <w:rFonts w:ascii="FreeSerif" w:eastAsia="FreeSerif" w:hAnsi="FreeSerif" w:cs="FreeSerif"/>
        </w:rPr>
        <w:t xml:space="preserve">   </w:t>
      </w:r>
      <w:proofErr w:type="gramEnd"/>
      <w:r>
        <w:rPr>
          <w:rFonts w:ascii="FreeSerif" w:eastAsia="FreeSerif" w:hAnsi="FreeSerif" w:cs="FreeSerif"/>
        </w:rPr>
        <w:t xml:space="preserve">gere uma release da mesma forma até a respectiva data prevista. Na descrição de cada release, explique o que foi </w:t>
      </w:r>
      <w:proofErr w:type="gramStart"/>
      <w:r>
        <w:rPr>
          <w:rFonts w:ascii="FreeSerif" w:eastAsia="FreeSerif" w:hAnsi="FreeSerif" w:cs="FreeSerif"/>
        </w:rPr>
        <w:t>implementado</w:t>
      </w:r>
      <w:proofErr w:type="gramEnd"/>
      <w:r>
        <w:rPr>
          <w:rFonts w:ascii="FreeSerif" w:eastAsia="FreeSerif" w:hAnsi="FreeSerif" w:cs="FreeSerif"/>
        </w:rPr>
        <w:t xml:space="preserve"> e o que deixou de ser. O registro de entregas respeitando as datas será fundamental na hora da correção feita pelo</w:t>
      </w:r>
      <w:r>
        <w:rPr>
          <w:rFonts w:ascii="FreeSerif" w:eastAsia="FreeSerif" w:hAnsi="FreeSerif" w:cs="FreeSerif"/>
        </w:rPr>
        <w:t>s professores.</w:t>
      </w:r>
    </w:p>
    <w:p w:rsidR="00331503" w:rsidRDefault="00331503">
      <w:pPr>
        <w:pStyle w:val="normal0"/>
        <w:jc w:val="both"/>
      </w:pPr>
    </w:p>
    <w:p w:rsidR="00331503" w:rsidRDefault="009E23DF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>: As</w:t>
      </w:r>
      <w:r w:rsidR="00872FC8">
        <w:rPr>
          <w:rFonts w:ascii="FreeSerif" w:eastAsia="FreeSerif" w:hAnsi="FreeSerif" w:cs="FreeSerif"/>
        </w:rPr>
        <w:t xml:space="preserve"> </w:t>
      </w:r>
      <w:r>
        <w:rPr>
          <w:rFonts w:ascii="FreeSerif" w:eastAsia="FreeSerif" w:hAnsi="FreeSerif" w:cs="FreeSerif"/>
        </w:rPr>
        <w:t xml:space="preserve">releases ficarão registradas no seu repositório. Por isso, não há a necessidade de realizar uma nova entrega a cada data a seguir. Pelo fato de </w:t>
      </w:r>
      <w:proofErr w:type="gramStart"/>
      <w:r>
        <w:rPr>
          <w:rFonts w:ascii="FreeSerif" w:eastAsia="FreeSerif" w:hAnsi="FreeSerif" w:cs="FreeSerif"/>
        </w:rPr>
        <w:t>ter entregue</w:t>
      </w:r>
      <w:proofErr w:type="gramEnd"/>
      <w:r>
        <w:rPr>
          <w:rFonts w:ascii="FreeSerif" w:eastAsia="FreeSerif" w:hAnsi="FreeSerif" w:cs="FreeSerif"/>
        </w:rPr>
        <w:t xml:space="preserve"> o link do repositório, os professores terão acesso às releases.</w:t>
      </w:r>
    </w:p>
    <w:p w:rsidR="00331503" w:rsidRDefault="00331503">
      <w:pPr>
        <w:pStyle w:val="normal0"/>
        <w:jc w:val="both"/>
        <w:rPr>
          <w:rFonts w:ascii="FreeSerif" w:eastAsia="FreeSerif" w:hAnsi="FreeSerif" w:cs="FreeSerif"/>
        </w:rPr>
      </w:pPr>
    </w:p>
    <w:p w:rsidR="00561956" w:rsidRDefault="00561956">
      <w:pPr>
        <w:pStyle w:val="normal0"/>
        <w:jc w:val="both"/>
        <w:rPr>
          <w:rFonts w:ascii="FreeSerif" w:eastAsia="FreeSerif" w:hAnsi="FreeSerif" w:cs="FreeSerif"/>
        </w:rPr>
      </w:pPr>
    </w:p>
    <w:p w:rsidR="00561956" w:rsidRDefault="00561956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>Data de entrega final</w:t>
      </w:r>
      <w:r w:rsidR="00E00FA7">
        <w:rPr>
          <w:rFonts w:ascii="FreeSerif" w:eastAsia="FreeSerif" w:hAnsi="FreeSerif" w:cs="FreeSerif"/>
        </w:rPr>
        <w:t xml:space="preserve"> e apresentação</w:t>
      </w:r>
      <w:r>
        <w:rPr>
          <w:rFonts w:ascii="FreeSerif" w:eastAsia="FreeSerif" w:hAnsi="FreeSerif" w:cs="FreeSerif"/>
        </w:rPr>
        <w:t>: 01/06/2023.</w:t>
      </w:r>
    </w:p>
    <w:sectPr w:rsidR="00561956" w:rsidSect="00331503">
      <w:footerReference w:type="default" r:id="rId6"/>
      <w:pgSz w:w="11906" w:h="16838"/>
      <w:pgMar w:top="1440" w:right="1828" w:bottom="1440" w:left="180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3DF" w:rsidRDefault="009E23DF" w:rsidP="00331503">
      <w:r>
        <w:separator/>
      </w:r>
    </w:p>
  </w:endnote>
  <w:endnote w:type="continuationSeparator" w:id="0">
    <w:p w:rsidR="009E23DF" w:rsidRDefault="009E23DF" w:rsidP="00331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503" w:rsidRDefault="00331503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3DF" w:rsidRDefault="009E23DF" w:rsidP="00331503">
      <w:r>
        <w:separator/>
      </w:r>
    </w:p>
  </w:footnote>
  <w:footnote w:type="continuationSeparator" w:id="0">
    <w:p w:rsidR="009E23DF" w:rsidRDefault="009E23DF" w:rsidP="003315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503"/>
    <w:rsid w:val="00331503"/>
    <w:rsid w:val="00561956"/>
    <w:rsid w:val="00872FC8"/>
    <w:rsid w:val="009E23DF"/>
    <w:rsid w:val="00D33110"/>
    <w:rsid w:val="00E0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315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31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31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31503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33150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3315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31503"/>
  </w:style>
  <w:style w:type="table" w:customStyle="1" w:styleId="TableNormal">
    <w:name w:val="Table Normal"/>
    <w:rsid w:val="003315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3150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31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Loula</dc:creator>
  <cp:lastModifiedBy>Raul Loula</cp:lastModifiedBy>
  <cp:revision>4</cp:revision>
  <dcterms:created xsi:type="dcterms:W3CDTF">2023-04-02T19:00:00Z</dcterms:created>
  <dcterms:modified xsi:type="dcterms:W3CDTF">2023-04-02T19:14:00Z</dcterms:modified>
</cp:coreProperties>
</file>