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package aptovreprov;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import javax.swing.JOptionPane;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public class Aptovreprov {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      int aprov =0, reprov = 0, contador = 1, valorINT;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      String input, output;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     while(contador &lt;= 10){ 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      input = JOptionPane.showInputDialog("Digite 1 para aprovador ou 2 para reprovado");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     valorINT = Integer.parseInt(input);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      if(valorINT == 1)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          aprov += 1;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          reprov +=1;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          contador +=1;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      output = "APROVADOR: " + aprov + "\nREPROVADOR: " +reprov;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      if(aprov &gt; 8){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           output = output + "\nÓtimo, aumente o valor das mensalidades";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           JOptionPane.showMessageDialog(null, output, "RESULTADO DA ANALISE DO EXAME", 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                  JOptionPane.INFORMATION_MESSAGE);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          System.exit(0);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