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package alfabetos;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class Alfabetos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x=3;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while(x&gt;0){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 if(x&gt;2){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System.out.print("a");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System.out.print("-");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 if(x==2){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System.out.print("b c");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System.out.print("-");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if(x==1){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System.out.print("d");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 x=-1;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x = x-1;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package poo;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public class POO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int x=1;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while(x&lt;10){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if(x&gt;3){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     System.out.println("Big X");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package POO2;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public class POO2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int x=5;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while(x&gt;1){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    x = x-1;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    if(x&lt;3){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        System.out.println("SM ALL X");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package POO3;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public class POO3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int x=5;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while(x&gt;1){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x = x-1;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if(x&lt;3){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System.out.println("Small X");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package ton1;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public class Ton1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int x=0;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int y=0;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while(x&lt;5){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//            y = x-y; 00 11 21 32 42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//            y = y+x; 00 11 23 36 410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/*              y = y+2;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if(y&gt;4){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y = y-1;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}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02 14 25 36 47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  /*      x = x+1;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      y = y+x;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        11 34 59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/* if(y&lt;5){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x = x+1;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if(y&lt;3){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  x = x-1;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y = y+2;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  02 14 36 48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System.out.println(x +" " +y +" ");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      x=x+1;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