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EA17" w14:textId="77777777" w:rsidR="003F6E63" w:rsidRDefault="003F6E63" w:rsidP="003F6E63">
      <w:pPr>
        <w:jc w:val="center"/>
        <w:rPr>
          <w:rFonts w:cs="Times New Roman"/>
          <w:sz w:val="56"/>
          <w:szCs w:val="56"/>
        </w:rPr>
      </w:pPr>
    </w:p>
    <w:p w14:paraId="451F4548" w14:textId="77777777" w:rsidR="003F6E63" w:rsidRDefault="003F6E63" w:rsidP="003F6E63">
      <w:pPr>
        <w:jc w:val="center"/>
        <w:rPr>
          <w:rFonts w:cs="Times New Roman"/>
          <w:sz w:val="56"/>
          <w:szCs w:val="56"/>
        </w:rPr>
      </w:pPr>
    </w:p>
    <w:p w14:paraId="48F9D91F" w14:textId="77777777" w:rsidR="003F6E63" w:rsidRDefault="003F6E63" w:rsidP="003F6E63">
      <w:pPr>
        <w:jc w:val="center"/>
        <w:rPr>
          <w:rFonts w:cs="Times New Roman"/>
          <w:sz w:val="56"/>
          <w:szCs w:val="56"/>
        </w:rPr>
      </w:pPr>
    </w:p>
    <w:p w14:paraId="1C8D0E15" w14:textId="77777777" w:rsidR="003F6E63" w:rsidRPr="0089548F" w:rsidRDefault="003F6E63" w:rsidP="003F6E63">
      <w:pPr>
        <w:jc w:val="center"/>
        <w:rPr>
          <w:rFonts w:cs="Times New Roman"/>
          <w:b/>
          <w:bCs/>
          <w:sz w:val="56"/>
          <w:szCs w:val="56"/>
        </w:rPr>
      </w:pPr>
    </w:p>
    <w:p w14:paraId="6793B76C" w14:textId="2988D213" w:rsidR="00B33E08" w:rsidRPr="0089548F" w:rsidRDefault="002E039E" w:rsidP="003F6E63">
      <w:pPr>
        <w:jc w:val="center"/>
        <w:rPr>
          <w:rFonts w:cs="Times New Roman"/>
          <w:b/>
          <w:bCs/>
          <w:sz w:val="56"/>
          <w:szCs w:val="56"/>
        </w:rPr>
      </w:pPr>
      <w:r w:rsidRPr="0089548F">
        <w:rPr>
          <w:rFonts w:cs="Times New Roman"/>
          <w:b/>
          <w:bCs/>
          <w:sz w:val="56"/>
          <w:szCs w:val="56"/>
        </w:rPr>
        <w:t>Plan de gestión de riesgos</w:t>
      </w:r>
    </w:p>
    <w:p w14:paraId="0AE53282" w14:textId="49138B78" w:rsidR="002E039E" w:rsidRPr="0089548F" w:rsidRDefault="002E039E" w:rsidP="003F6E63">
      <w:pPr>
        <w:jc w:val="center"/>
        <w:rPr>
          <w:rFonts w:cs="Times New Roman"/>
          <w:b/>
          <w:bCs/>
          <w:sz w:val="56"/>
          <w:szCs w:val="56"/>
        </w:rPr>
      </w:pPr>
      <w:r w:rsidRPr="0089548F">
        <w:rPr>
          <w:rFonts w:cs="Times New Roman"/>
          <w:b/>
          <w:bCs/>
          <w:sz w:val="56"/>
          <w:szCs w:val="56"/>
        </w:rPr>
        <w:t>XíimbalApp</w:t>
      </w:r>
    </w:p>
    <w:p w14:paraId="3E33248E" w14:textId="77777777" w:rsidR="003F6E63" w:rsidRDefault="003F6E63" w:rsidP="003F6E63">
      <w:pPr>
        <w:jc w:val="center"/>
        <w:rPr>
          <w:rFonts w:cs="Times New Roman"/>
          <w:sz w:val="24"/>
          <w:szCs w:val="24"/>
        </w:rPr>
      </w:pPr>
    </w:p>
    <w:p w14:paraId="78D739C8" w14:textId="77777777" w:rsidR="003F6E63" w:rsidRDefault="003F6E63" w:rsidP="003F6E63">
      <w:pPr>
        <w:jc w:val="center"/>
        <w:rPr>
          <w:rFonts w:cs="Times New Roman"/>
          <w:sz w:val="24"/>
          <w:szCs w:val="24"/>
        </w:rPr>
      </w:pPr>
    </w:p>
    <w:p w14:paraId="4D496303" w14:textId="77777777" w:rsidR="003F6E63" w:rsidRDefault="003F6E63" w:rsidP="003F6E63">
      <w:pPr>
        <w:jc w:val="center"/>
        <w:rPr>
          <w:rFonts w:cs="Times New Roman"/>
          <w:sz w:val="24"/>
          <w:szCs w:val="24"/>
        </w:rPr>
      </w:pPr>
    </w:p>
    <w:p w14:paraId="24A654BE" w14:textId="77777777" w:rsidR="003F6E63" w:rsidRDefault="003F6E63" w:rsidP="003F6E63">
      <w:pPr>
        <w:jc w:val="center"/>
        <w:rPr>
          <w:rFonts w:cs="Times New Roman"/>
          <w:sz w:val="24"/>
          <w:szCs w:val="24"/>
        </w:rPr>
      </w:pPr>
    </w:p>
    <w:p w14:paraId="1AD7EEDC" w14:textId="77777777" w:rsidR="003F6E63" w:rsidRDefault="003F6E63" w:rsidP="003F6E63">
      <w:pPr>
        <w:jc w:val="center"/>
        <w:rPr>
          <w:rFonts w:cs="Times New Roman"/>
          <w:sz w:val="24"/>
          <w:szCs w:val="24"/>
        </w:rPr>
      </w:pPr>
    </w:p>
    <w:p w14:paraId="56DB839B" w14:textId="77777777" w:rsidR="003F6E63" w:rsidRDefault="003F6E63" w:rsidP="003F6E63">
      <w:pPr>
        <w:jc w:val="center"/>
        <w:rPr>
          <w:rFonts w:cs="Times New Roman"/>
          <w:sz w:val="24"/>
          <w:szCs w:val="24"/>
        </w:rPr>
      </w:pPr>
    </w:p>
    <w:p w14:paraId="467E6241" w14:textId="02422286" w:rsidR="002E039E" w:rsidRPr="003F6E63" w:rsidRDefault="002E039E" w:rsidP="003F6E63">
      <w:pPr>
        <w:jc w:val="center"/>
        <w:rPr>
          <w:rFonts w:cs="Times New Roman"/>
          <w:sz w:val="24"/>
          <w:szCs w:val="24"/>
        </w:rPr>
      </w:pPr>
      <w:r w:rsidRPr="003F6E63">
        <w:rPr>
          <w:rFonts w:cs="Times New Roman"/>
          <w:sz w:val="24"/>
          <w:szCs w:val="24"/>
        </w:rPr>
        <w:t>Elaborado por:</w:t>
      </w:r>
    </w:p>
    <w:p w14:paraId="2018FCA9" w14:textId="7BD3F0C5" w:rsidR="002E039E" w:rsidRPr="003F6E63" w:rsidRDefault="002E039E" w:rsidP="003F6E63">
      <w:pPr>
        <w:jc w:val="center"/>
        <w:rPr>
          <w:rFonts w:cs="Times New Roman"/>
          <w:sz w:val="24"/>
          <w:szCs w:val="24"/>
        </w:rPr>
      </w:pPr>
      <w:r w:rsidRPr="003F6E63">
        <w:rPr>
          <w:rFonts w:cs="Times New Roman"/>
          <w:sz w:val="24"/>
          <w:szCs w:val="24"/>
        </w:rPr>
        <w:t>Br. Manuel Enrique Cupul May</w:t>
      </w:r>
    </w:p>
    <w:p w14:paraId="08E6EFDB" w14:textId="437948AC" w:rsidR="002E039E" w:rsidRDefault="003B1CA0" w:rsidP="003F6E63">
      <w:pPr>
        <w:jc w:val="center"/>
        <w:rPr>
          <w:rFonts w:cs="Times New Roman"/>
          <w:sz w:val="24"/>
          <w:szCs w:val="24"/>
        </w:rPr>
      </w:pPr>
      <w:r>
        <w:rPr>
          <w:rFonts w:cs="Times New Roman"/>
          <w:sz w:val="24"/>
          <w:szCs w:val="24"/>
        </w:rPr>
        <w:t xml:space="preserve">Br. </w:t>
      </w:r>
      <w:r w:rsidR="002E039E" w:rsidRPr="003F6E63">
        <w:rPr>
          <w:rFonts w:cs="Times New Roman"/>
          <w:sz w:val="24"/>
          <w:szCs w:val="24"/>
        </w:rPr>
        <w:t>Raúl Ismael Batun Nahuat</w:t>
      </w:r>
    </w:p>
    <w:p w14:paraId="265D31AC" w14:textId="77777777" w:rsidR="003F6E63" w:rsidRDefault="003F6E63" w:rsidP="003F6E63">
      <w:pPr>
        <w:jc w:val="center"/>
        <w:rPr>
          <w:rFonts w:cs="Times New Roman"/>
          <w:sz w:val="24"/>
          <w:szCs w:val="24"/>
        </w:rPr>
      </w:pPr>
    </w:p>
    <w:p w14:paraId="2D1D7324" w14:textId="77777777" w:rsidR="003F6E63" w:rsidRDefault="003F6E63" w:rsidP="003F6E63">
      <w:pPr>
        <w:jc w:val="center"/>
        <w:rPr>
          <w:rFonts w:cs="Times New Roman"/>
          <w:sz w:val="24"/>
          <w:szCs w:val="24"/>
        </w:rPr>
      </w:pPr>
    </w:p>
    <w:p w14:paraId="1859501B" w14:textId="77777777" w:rsidR="003F6E63" w:rsidRDefault="003F6E63" w:rsidP="003F6E63">
      <w:pPr>
        <w:jc w:val="center"/>
        <w:rPr>
          <w:rFonts w:cs="Times New Roman"/>
          <w:sz w:val="24"/>
          <w:szCs w:val="24"/>
        </w:rPr>
      </w:pPr>
    </w:p>
    <w:p w14:paraId="58801EE6" w14:textId="77777777" w:rsidR="003F6E63" w:rsidRDefault="003F6E63" w:rsidP="003F6E63">
      <w:pPr>
        <w:jc w:val="center"/>
        <w:rPr>
          <w:rFonts w:cs="Times New Roman"/>
          <w:sz w:val="24"/>
          <w:szCs w:val="24"/>
        </w:rPr>
      </w:pPr>
    </w:p>
    <w:p w14:paraId="76690B5A" w14:textId="77777777" w:rsidR="003F6E63" w:rsidRPr="003F6E63" w:rsidRDefault="003F6E63" w:rsidP="003F6E63">
      <w:pPr>
        <w:jc w:val="center"/>
        <w:rPr>
          <w:rFonts w:cs="Times New Roman"/>
          <w:sz w:val="24"/>
          <w:szCs w:val="24"/>
        </w:rPr>
      </w:pPr>
    </w:p>
    <w:p w14:paraId="11F96E97" w14:textId="340F9961" w:rsidR="002E039E" w:rsidRPr="003F6E63" w:rsidRDefault="002E039E" w:rsidP="003F6E63">
      <w:pPr>
        <w:jc w:val="center"/>
        <w:rPr>
          <w:rFonts w:cs="Times New Roman"/>
          <w:sz w:val="24"/>
          <w:szCs w:val="24"/>
        </w:rPr>
      </w:pPr>
      <w:r w:rsidRPr="003F6E63">
        <w:rPr>
          <w:rFonts w:cs="Times New Roman"/>
          <w:sz w:val="24"/>
          <w:szCs w:val="24"/>
        </w:rPr>
        <w:t>V 1.0</w:t>
      </w:r>
    </w:p>
    <w:p w14:paraId="0CC12D48" w14:textId="775A99FA" w:rsidR="002E039E" w:rsidRPr="003F6E63" w:rsidRDefault="002E039E" w:rsidP="003F6E63">
      <w:pPr>
        <w:jc w:val="center"/>
        <w:rPr>
          <w:rFonts w:cs="Times New Roman"/>
          <w:sz w:val="24"/>
          <w:szCs w:val="24"/>
        </w:rPr>
      </w:pPr>
      <w:r w:rsidRPr="003F6E63">
        <w:rPr>
          <w:rFonts w:cs="Times New Roman"/>
          <w:sz w:val="24"/>
          <w:szCs w:val="24"/>
        </w:rPr>
        <w:t>05 de mayo de 2026</w:t>
      </w:r>
    </w:p>
    <w:p w14:paraId="47BC9ABB" w14:textId="77777777" w:rsidR="003F6E63" w:rsidRPr="001F4429" w:rsidRDefault="003F6E63">
      <w:pPr>
        <w:rPr>
          <w:rFonts w:cs="Times New Roman"/>
        </w:rPr>
      </w:pPr>
    </w:p>
    <w:p w14:paraId="03B70E7F" w14:textId="39D47B2D" w:rsidR="002E039E" w:rsidRPr="007F448D" w:rsidRDefault="002E039E">
      <w:pPr>
        <w:rPr>
          <w:rFonts w:cs="Times New Roman"/>
          <w:b/>
          <w:bCs/>
          <w:sz w:val="28"/>
          <w:szCs w:val="28"/>
        </w:rPr>
      </w:pPr>
      <w:r w:rsidRPr="007F448D">
        <w:rPr>
          <w:rFonts w:cs="Times New Roman"/>
          <w:b/>
          <w:bCs/>
          <w:sz w:val="28"/>
          <w:szCs w:val="28"/>
        </w:rPr>
        <w:lastRenderedPageBreak/>
        <w:t>Histórico de versiones</w:t>
      </w:r>
    </w:p>
    <w:tbl>
      <w:tblPr>
        <w:tblStyle w:val="Tablaconcuadrcula"/>
        <w:tblW w:w="0" w:type="auto"/>
        <w:tblLook w:val="04A0" w:firstRow="1" w:lastRow="0" w:firstColumn="1" w:lastColumn="0" w:noHBand="0" w:noVBand="1"/>
      </w:tblPr>
      <w:tblGrid>
        <w:gridCol w:w="1555"/>
        <w:gridCol w:w="1275"/>
        <w:gridCol w:w="2977"/>
        <w:gridCol w:w="3021"/>
      </w:tblGrid>
      <w:tr w:rsidR="002E039E" w:rsidRPr="001F4429" w14:paraId="0E51D860" w14:textId="77777777" w:rsidTr="0029406D">
        <w:tc>
          <w:tcPr>
            <w:tcW w:w="1555" w:type="dxa"/>
            <w:shd w:val="clear" w:color="auto" w:fill="D9D9D9" w:themeFill="background1" w:themeFillShade="D9"/>
          </w:tcPr>
          <w:p w14:paraId="7DED0EF5" w14:textId="19C1D6C0" w:rsidR="002E039E" w:rsidRPr="003F6E63" w:rsidRDefault="002E039E">
            <w:pPr>
              <w:rPr>
                <w:rFonts w:cs="Times New Roman"/>
                <w:b/>
                <w:bCs/>
              </w:rPr>
            </w:pPr>
            <w:r w:rsidRPr="003F6E63">
              <w:rPr>
                <w:rFonts w:cs="Times New Roman"/>
                <w:b/>
                <w:bCs/>
              </w:rPr>
              <w:t>Fecha</w:t>
            </w:r>
          </w:p>
        </w:tc>
        <w:tc>
          <w:tcPr>
            <w:tcW w:w="1275" w:type="dxa"/>
            <w:shd w:val="clear" w:color="auto" w:fill="D9D9D9" w:themeFill="background1" w:themeFillShade="D9"/>
          </w:tcPr>
          <w:p w14:paraId="0A63B8D4" w14:textId="08B66957" w:rsidR="002E039E" w:rsidRPr="003F6E63" w:rsidRDefault="002E039E">
            <w:pPr>
              <w:rPr>
                <w:rFonts w:cs="Times New Roman"/>
                <w:b/>
                <w:bCs/>
              </w:rPr>
            </w:pPr>
            <w:r w:rsidRPr="003F6E63">
              <w:rPr>
                <w:rFonts w:cs="Times New Roman"/>
                <w:b/>
                <w:bCs/>
              </w:rPr>
              <w:t>Versión</w:t>
            </w:r>
          </w:p>
        </w:tc>
        <w:tc>
          <w:tcPr>
            <w:tcW w:w="2977" w:type="dxa"/>
            <w:shd w:val="clear" w:color="auto" w:fill="D9D9D9" w:themeFill="background1" w:themeFillShade="D9"/>
          </w:tcPr>
          <w:p w14:paraId="2EB65F2E" w14:textId="0869BE96" w:rsidR="002E039E" w:rsidRPr="003F6E63" w:rsidRDefault="002E039E">
            <w:pPr>
              <w:rPr>
                <w:rFonts w:cs="Times New Roman"/>
                <w:b/>
                <w:bCs/>
              </w:rPr>
            </w:pPr>
            <w:r w:rsidRPr="003F6E63">
              <w:rPr>
                <w:rFonts w:cs="Times New Roman"/>
                <w:b/>
                <w:bCs/>
              </w:rPr>
              <w:t>Descripción</w:t>
            </w:r>
          </w:p>
        </w:tc>
        <w:tc>
          <w:tcPr>
            <w:tcW w:w="3021" w:type="dxa"/>
            <w:shd w:val="clear" w:color="auto" w:fill="D9D9D9" w:themeFill="background1" w:themeFillShade="D9"/>
          </w:tcPr>
          <w:p w14:paraId="256E2A19" w14:textId="6724C36B" w:rsidR="002E039E" w:rsidRPr="003F6E63" w:rsidRDefault="002E039E">
            <w:pPr>
              <w:rPr>
                <w:rFonts w:cs="Times New Roman"/>
                <w:b/>
                <w:bCs/>
              </w:rPr>
            </w:pPr>
            <w:r w:rsidRPr="003F6E63">
              <w:rPr>
                <w:rFonts w:cs="Times New Roman"/>
                <w:b/>
                <w:bCs/>
              </w:rPr>
              <w:t>Autor</w:t>
            </w:r>
          </w:p>
        </w:tc>
      </w:tr>
      <w:tr w:rsidR="002E039E" w:rsidRPr="001F4429" w14:paraId="0472EC06" w14:textId="77777777" w:rsidTr="003F6E63">
        <w:tc>
          <w:tcPr>
            <w:tcW w:w="1555" w:type="dxa"/>
          </w:tcPr>
          <w:p w14:paraId="371678BF" w14:textId="1E69479B" w:rsidR="002E039E" w:rsidRPr="001F4429" w:rsidRDefault="003F6E63">
            <w:pPr>
              <w:rPr>
                <w:rFonts w:cs="Times New Roman"/>
              </w:rPr>
            </w:pPr>
            <w:r>
              <w:rPr>
                <w:rFonts w:cs="Times New Roman"/>
              </w:rPr>
              <w:t>05/05/2026</w:t>
            </w:r>
          </w:p>
        </w:tc>
        <w:tc>
          <w:tcPr>
            <w:tcW w:w="1275" w:type="dxa"/>
          </w:tcPr>
          <w:p w14:paraId="7422FD71" w14:textId="731FF17F" w:rsidR="002E039E" w:rsidRPr="001F4429" w:rsidRDefault="003F6E63">
            <w:pPr>
              <w:rPr>
                <w:rFonts w:cs="Times New Roman"/>
              </w:rPr>
            </w:pPr>
            <w:r>
              <w:rPr>
                <w:rFonts w:cs="Times New Roman"/>
              </w:rPr>
              <w:t>1.0</w:t>
            </w:r>
          </w:p>
        </w:tc>
        <w:tc>
          <w:tcPr>
            <w:tcW w:w="2977" w:type="dxa"/>
          </w:tcPr>
          <w:p w14:paraId="7D61D1E1" w14:textId="4D6F56BA" w:rsidR="002E039E" w:rsidRPr="001F4429" w:rsidRDefault="003F6E63">
            <w:pPr>
              <w:rPr>
                <w:rFonts w:cs="Times New Roman"/>
              </w:rPr>
            </w:pPr>
            <w:r>
              <w:rPr>
                <w:rFonts w:cs="Times New Roman"/>
              </w:rPr>
              <w:t>Versión inicial</w:t>
            </w:r>
          </w:p>
        </w:tc>
        <w:tc>
          <w:tcPr>
            <w:tcW w:w="3021" w:type="dxa"/>
          </w:tcPr>
          <w:p w14:paraId="6334B7D1" w14:textId="77777777" w:rsidR="002E039E" w:rsidRDefault="003F6E63">
            <w:pPr>
              <w:rPr>
                <w:rFonts w:cs="Times New Roman"/>
              </w:rPr>
            </w:pPr>
            <w:r>
              <w:rPr>
                <w:rFonts w:cs="Times New Roman"/>
              </w:rPr>
              <w:t>Manuel Enrique Cupul May</w:t>
            </w:r>
          </w:p>
          <w:p w14:paraId="2CBDB26E" w14:textId="6F658013" w:rsidR="003F6E63" w:rsidRPr="001F4429" w:rsidRDefault="003F6E63">
            <w:pPr>
              <w:rPr>
                <w:rFonts w:cs="Times New Roman"/>
              </w:rPr>
            </w:pPr>
            <w:r>
              <w:rPr>
                <w:rFonts w:cs="Times New Roman"/>
              </w:rPr>
              <w:t>Raúl Ismael Batun Nahuat</w:t>
            </w:r>
          </w:p>
        </w:tc>
      </w:tr>
    </w:tbl>
    <w:p w14:paraId="635D8584" w14:textId="77777777" w:rsidR="002E039E" w:rsidRDefault="002E039E">
      <w:pPr>
        <w:rPr>
          <w:rFonts w:cs="Times New Roman"/>
        </w:rPr>
      </w:pPr>
    </w:p>
    <w:p w14:paraId="65B5126B" w14:textId="77777777" w:rsidR="003F6E63" w:rsidRDefault="003F6E63">
      <w:pPr>
        <w:rPr>
          <w:rFonts w:cs="Times New Roman"/>
        </w:rPr>
      </w:pPr>
    </w:p>
    <w:p w14:paraId="3802F8A2" w14:textId="77777777" w:rsidR="003F6E63" w:rsidRDefault="003F6E63">
      <w:pPr>
        <w:rPr>
          <w:rFonts w:cs="Times New Roman"/>
        </w:rPr>
      </w:pPr>
    </w:p>
    <w:p w14:paraId="2A8955BD" w14:textId="77777777" w:rsidR="003F6E63" w:rsidRDefault="003F6E63">
      <w:pPr>
        <w:rPr>
          <w:rFonts w:cs="Times New Roman"/>
        </w:rPr>
      </w:pPr>
    </w:p>
    <w:p w14:paraId="467D23D9" w14:textId="77777777" w:rsidR="003F6E63" w:rsidRDefault="003F6E63">
      <w:pPr>
        <w:rPr>
          <w:rFonts w:cs="Times New Roman"/>
        </w:rPr>
      </w:pPr>
    </w:p>
    <w:p w14:paraId="11311C31" w14:textId="77777777" w:rsidR="003F6E63" w:rsidRDefault="003F6E63">
      <w:pPr>
        <w:rPr>
          <w:rFonts w:cs="Times New Roman"/>
        </w:rPr>
      </w:pPr>
    </w:p>
    <w:p w14:paraId="0FCF3562" w14:textId="77777777" w:rsidR="003F6E63" w:rsidRDefault="003F6E63">
      <w:pPr>
        <w:rPr>
          <w:rFonts w:cs="Times New Roman"/>
        </w:rPr>
      </w:pPr>
    </w:p>
    <w:p w14:paraId="73EDE047" w14:textId="77777777" w:rsidR="003F6E63" w:rsidRDefault="003F6E63">
      <w:pPr>
        <w:rPr>
          <w:rFonts w:cs="Times New Roman"/>
        </w:rPr>
      </w:pPr>
    </w:p>
    <w:p w14:paraId="39D2575E" w14:textId="77777777" w:rsidR="003F6E63" w:rsidRDefault="003F6E63">
      <w:pPr>
        <w:rPr>
          <w:rFonts w:cs="Times New Roman"/>
        </w:rPr>
      </w:pPr>
    </w:p>
    <w:p w14:paraId="0A055E0C" w14:textId="77777777" w:rsidR="003F6E63" w:rsidRDefault="003F6E63">
      <w:pPr>
        <w:rPr>
          <w:rFonts w:cs="Times New Roman"/>
        </w:rPr>
      </w:pPr>
    </w:p>
    <w:p w14:paraId="0C9FF7A7" w14:textId="77777777" w:rsidR="003F6E63" w:rsidRDefault="003F6E63">
      <w:pPr>
        <w:rPr>
          <w:rFonts w:cs="Times New Roman"/>
        </w:rPr>
      </w:pPr>
    </w:p>
    <w:p w14:paraId="5B76D3B6" w14:textId="77777777" w:rsidR="003F6E63" w:rsidRDefault="003F6E63">
      <w:pPr>
        <w:rPr>
          <w:rFonts w:cs="Times New Roman"/>
        </w:rPr>
      </w:pPr>
    </w:p>
    <w:p w14:paraId="6409FB54" w14:textId="77777777" w:rsidR="003F6E63" w:rsidRDefault="003F6E63">
      <w:pPr>
        <w:rPr>
          <w:rFonts w:cs="Times New Roman"/>
        </w:rPr>
      </w:pPr>
    </w:p>
    <w:p w14:paraId="6E0DFED3" w14:textId="77777777" w:rsidR="003F6E63" w:rsidRDefault="003F6E63">
      <w:pPr>
        <w:rPr>
          <w:rFonts w:cs="Times New Roman"/>
        </w:rPr>
      </w:pPr>
    </w:p>
    <w:p w14:paraId="57C70969" w14:textId="77777777" w:rsidR="003F6E63" w:rsidRDefault="003F6E63">
      <w:pPr>
        <w:rPr>
          <w:rFonts w:cs="Times New Roman"/>
        </w:rPr>
      </w:pPr>
    </w:p>
    <w:p w14:paraId="47D15961" w14:textId="77777777" w:rsidR="003F6E63" w:rsidRDefault="003F6E63">
      <w:pPr>
        <w:rPr>
          <w:rFonts w:cs="Times New Roman"/>
        </w:rPr>
      </w:pPr>
    </w:p>
    <w:p w14:paraId="609FE837" w14:textId="77777777" w:rsidR="003F6E63" w:rsidRDefault="003F6E63">
      <w:pPr>
        <w:rPr>
          <w:rFonts w:cs="Times New Roman"/>
        </w:rPr>
      </w:pPr>
    </w:p>
    <w:p w14:paraId="1BBDB74B" w14:textId="77777777" w:rsidR="003F6E63" w:rsidRDefault="003F6E63">
      <w:pPr>
        <w:rPr>
          <w:rFonts w:cs="Times New Roman"/>
        </w:rPr>
      </w:pPr>
    </w:p>
    <w:p w14:paraId="63E60EB8" w14:textId="77777777" w:rsidR="003F6E63" w:rsidRDefault="003F6E63">
      <w:pPr>
        <w:rPr>
          <w:rFonts w:cs="Times New Roman"/>
        </w:rPr>
      </w:pPr>
    </w:p>
    <w:p w14:paraId="354DA8CC" w14:textId="77777777" w:rsidR="003F6E63" w:rsidRDefault="003F6E63">
      <w:pPr>
        <w:rPr>
          <w:rFonts w:cs="Times New Roman"/>
        </w:rPr>
      </w:pPr>
    </w:p>
    <w:p w14:paraId="6F256DA0" w14:textId="77777777" w:rsidR="003F6E63" w:rsidRDefault="003F6E63">
      <w:pPr>
        <w:rPr>
          <w:rFonts w:cs="Times New Roman"/>
        </w:rPr>
      </w:pPr>
    </w:p>
    <w:p w14:paraId="2A43F483" w14:textId="77777777" w:rsidR="003F6E63" w:rsidRDefault="003F6E63">
      <w:pPr>
        <w:rPr>
          <w:rFonts w:cs="Times New Roman"/>
        </w:rPr>
      </w:pPr>
    </w:p>
    <w:p w14:paraId="2988EBBD" w14:textId="77777777" w:rsidR="003F6E63" w:rsidRDefault="003F6E63">
      <w:pPr>
        <w:rPr>
          <w:rFonts w:cs="Times New Roman"/>
        </w:rPr>
      </w:pPr>
    </w:p>
    <w:p w14:paraId="17529C16" w14:textId="77777777" w:rsidR="003F6E63" w:rsidRDefault="003F6E63">
      <w:pPr>
        <w:rPr>
          <w:rFonts w:cs="Times New Roman"/>
        </w:rPr>
      </w:pPr>
    </w:p>
    <w:p w14:paraId="042C659A" w14:textId="77777777" w:rsidR="003F6E63" w:rsidRDefault="003F6E63">
      <w:pPr>
        <w:rPr>
          <w:rFonts w:cs="Times New Roman"/>
        </w:rPr>
      </w:pPr>
    </w:p>
    <w:p w14:paraId="2E520193" w14:textId="77777777" w:rsidR="003F6E63" w:rsidRDefault="003F6E63">
      <w:pPr>
        <w:rPr>
          <w:rFonts w:cs="Times New Roman"/>
        </w:rPr>
      </w:pPr>
    </w:p>
    <w:p w14:paraId="4798F820" w14:textId="77777777" w:rsidR="003F6E63" w:rsidRPr="001F4429" w:rsidRDefault="003F6E63">
      <w:pPr>
        <w:rPr>
          <w:rFonts w:cs="Times New Roman"/>
        </w:rPr>
      </w:pPr>
    </w:p>
    <w:p w14:paraId="3738B58D" w14:textId="4B075C25" w:rsidR="002E039E" w:rsidRPr="001F4429" w:rsidRDefault="00722B89" w:rsidP="003F6E63">
      <w:pPr>
        <w:pStyle w:val="Ttulo1"/>
      </w:pPr>
      <w:r w:rsidRPr="001F4429">
        <w:lastRenderedPageBreak/>
        <w:t xml:space="preserve">1. </w:t>
      </w:r>
      <w:r w:rsidR="002E039E" w:rsidRPr="001F4429">
        <w:t>Introducción</w:t>
      </w:r>
    </w:p>
    <w:p w14:paraId="677682D5" w14:textId="0861379C" w:rsidR="002E039E" w:rsidRDefault="00722B89" w:rsidP="003F6E63">
      <w:pPr>
        <w:pStyle w:val="Ttulo2"/>
      </w:pPr>
      <w:r w:rsidRPr="001F4429">
        <w:t xml:space="preserve">1.1. </w:t>
      </w:r>
      <w:r w:rsidR="002E039E" w:rsidRPr="001F4429">
        <w:t>Propósito</w:t>
      </w:r>
    </w:p>
    <w:p w14:paraId="4A009A2D" w14:textId="7568AC12" w:rsidR="0089548F" w:rsidRPr="0089548F" w:rsidRDefault="0089548F" w:rsidP="002A673D">
      <w:pPr>
        <w:jc w:val="both"/>
      </w:pPr>
      <w:r w:rsidRPr="0089548F">
        <w:t>El presente Plan de Gestión de Riesgos tiene como propósito establecer el marco metodológico, los criterios de evaluación y los procedimientos de respuesta necesarios para identificar, analizar, monitorear y controlar los riesgos que podrían afectar el desarrollo exitoso del proyecto XíimbalApp. Su aplicación busca minimizar la probabilidad e impacto de los eventos negativos, y maximizar las oportunidades que puedan presentarse durante el ciclo de vida del proyecto.</w:t>
      </w:r>
    </w:p>
    <w:p w14:paraId="25B652D2" w14:textId="30BC4F9E" w:rsidR="002E039E" w:rsidRDefault="00722B89" w:rsidP="003F6E63">
      <w:pPr>
        <w:pStyle w:val="Ttulo2"/>
      </w:pPr>
      <w:r w:rsidRPr="001F4429">
        <w:t xml:space="preserve">1.2. </w:t>
      </w:r>
      <w:r w:rsidR="002E039E" w:rsidRPr="001F4429">
        <w:t>Alcance</w:t>
      </w:r>
    </w:p>
    <w:p w14:paraId="775D5CD7" w14:textId="76B0E33E" w:rsidR="0089548F" w:rsidRDefault="0089548F" w:rsidP="002A673D">
      <w:pPr>
        <w:jc w:val="both"/>
      </w:pPr>
      <w:r>
        <w:t>Este plan aplica a todas las fases del proyecto XíimbalApp, desde la planificación inicial hasta el cierre formal del proyecto en diciembre de 2026. Cubre los riesgos relacionados con la gestión del proyecto, el desarrollo técnico, el diseño, las pruebas, la documentación y los factores externos que puedan influir en el cumplimiento del alcance, el cronograma y el presupuesto aprobados.</w:t>
      </w:r>
    </w:p>
    <w:p w14:paraId="7DFB755C" w14:textId="53BF8DD4" w:rsidR="0089548F" w:rsidRPr="0089548F" w:rsidRDefault="0089548F" w:rsidP="002A673D">
      <w:pPr>
        <w:jc w:val="both"/>
      </w:pPr>
      <w:r>
        <w:t>Los riesgos identificados en este plan son responsabilidad conjunta de los dos integrantes del equipo y deberán ser monitoreados a lo largo de toda la ejecución del proyecto, con revisiones formales en cada uno de los cinco hitos definidos en la Línea Base del Cronograma.</w:t>
      </w:r>
    </w:p>
    <w:p w14:paraId="4DE656C5" w14:textId="5D3C397A" w:rsidR="00722B89" w:rsidRDefault="00722B89" w:rsidP="003F6E63">
      <w:pPr>
        <w:pStyle w:val="Ttulo2"/>
      </w:pPr>
      <w:r w:rsidRPr="00A12540">
        <w:t>1.3 Metodología</w:t>
      </w:r>
    </w:p>
    <w:p w14:paraId="0F109F44" w14:textId="43C6C778" w:rsidR="00045749" w:rsidRDefault="00045749" w:rsidP="00045749">
      <w:r>
        <w:t>La gestión de riesgos de XíimbalApp se basa en un enfoque cualitativo</w:t>
      </w:r>
      <w:r w:rsidR="001A063F">
        <w:t xml:space="preserve">, </w:t>
      </w:r>
      <w:r>
        <w:t xml:space="preserve">adaptado a un entorno de desarrollo ágil </w:t>
      </w:r>
      <w:r w:rsidR="001A063F">
        <w:t>y a las necesidades de u</w:t>
      </w:r>
      <w:r>
        <w:t xml:space="preserve">n equipo reducido. </w:t>
      </w:r>
      <w:r w:rsidR="001A063F">
        <w:t>Este enfoque permite identificar, evaluar y entender oportunamente los posibles eventos que puedan afectar el avance del proyecto. El proceso se desarrolla de forma cíclica y comprende:</w:t>
      </w:r>
    </w:p>
    <w:p w14:paraId="228A943D" w14:textId="691034F6" w:rsidR="00045749" w:rsidRDefault="00045749" w:rsidP="00045749">
      <w:pPr>
        <w:pStyle w:val="Prrafodelista"/>
        <w:numPr>
          <w:ilvl w:val="0"/>
          <w:numId w:val="4"/>
        </w:numPr>
      </w:pPr>
      <w:r>
        <w:t>Identificación: Uso de lluvia de ideas y análisis de supuestos basados en la declaración del alcance.</w:t>
      </w:r>
      <w:r w:rsidR="007F2914">
        <w:t xml:space="preserve"> Se complementará con la revisión de las tareas pendientes para detectar riesgos emergentes en cada etapa.</w:t>
      </w:r>
    </w:p>
    <w:p w14:paraId="014C106D" w14:textId="75A67920" w:rsidR="007F2914" w:rsidRDefault="00045749" w:rsidP="007F2914">
      <w:pPr>
        <w:pStyle w:val="Prrafodelista"/>
        <w:numPr>
          <w:ilvl w:val="0"/>
          <w:numId w:val="4"/>
        </w:numPr>
      </w:pPr>
      <w:r>
        <w:t>Evaluación: Calificación de probabilidad e impacto en escala de 1 a 5 para determinar el nivel de criticidad</w:t>
      </w:r>
      <w:r w:rsidR="007F2914">
        <w:t xml:space="preserve"> (Insignificante, Menor, Grave, Muy grave, Catastrófico)</w:t>
      </w:r>
      <w:r>
        <w:t>.</w:t>
      </w:r>
      <w:r w:rsidR="007F2914">
        <w:t xml:space="preserve"> Esta evaluación se actualizará si las condiciones técnicas o del mercado cambian.</w:t>
      </w:r>
    </w:p>
    <w:p w14:paraId="5C094773" w14:textId="15CB32E7" w:rsidR="00045749" w:rsidRDefault="00045749" w:rsidP="00045749">
      <w:pPr>
        <w:pStyle w:val="Prrafodelista"/>
        <w:numPr>
          <w:ilvl w:val="0"/>
          <w:numId w:val="4"/>
        </w:numPr>
      </w:pPr>
      <w:r>
        <w:t>Planificación de respuesta: Definición de acciones para evitar, transferir, mitigar, gestionar o aceptar los riesgos identificados.</w:t>
      </w:r>
      <w:r w:rsidR="007F2914">
        <w:t xml:space="preserve"> Se asignará un responsable directo a cada acción para asegurar su ejecución.</w:t>
      </w:r>
    </w:p>
    <w:p w14:paraId="3A64E108" w14:textId="0CB9374C" w:rsidR="00950995" w:rsidRDefault="00950995" w:rsidP="00045749">
      <w:pPr>
        <w:pStyle w:val="Prrafodelista"/>
        <w:numPr>
          <w:ilvl w:val="0"/>
          <w:numId w:val="4"/>
        </w:numPr>
      </w:pPr>
      <w:r>
        <w:t>Implementación de respuestas: Ejecución de las acciones acordadas en el paso anterior. No basta con planear; se integrarán tareas de mitigación directamente en el flujo de trabajo semanal.</w:t>
      </w:r>
    </w:p>
    <w:p w14:paraId="58D4F96E" w14:textId="68421906" w:rsidR="00045749" w:rsidRPr="00045749" w:rsidRDefault="00045749" w:rsidP="00045749">
      <w:pPr>
        <w:pStyle w:val="Prrafodelista"/>
        <w:numPr>
          <w:ilvl w:val="0"/>
          <w:numId w:val="4"/>
        </w:numPr>
      </w:pPr>
      <w:r>
        <w:t>Monitoreo: Revisión constante de los disparadores de riesgo en cada reunión de hito</w:t>
      </w:r>
      <w:r w:rsidR="00950995">
        <w:t xml:space="preserve"> y de forma informal en las sesiones diarias</w:t>
      </w:r>
      <w:r>
        <w:t>.</w:t>
      </w:r>
    </w:p>
    <w:p w14:paraId="3BB3B607" w14:textId="0CC90D7A" w:rsidR="002E039E" w:rsidRPr="001F4429" w:rsidRDefault="00722B89" w:rsidP="003F6E63">
      <w:pPr>
        <w:pStyle w:val="Ttulo1"/>
      </w:pPr>
      <w:r w:rsidRPr="001F4429">
        <w:t xml:space="preserve">2. </w:t>
      </w:r>
      <w:r w:rsidR="002E039E" w:rsidRPr="001F4429">
        <w:t>Gestión del riesgo</w:t>
      </w:r>
    </w:p>
    <w:p w14:paraId="26290A22" w14:textId="68956234" w:rsidR="002E039E" w:rsidRDefault="00722B89" w:rsidP="003F6E63">
      <w:pPr>
        <w:pStyle w:val="Ttulo2"/>
      </w:pPr>
      <w:r w:rsidRPr="00B00914">
        <w:t xml:space="preserve">2.1. </w:t>
      </w:r>
      <w:r w:rsidR="002E039E" w:rsidRPr="00B00914">
        <w:t>Reuniones de planificación y análisis</w:t>
      </w:r>
    </w:p>
    <w:p w14:paraId="29A9541B" w14:textId="061CA063" w:rsidR="00045749" w:rsidRDefault="00045749" w:rsidP="00045749">
      <w:r>
        <w:t>Para garantizar un seguimiento efectivo, se establecen los siguientes espacios de comunicación:</w:t>
      </w:r>
    </w:p>
    <w:p w14:paraId="58BAC979" w14:textId="17CD7147" w:rsidR="00045749" w:rsidRDefault="00045749" w:rsidP="00045749">
      <w:pPr>
        <w:pStyle w:val="Prrafodelista"/>
        <w:numPr>
          <w:ilvl w:val="0"/>
          <w:numId w:val="5"/>
        </w:numPr>
      </w:pPr>
      <w:r>
        <w:lastRenderedPageBreak/>
        <w:t>Sesiones de sincronización semanal: Reuniones breves entre los responsables del proyecto para detectar riesgos emergentes durante el desarrollo técnico y creativo.</w:t>
      </w:r>
      <w:r w:rsidR="00A12540">
        <w:t xml:space="preserve"> Se revisa si algún riesgo previo a aumentado su probabilidad.</w:t>
      </w:r>
    </w:p>
    <w:p w14:paraId="553B05C5" w14:textId="3847AED9" w:rsidR="00045749" w:rsidRDefault="00045749" w:rsidP="00045749">
      <w:pPr>
        <w:pStyle w:val="Prrafodelista"/>
        <w:numPr>
          <w:ilvl w:val="0"/>
          <w:numId w:val="5"/>
        </w:numPr>
      </w:pPr>
      <w:r>
        <w:t>Revisiones de Hito (M1-M5): Sesiones formales al finalizar cada fase clave (Planeación, Prototipado, Integración, Auditoria y Cierre) para evaluar la matriz de riesgos</w:t>
      </w:r>
      <w:r w:rsidR="00A12540">
        <w:t xml:space="preserve"> y dar de baja aquellos que ya no pueden ocurrir</w:t>
      </w:r>
      <w:r>
        <w:t>.</w:t>
      </w:r>
      <w:r w:rsidR="00A12540">
        <w:t xml:space="preserve"> </w:t>
      </w:r>
    </w:p>
    <w:p w14:paraId="082EAA0C" w14:textId="19CB1940" w:rsidR="00122158" w:rsidRDefault="00122158" w:rsidP="00045749">
      <w:pPr>
        <w:pStyle w:val="Prrafodelista"/>
        <w:numPr>
          <w:ilvl w:val="0"/>
          <w:numId w:val="5"/>
        </w:numPr>
      </w:pPr>
      <w:r>
        <w:t>Sesiones de control de cambios: Reuniones extraordinarias en caso de que riesgos derivados en el alcance del proyecto se materialice, requiriendo</w:t>
      </w:r>
      <w:r w:rsidR="00A12540">
        <w:t xml:space="preserve"> la evaluación de impacto en cronograma y costo antes de la aprobación de los interesados</w:t>
      </w:r>
      <w:r>
        <w:t>.</w:t>
      </w:r>
    </w:p>
    <w:p w14:paraId="732A517C" w14:textId="3F07469E" w:rsidR="00A12540" w:rsidRPr="00045749" w:rsidRDefault="00A12540" w:rsidP="00045749">
      <w:pPr>
        <w:pStyle w:val="Prrafodelista"/>
        <w:numPr>
          <w:ilvl w:val="0"/>
          <w:numId w:val="5"/>
        </w:numPr>
      </w:pPr>
      <w:r>
        <w:t>Sesión de Retrospectiva de Riesgos: Al finalizar cada hito, se analizará qué riesgos se mitigaron con éxito y cuáles no fueron previstos, con el fin de mejorar la identificación en la siguiente fase.</w:t>
      </w:r>
    </w:p>
    <w:p w14:paraId="580559BC" w14:textId="46988B1E" w:rsidR="001D2032" w:rsidRDefault="001D2032" w:rsidP="001D2032">
      <w:pPr>
        <w:pStyle w:val="Ttulo2"/>
      </w:pPr>
      <w:r w:rsidRPr="002108F5">
        <w:t>2.2. Roles y responsabilidades</w:t>
      </w:r>
    </w:p>
    <w:p w14:paraId="11146F7A" w14:textId="45D56453" w:rsidR="001D2032" w:rsidRDefault="00122158" w:rsidP="001D2032">
      <w:r>
        <w:t>Dado que el equipo es híbrido, las responsabilidades se distribuyen de la siguiente manera</w:t>
      </w:r>
      <w:r w:rsidR="00FA0CCF">
        <w:t xml:space="preserve"> para asegurar que cada proceso de gestión esté relacionado con un responsable directo</w:t>
      </w:r>
      <w:r>
        <w:t>:</w:t>
      </w:r>
    </w:p>
    <w:tbl>
      <w:tblPr>
        <w:tblStyle w:val="Tablaconcuadrcula"/>
        <w:tblW w:w="0" w:type="auto"/>
        <w:tblLook w:val="04A0" w:firstRow="1" w:lastRow="0" w:firstColumn="1" w:lastColumn="0" w:noHBand="0" w:noVBand="1"/>
      </w:tblPr>
      <w:tblGrid>
        <w:gridCol w:w="2282"/>
        <w:gridCol w:w="2816"/>
        <w:gridCol w:w="3730"/>
      </w:tblGrid>
      <w:tr w:rsidR="00122158" w14:paraId="55028682" w14:textId="77777777" w:rsidTr="00FA0CCF">
        <w:tc>
          <w:tcPr>
            <w:tcW w:w="2282" w:type="dxa"/>
            <w:shd w:val="clear" w:color="auto" w:fill="E8E8E8" w:themeFill="background2"/>
          </w:tcPr>
          <w:p w14:paraId="6542513D" w14:textId="682F9F9D" w:rsidR="00122158" w:rsidRPr="003E21AC" w:rsidRDefault="00122158" w:rsidP="001D2032">
            <w:pPr>
              <w:rPr>
                <w:b/>
                <w:bCs/>
              </w:rPr>
            </w:pPr>
            <w:r w:rsidRPr="003E21AC">
              <w:rPr>
                <w:b/>
                <w:bCs/>
              </w:rPr>
              <w:t>Rol</w:t>
            </w:r>
          </w:p>
        </w:tc>
        <w:tc>
          <w:tcPr>
            <w:tcW w:w="2816" w:type="dxa"/>
            <w:shd w:val="clear" w:color="auto" w:fill="E8E8E8" w:themeFill="background2"/>
          </w:tcPr>
          <w:p w14:paraId="3C337C62" w14:textId="0146AFE8" w:rsidR="00122158" w:rsidRPr="003E21AC" w:rsidRDefault="00122158" w:rsidP="001D2032">
            <w:pPr>
              <w:rPr>
                <w:b/>
                <w:bCs/>
              </w:rPr>
            </w:pPr>
            <w:r w:rsidRPr="003E21AC">
              <w:rPr>
                <w:b/>
                <w:bCs/>
              </w:rPr>
              <w:t>Responsable</w:t>
            </w:r>
          </w:p>
        </w:tc>
        <w:tc>
          <w:tcPr>
            <w:tcW w:w="3730" w:type="dxa"/>
            <w:shd w:val="clear" w:color="auto" w:fill="E8E8E8" w:themeFill="background2"/>
          </w:tcPr>
          <w:p w14:paraId="1E3792AC" w14:textId="6327D954" w:rsidR="00122158" w:rsidRPr="003E21AC" w:rsidRDefault="00122158" w:rsidP="001D2032">
            <w:pPr>
              <w:rPr>
                <w:b/>
                <w:bCs/>
              </w:rPr>
            </w:pPr>
            <w:r w:rsidRPr="003E21AC">
              <w:rPr>
                <w:b/>
                <w:bCs/>
              </w:rPr>
              <w:t>Responsabilidad en Gestión de Riesgos</w:t>
            </w:r>
          </w:p>
        </w:tc>
      </w:tr>
      <w:tr w:rsidR="00122158" w14:paraId="75969F14" w14:textId="77777777" w:rsidTr="00FA0CCF">
        <w:tc>
          <w:tcPr>
            <w:tcW w:w="2282" w:type="dxa"/>
          </w:tcPr>
          <w:p w14:paraId="5CEF01A4" w14:textId="258EB4CF" w:rsidR="00122158" w:rsidRDefault="00122158" w:rsidP="001D2032">
            <w:r>
              <w:t>Director de Proyecto (CEO)</w:t>
            </w:r>
          </w:p>
        </w:tc>
        <w:tc>
          <w:tcPr>
            <w:tcW w:w="2816" w:type="dxa"/>
          </w:tcPr>
          <w:p w14:paraId="581ED74E" w14:textId="1E135478" w:rsidR="00122158" w:rsidRDefault="00122158" w:rsidP="001D2032">
            <w:r>
              <w:t>Manuel Enrique Cupul May</w:t>
            </w:r>
          </w:p>
        </w:tc>
        <w:tc>
          <w:tcPr>
            <w:tcW w:w="3730" w:type="dxa"/>
          </w:tcPr>
          <w:p w14:paraId="3236A64D" w14:textId="025E5576" w:rsidR="00122158" w:rsidRDefault="00122158" w:rsidP="001D2032">
            <w:r>
              <w:t>Identificación de riesgos estratégicos, comerciales y de gestión de interesados. Aprobación de planes de mitigación</w:t>
            </w:r>
            <w:r w:rsidR="009D301D">
              <w:t xml:space="preserve"> y gestión de presupuesto de contingencia</w:t>
            </w:r>
            <w:r>
              <w:t>.</w:t>
            </w:r>
          </w:p>
        </w:tc>
      </w:tr>
      <w:tr w:rsidR="00122158" w14:paraId="6AD3D769" w14:textId="77777777" w:rsidTr="00FA0CCF">
        <w:tc>
          <w:tcPr>
            <w:tcW w:w="2282" w:type="dxa"/>
          </w:tcPr>
          <w:p w14:paraId="2E61AA91" w14:textId="2367AA55" w:rsidR="00122158" w:rsidRDefault="00122158" w:rsidP="001D2032">
            <w:r>
              <w:t>Líder Técnico</w:t>
            </w:r>
          </w:p>
        </w:tc>
        <w:tc>
          <w:tcPr>
            <w:tcW w:w="2816" w:type="dxa"/>
          </w:tcPr>
          <w:p w14:paraId="73D95085" w14:textId="3D226B77" w:rsidR="00122158" w:rsidRDefault="00122158" w:rsidP="001D2032">
            <w:r>
              <w:t>Raúl Ismael Batun Nahuat</w:t>
            </w:r>
          </w:p>
        </w:tc>
        <w:tc>
          <w:tcPr>
            <w:tcW w:w="3730" w:type="dxa"/>
          </w:tcPr>
          <w:p w14:paraId="72F2E1F8" w14:textId="444D1098" w:rsidR="00122158" w:rsidRDefault="00122158" w:rsidP="001D2032">
            <w:r>
              <w:t>Identificación y respuesta a riesgos técnicos, de arquitectura, seguridad y rendimiento. Gestión de la integridad de los datos</w:t>
            </w:r>
            <w:r w:rsidR="009D301D">
              <w:t xml:space="preserve"> y control de versiones en Github</w:t>
            </w:r>
            <w:r>
              <w:t>.</w:t>
            </w:r>
          </w:p>
        </w:tc>
      </w:tr>
      <w:tr w:rsidR="00122158" w14:paraId="3D44179D" w14:textId="77777777" w:rsidTr="00FA0CCF">
        <w:tc>
          <w:tcPr>
            <w:tcW w:w="2282" w:type="dxa"/>
          </w:tcPr>
          <w:p w14:paraId="5BFBBBC6" w14:textId="7B2EE99A" w:rsidR="00122158" w:rsidRDefault="009D301D" w:rsidP="001D2032">
            <w:r>
              <w:t>Equipo de desarrollo (H</w:t>
            </w:r>
            <w:r w:rsidR="00122158">
              <w:t>íbrido</w:t>
            </w:r>
            <w:r>
              <w:t>)</w:t>
            </w:r>
          </w:p>
        </w:tc>
        <w:tc>
          <w:tcPr>
            <w:tcW w:w="2816" w:type="dxa"/>
          </w:tcPr>
          <w:p w14:paraId="635F72AB" w14:textId="7CB9DE7C" w:rsidR="00122158" w:rsidRDefault="00122158" w:rsidP="001D2032">
            <w:r>
              <w:t>MECM/RIBN</w:t>
            </w:r>
          </w:p>
        </w:tc>
        <w:tc>
          <w:tcPr>
            <w:tcW w:w="3730" w:type="dxa"/>
          </w:tcPr>
          <w:p w14:paraId="5FBEFEDC" w14:textId="2FC2D607" w:rsidR="00122158" w:rsidRDefault="00122158" w:rsidP="001D2032">
            <w:r>
              <w:t>Identificación conjunta de riesgos operativos durante el desarrollo</w:t>
            </w:r>
            <w:r w:rsidR="009D301D">
              <w:t>,</w:t>
            </w:r>
            <w:r>
              <w:t xml:space="preserve"> ejecución de acciones preventivas</w:t>
            </w:r>
            <w:r w:rsidR="009D301D">
              <w:t xml:space="preserve"> y reporte de inmediato de “bloqueadores” técnicos</w:t>
            </w:r>
            <w:r>
              <w:t>.</w:t>
            </w:r>
          </w:p>
        </w:tc>
      </w:tr>
      <w:tr w:rsidR="009D301D" w14:paraId="367232AF" w14:textId="77777777" w:rsidTr="00FA0CCF">
        <w:tc>
          <w:tcPr>
            <w:tcW w:w="2282" w:type="dxa"/>
          </w:tcPr>
          <w:p w14:paraId="5F299508" w14:textId="5240EF6F" w:rsidR="009D301D" w:rsidRDefault="009D301D" w:rsidP="001D2032">
            <w:r>
              <w:t>Stakeholder/Supervisor</w:t>
            </w:r>
          </w:p>
        </w:tc>
        <w:tc>
          <w:tcPr>
            <w:tcW w:w="2816" w:type="dxa"/>
          </w:tcPr>
          <w:p w14:paraId="59473097" w14:textId="7EECC3DF" w:rsidR="009D301D" w:rsidRDefault="009D301D" w:rsidP="001D2032">
            <w:r>
              <w:t>Académico UADY</w:t>
            </w:r>
          </w:p>
        </w:tc>
        <w:tc>
          <w:tcPr>
            <w:tcW w:w="3730" w:type="dxa"/>
          </w:tcPr>
          <w:p w14:paraId="1B200526" w14:textId="46B982DD" w:rsidR="009D301D" w:rsidRDefault="009D301D" w:rsidP="001D2032">
            <w:r>
              <w:t>Validación externa de la criticidad de los riesgos y apoyo en la toma de decisiones ante eventos de fuerza mayor</w:t>
            </w:r>
            <w:r w:rsidR="00136226">
              <w:t xml:space="preserve"> que afecten los objetivos académicos</w:t>
            </w:r>
            <w:r>
              <w:t>.</w:t>
            </w:r>
          </w:p>
        </w:tc>
      </w:tr>
    </w:tbl>
    <w:p w14:paraId="56DE5F8A" w14:textId="77777777" w:rsidR="00122158" w:rsidRPr="001D2032" w:rsidRDefault="00122158" w:rsidP="001D2032"/>
    <w:p w14:paraId="79726EBC" w14:textId="462F10B8" w:rsidR="002E039E" w:rsidRDefault="00722B89" w:rsidP="003F6E63">
      <w:pPr>
        <w:pStyle w:val="Ttulo2"/>
      </w:pPr>
      <w:r w:rsidRPr="001F4429">
        <w:t>2.</w:t>
      </w:r>
      <w:r w:rsidR="001D2032">
        <w:t>3</w:t>
      </w:r>
      <w:r w:rsidRPr="001F4429">
        <w:t xml:space="preserve">. </w:t>
      </w:r>
      <w:r w:rsidR="007F448D">
        <w:t>Identificación de riesgos</w:t>
      </w:r>
    </w:p>
    <w:p w14:paraId="731AE983" w14:textId="2CDD6238" w:rsidR="0089548F" w:rsidRPr="0089548F" w:rsidRDefault="0089548F" w:rsidP="0089548F">
      <w:r w:rsidRPr="0089548F">
        <w:t>A continuación, se listan los factores de riesgo identificados para el proyecto XíimbalApp. Cada riesgo recibe un identificador único que se utilizará de forma consistente a lo largo de todo el plan.</w:t>
      </w:r>
    </w:p>
    <w:tbl>
      <w:tblPr>
        <w:tblStyle w:val="Tablaconcuadrcula"/>
        <w:tblW w:w="0" w:type="auto"/>
        <w:tblCellMar>
          <w:top w:w="57" w:type="dxa"/>
          <w:bottom w:w="57" w:type="dxa"/>
        </w:tblCellMar>
        <w:tblLook w:val="04A0" w:firstRow="1" w:lastRow="0" w:firstColumn="1" w:lastColumn="0" w:noHBand="0" w:noVBand="1"/>
      </w:tblPr>
      <w:tblGrid>
        <w:gridCol w:w="704"/>
        <w:gridCol w:w="8124"/>
      </w:tblGrid>
      <w:tr w:rsidR="006E3700" w14:paraId="3E5F8CF2" w14:textId="77777777" w:rsidTr="0029406D">
        <w:tc>
          <w:tcPr>
            <w:tcW w:w="704" w:type="dxa"/>
            <w:shd w:val="clear" w:color="auto" w:fill="D9D9D9" w:themeFill="background1" w:themeFillShade="D9"/>
            <w:vAlign w:val="center"/>
          </w:tcPr>
          <w:p w14:paraId="0026518A" w14:textId="0559EB02" w:rsidR="006E3700" w:rsidRPr="006E3700" w:rsidRDefault="000C5EBE" w:rsidP="0089548F">
            <w:pPr>
              <w:jc w:val="center"/>
              <w:rPr>
                <w:b/>
                <w:bCs/>
              </w:rPr>
            </w:pPr>
            <w:r>
              <w:rPr>
                <w:b/>
                <w:bCs/>
              </w:rPr>
              <w:t>ID</w:t>
            </w:r>
          </w:p>
        </w:tc>
        <w:tc>
          <w:tcPr>
            <w:tcW w:w="8124" w:type="dxa"/>
            <w:shd w:val="clear" w:color="auto" w:fill="D9D9D9" w:themeFill="background1" w:themeFillShade="D9"/>
          </w:tcPr>
          <w:p w14:paraId="5912B967" w14:textId="01E807C1" w:rsidR="006E3700" w:rsidRPr="006E3700" w:rsidRDefault="006E3700" w:rsidP="006E3700">
            <w:pPr>
              <w:rPr>
                <w:b/>
                <w:bCs/>
              </w:rPr>
            </w:pPr>
            <w:r w:rsidRPr="006E3700">
              <w:rPr>
                <w:b/>
                <w:bCs/>
              </w:rPr>
              <w:t>Factor de riesgo</w:t>
            </w:r>
          </w:p>
        </w:tc>
      </w:tr>
      <w:tr w:rsidR="006E3700" w14:paraId="0C5115B8" w14:textId="77777777" w:rsidTr="002A673D">
        <w:tc>
          <w:tcPr>
            <w:tcW w:w="704" w:type="dxa"/>
            <w:vAlign w:val="center"/>
          </w:tcPr>
          <w:p w14:paraId="72AEF0AF" w14:textId="685F2141" w:rsidR="006E3700" w:rsidRDefault="006E3700" w:rsidP="0089548F">
            <w:pPr>
              <w:jc w:val="center"/>
            </w:pPr>
            <w:r>
              <w:t>R01</w:t>
            </w:r>
          </w:p>
        </w:tc>
        <w:tc>
          <w:tcPr>
            <w:tcW w:w="8124" w:type="dxa"/>
          </w:tcPr>
          <w:p w14:paraId="3C54626F" w14:textId="6AD9BCFD" w:rsidR="006E3700" w:rsidRDefault="0089548F" w:rsidP="006E3700">
            <w:r>
              <w:t>Cambios en el alcance del proyecto</w:t>
            </w:r>
          </w:p>
        </w:tc>
      </w:tr>
      <w:tr w:rsidR="006E3700" w14:paraId="15E79935" w14:textId="77777777" w:rsidTr="002A673D">
        <w:tc>
          <w:tcPr>
            <w:tcW w:w="704" w:type="dxa"/>
            <w:vAlign w:val="center"/>
          </w:tcPr>
          <w:p w14:paraId="1DBADBB5" w14:textId="36924216" w:rsidR="006E3700" w:rsidRDefault="006E3700" w:rsidP="0089548F">
            <w:pPr>
              <w:jc w:val="center"/>
            </w:pPr>
            <w:r>
              <w:t>R02</w:t>
            </w:r>
          </w:p>
        </w:tc>
        <w:tc>
          <w:tcPr>
            <w:tcW w:w="8124" w:type="dxa"/>
          </w:tcPr>
          <w:p w14:paraId="248B7A82" w14:textId="43951351" w:rsidR="006E3700" w:rsidRDefault="0089548F" w:rsidP="006E3700">
            <w:r>
              <w:t>Requisitos incompletos o descubiertos tardíamente</w:t>
            </w:r>
          </w:p>
        </w:tc>
      </w:tr>
      <w:tr w:rsidR="006E3700" w14:paraId="5B15D16B" w14:textId="77777777" w:rsidTr="002A673D">
        <w:tc>
          <w:tcPr>
            <w:tcW w:w="704" w:type="dxa"/>
            <w:vAlign w:val="center"/>
          </w:tcPr>
          <w:p w14:paraId="70ED40C5" w14:textId="49F4A5B1" w:rsidR="006E3700" w:rsidRDefault="006E3700" w:rsidP="0089548F">
            <w:pPr>
              <w:jc w:val="center"/>
            </w:pPr>
            <w:r>
              <w:lastRenderedPageBreak/>
              <w:t>R03</w:t>
            </w:r>
          </w:p>
        </w:tc>
        <w:tc>
          <w:tcPr>
            <w:tcW w:w="8124" w:type="dxa"/>
          </w:tcPr>
          <w:p w14:paraId="58DAC073" w14:textId="683638E3" w:rsidR="006E3700" w:rsidRDefault="0089548F" w:rsidP="006E3700">
            <w:r>
              <w:t>Confianza en tecnología no probada o compleja</w:t>
            </w:r>
          </w:p>
        </w:tc>
      </w:tr>
      <w:tr w:rsidR="006E3700" w14:paraId="6D064C67" w14:textId="77777777" w:rsidTr="002A673D">
        <w:tc>
          <w:tcPr>
            <w:tcW w:w="704" w:type="dxa"/>
            <w:vAlign w:val="center"/>
          </w:tcPr>
          <w:p w14:paraId="6F0FE74F" w14:textId="4D87F8FE" w:rsidR="006E3700" w:rsidRDefault="006E3700" w:rsidP="0089548F">
            <w:pPr>
              <w:jc w:val="center"/>
            </w:pPr>
            <w:r>
              <w:t>R04</w:t>
            </w:r>
          </w:p>
        </w:tc>
        <w:tc>
          <w:tcPr>
            <w:tcW w:w="8124" w:type="dxa"/>
          </w:tcPr>
          <w:p w14:paraId="5029C20D" w14:textId="5196A611" w:rsidR="006E3700" w:rsidRDefault="0089548F" w:rsidP="006E3700">
            <w:r>
              <w:t>Mal cálculo en los costos estimados iniciales del proyecto</w:t>
            </w:r>
          </w:p>
        </w:tc>
      </w:tr>
      <w:tr w:rsidR="006E3700" w14:paraId="485D8C3A" w14:textId="77777777" w:rsidTr="002A673D">
        <w:tc>
          <w:tcPr>
            <w:tcW w:w="704" w:type="dxa"/>
            <w:vAlign w:val="center"/>
          </w:tcPr>
          <w:p w14:paraId="25AE09E6" w14:textId="2BB69FE4" w:rsidR="006E3700" w:rsidRDefault="006E3700" w:rsidP="0089548F">
            <w:pPr>
              <w:jc w:val="center"/>
            </w:pPr>
            <w:r>
              <w:t>R05</w:t>
            </w:r>
          </w:p>
        </w:tc>
        <w:tc>
          <w:tcPr>
            <w:tcW w:w="8124" w:type="dxa"/>
          </w:tcPr>
          <w:p w14:paraId="20BE8769" w14:textId="5FFC95FD" w:rsidR="006E3700" w:rsidRDefault="0089548F" w:rsidP="006E3700">
            <w:r>
              <w:t>Poco interés de negocios y sitios turísticos para colaborar</w:t>
            </w:r>
          </w:p>
        </w:tc>
      </w:tr>
      <w:tr w:rsidR="006E3700" w14:paraId="4255ABF8" w14:textId="77777777" w:rsidTr="002A673D">
        <w:tc>
          <w:tcPr>
            <w:tcW w:w="704" w:type="dxa"/>
            <w:vAlign w:val="center"/>
          </w:tcPr>
          <w:p w14:paraId="74857304" w14:textId="6177507E" w:rsidR="006E3700" w:rsidRDefault="006E3700" w:rsidP="0089548F">
            <w:pPr>
              <w:jc w:val="center"/>
            </w:pPr>
            <w:r>
              <w:t>R06</w:t>
            </w:r>
          </w:p>
        </w:tc>
        <w:tc>
          <w:tcPr>
            <w:tcW w:w="8124" w:type="dxa"/>
          </w:tcPr>
          <w:p w14:paraId="3E9A5903" w14:textId="136F9447" w:rsidR="006E3700" w:rsidRDefault="0089548F" w:rsidP="006E3700">
            <w:r>
              <w:t>Eventos externos no controlables (desastres naturales, contingencias)</w:t>
            </w:r>
          </w:p>
        </w:tc>
      </w:tr>
      <w:tr w:rsidR="0084338C" w14:paraId="0C127544" w14:textId="77777777" w:rsidTr="002A673D">
        <w:tc>
          <w:tcPr>
            <w:tcW w:w="704" w:type="dxa"/>
            <w:vAlign w:val="center"/>
          </w:tcPr>
          <w:p w14:paraId="2C7DC2BB" w14:textId="7D8BA03C" w:rsidR="0084338C" w:rsidRDefault="0084338C" w:rsidP="0089548F">
            <w:pPr>
              <w:jc w:val="center"/>
            </w:pPr>
            <w:r>
              <w:t>R07</w:t>
            </w:r>
          </w:p>
        </w:tc>
        <w:tc>
          <w:tcPr>
            <w:tcW w:w="8124" w:type="dxa"/>
          </w:tcPr>
          <w:p w14:paraId="6FA445B0" w14:textId="7D267F79" w:rsidR="0084338C" w:rsidRDefault="0084338C" w:rsidP="006E3700">
            <w:r>
              <w:t>Indisponibilidad o emergencia del equipo de trabajo</w:t>
            </w:r>
          </w:p>
        </w:tc>
      </w:tr>
      <w:tr w:rsidR="0084338C" w14:paraId="3A333BA7" w14:textId="77777777" w:rsidTr="002A673D">
        <w:tc>
          <w:tcPr>
            <w:tcW w:w="704" w:type="dxa"/>
            <w:vAlign w:val="center"/>
          </w:tcPr>
          <w:p w14:paraId="48CA2F28" w14:textId="28E4FB12" w:rsidR="0084338C" w:rsidRDefault="0084338C" w:rsidP="0089548F">
            <w:pPr>
              <w:jc w:val="center"/>
            </w:pPr>
            <w:r>
              <w:t>R08</w:t>
            </w:r>
          </w:p>
        </w:tc>
        <w:tc>
          <w:tcPr>
            <w:tcW w:w="8124" w:type="dxa"/>
          </w:tcPr>
          <w:p w14:paraId="0F7FF052" w14:textId="65F0772F" w:rsidR="0084338C" w:rsidRDefault="0084338C" w:rsidP="006E3700">
            <w:r>
              <w:t>Vulnerabilidades de seguridad y filtración de datos de usuario</w:t>
            </w:r>
          </w:p>
        </w:tc>
      </w:tr>
      <w:tr w:rsidR="0084338C" w14:paraId="7F9F1E44" w14:textId="77777777" w:rsidTr="002A673D">
        <w:tc>
          <w:tcPr>
            <w:tcW w:w="704" w:type="dxa"/>
            <w:vAlign w:val="center"/>
          </w:tcPr>
          <w:p w14:paraId="475EAA54" w14:textId="605C319B" w:rsidR="0084338C" w:rsidRDefault="0084338C" w:rsidP="0089548F">
            <w:pPr>
              <w:jc w:val="center"/>
            </w:pPr>
            <w:r>
              <w:t>R09</w:t>
            </w:r>
          </w:p>
        </w:tc>
        <w:tc>
          <w:tcPr>
            <w:tcW w:w="8124" w:type="dxa"/>
          </w:tcPr>
          <w:p w14:paraId="15B9452A" w14:textId="4B84C73F" w:rsidR="0084338C" w:rsidRDefault="0084338C" w:rsidP="006E3700">
            <w:r>
              <w:t>Problemas de rendimiento y estabilidad bajo carga de us</w:t>
            </w:r>
            <w:r w:rsidR="009A293F">
              <w:t>ua</w:t>
            </w:r>
            <w:r>
              <w:t>rios</w:t>
            </w:r>
          </w:p>
        </w:tc>
      </w:tr>
      <w:tr w:rsidR="0084338C" w14:paraId="18C261B0" w14:textId="77777777" w:rsidTr="002A673D">
        <w:tc>
          <w:tcPr>
            <w:tcW w:w="704" w:type="dxa"/>
            <w:vAlign w:val="center"/>
          </w:tcPr>
          <w:p w14:paraId="6AC9853E" w14:textId="6F478AA0" w:rsidR="0084338C" w:rsidRDefault="0084338C" w:rsidP="0089548F">
            <w:pPr>
              <w:jc w:val="center"/>
            </w:pPr>
            <w:r>
              <w:t>R10</w:t>
            </w:r>
          </w:p>
        </w:tc>
        <w:tc>
          <w:tcPr>
            <w:tcW w:w="8124" w:type="dxa"/>
          </w:tcPr>
          <w:p w14:paraId="50098865" w14:textId="019A6268" w:rsidR="0084338C" w:rsidRDefault="0084338C" w:rsidP="006E3700">
            <w:r>
              <w:t>Información desactualizada o errores en el contenido turístico</w:t>
            </w:r>
          </w:p>
        </w:tc>
      </w:tr>
    </w:tbl>
    <w:p w14:paraId="77EDA354" w14:textId="77777777" w:rsidR="006E3700" w:rsidRDefault="006E3700" w:rsidP="006E3700"/>
    <w:p w14:paraId="36737101" w14:textId="79050367" w:rsidR="002E039E" w:rsidRDefault="00722B89" w:rsidP="003F6E63">
      <w:pPr>
        <w:pStyle w:val="Ttulo2"/>
      </w:pPr>
      <w:r w:rsidRPr="001F4429">
        <w:t>2.</w:t>
      </w:r>
      <w:r w:rsidR="001D2032">
        <w:t>4</w:t>
      </w:r>
      <w:r w:rsidRPr="001F4429">
        <w:t xml:space="preserve">. </w:t>
      </w:r>
      <w:r w:rsidR="002E039E" w:rsidRPr="001F4429">
        <w:t>Técnicas y herramientas utilizadas en la identificación de riesgos</w:t>
      </w:r>
    </w:p>
    <w:p w14:paraId="0908E1F6" w14:textId="2FD4F389" w:rsidR="0089548F" w:rsidRDefault="0089548F" w:rsidP="009F13C9">
      <w:pPr>
        <w:jc w:val="both"/>
      </w:pPr>
      <w:r>
        <w:t>Para la identificación de los riesgos del proyecto se emplearon las siguientes técnicas:</w:t>
      </w:r>
    </w:p>
    <w:p w14:paraId="5B93156D" w14:textId="4807D3AA" w:rsidR="0089548F" w:rsidRDefault="0089548F" w:rsidP="009F13C9">
      <w:pPr>
        <w:pStyle w:val="Prrafodelista"/>
        <w:numPr>
          <w:ilvl w:val="0"/>
          <w:numId w:val="3"/>
        </w:numPr>
        <w:ind w:left="714" w:hanging="357"/>
        <w:contextualSpacing w:val="0"/>
        <w:jc w:val="both"/>
      </w:pPr>
      <w:r w:rsidRPr="0029406D">
        <w:rPr>
          <w:i/>
          <w:iCs/>
        </w:rPr>
        <w:t>Análisis de supuestos y restricciones</w:t>
      </w:r>
      <w:r>
        <w:t>: revisión de los supuestos definidos en la Declaración del Alcance y el Charter del proyecto para identificar aquellos que, de no cumplirse, podrían convertirse en riesgos.</w:t>
      </w:r>
    </w:p>
    <w:p w14:paraId="72CABD8E" w14:textId="7C2897FD" w:rsidR="0089548F" w:rsidRDefault="0089548F" w:rsidP="009F13C9">
      <w:pPr>
        <w:pStyle w:val="Prrafodelista"/>
        <w:numPr>
          <w:ilvl w:val="0"/>
          <w:numId w:val="3"/>
        </w:numPr>
        <w:ind w:left="714" w:hanging="357"/>
        <w:contextualSpacing w:val="0"/>
        <w:jc w:val="both"/>
      </w:pPr>
      <w:r w:rsidRPr="0029406D">
        <w:rPr>
          <w:i/>
          <w:iCs/>
        </w:rPr>
        <w:t>Lluvia de ideas</w:t>
      </w:r>
      <w:r>
        <w:t>: sesión de identificación colaborativa entre integrantes del equipo, revisando cada fase del EDT para detectar posibles eventos de riesgo.</w:t>
      </w:r>
    </w:p>
    <w:p w14:paraId="15213B0A" w14:textId="3EAEC60A" w:rsidR="0089548F" w:rsidRPr="0089548F" w:rsidRDefault="0089548F" w:rsidP="009F13C9">
      <w:pPr>
        <w:pStyle w:val="Prrafodelista"/>
        <w:numPr>
          <w:ilvl w:val="0"/>
          <w:numId w:val="3"/>
        </w:numPr>
        <w:ind w:left="714" w:hanging="357"/>
        <w:contextualSpacing w:val="0"/>
        <w:jc w:val="both"/>
      </w:pPr>
      <w:r w:rsidRPr="0029406D">
        <w:rPr>
          <w:i/>
          <w:iCs/>
        </w:rPr>
        <w:t>Revisión de documentación</w:t>
      </w:r>
      <w:r>
        <w:t>: análisis del Charter, la Declaración del Alcance, el EDT, el Diccionario del EDT, el Cronograma y el Plan de Costos para detectar áreas de incertidumbre.</w:t>
      </w:r>
    </w:p>
    <w:p w14:paraId="3FD88603" w14:textId="2061875F" w:rsidR="00722B89" w:rsidRDefault="00722B89" w:rsidP="003F6E63">
      <w:pPr>
        <w:pStyle w:val="Ttulo2"/>
      </w:pPr>
      <w:r w:rsidRPr="001F4429">
        <w:t>2.</w:t>
      </w:r>
      <w:r w:rsidR="001D2032">
        <w:t>5</w:t>
      </w:r>
      <w:r w:rsidRPr="001F4429">
        <w:t>. Registro de riesgos</w:t>
      </w:r>
    </w:p>
    <w:tbl>
      <w:tblPr>
        <w:tblStyle w:val="Tablaconcuadrcula"/>
        <w:tblW w:w="0" w:type="auto"/>
        <w:tblCellMar>
          <w:top w:w="57" w:type="dxa"/>
          <w:bottom w:w="57" w:type="dxa"/>
        </w:tblCellMar>
        <w:tblLook w:val="04A0" w:firstRow="1" w:lastRow="0" w:firstColumn="1" w:lastColumn="0" w:noHBand="0" w:noVBand="1"/>
      </w:tblPr>
      <w:tblGrid>
        <w:gridCol w:w="583"/>
        <w:gridCol w:w="6135"/>
        <w:gridCol w:w="2110"/>
      </w:tblGrid>
      <w:tr w:rsidR="000C5EBE" w14:paraId="786191C2" w14:textId="77777777" w:rsidTr="00F34EE4">
        <w:tc>
          <w:tcPr>
            <w:tcW w:w="583" w:type="dxa"/>
            <w:shd w:val="clear" w:color="auto" w:fill="D9D9D9" w:themeFill="background1" w:themeFillShade="D9"/>
            <w:vAlign w:val="center"/>
          </w:tcPr>
          <w:p w14:paraId="0183C8A0" w14:textId="0724B111" w:rsidR="000C5EBE" w:rsidRPr="0089548F" w:rsidRDefault="000C5EBE" w:rsidP="00FC2909">
            <w:pPr>
              <w:jc w:val="center"/>
              <w:rPr>
                <w:b/>
                <w:bCs/>
              </w:rPr>
            </w:pPr>
            <w:r w:rsidRPr="0089548F">
              <w:rPr>
                <w:b/>
                <w:bCs/>
              </w:rPr>
              <w:t>ID</w:t>
            </w:r>
          </w:p>
        </w:tc>
        <w:tc>
          <w:tcPr>
            <w:tcW w:w="6135" w:type="dxa"/>
            <w:shd w:val="clear" w:color="auto" w:fill="D9D9D9" w:themeFill="background1" w:themeFillShade="D9"/>
          </w:tcPr>
          <w:p w14:paraId="37B4457E" w14:textId="5EFDF452" w:rsidR="000C5EBE" w:rsidRPr="0089548F" w:rsidRDefault="000C5EBE" w:rsidP="000C5EBE">
            <w:pPr>
              <w:rPr>
                <w:b/>
                <w:bCs/>
              </w:rPr>
            </w:pPr>
            <w:r w:rsidRPr="0089548F">
              <w:rPr>
                <w:b/>
                <w:bCs/>
              </w:rPr>
              <w:t>Descripción del riesgo</w:t>
            </w:r>
          </w:p>
        </w:tc>
        <w:tc>
          <w:tcPr>
            <w:tcW w:w="2110" w:type="dxa"/>
            <w:shd w:val="clear" w:color="auto" w:fill="D9D9D9" w:themeFill="background1" w:themeFillShade="D9"/>
            <w:vAlign w:val="center"/>
          </w:tcPr>
          <w:p w14:paraId="19DAC26D" w14:textId="14ABBD6C" w:rsidR="000C5EBE" w:rsidRPr="0089548F" w:rsidRDefault="000C5EBE" w:rsidP="00FC2909">
            <w:pPr>
              <w:jc w:val="center"/>
              <w:rPr>
                <w:b/>
                <w:bCs/>
              </w:rPr>
            </w:pPr>
            <w:r w:rsidRPr="0089548F">
              <w:rPr>
                <w:b/>
                <w:bCs/>
              </w:rPr>
              <w:t>Tipo de riesgo</w:t>
            </w:r>
          </w:p>
        </w:tc>
      </w:tr>
      <w:tr w:rsidR="000C5EBE" w14:paraId="473EAE77" w14:textId="77777777" w:rsidTr="00F34EE4">
        <w:tc>
          <w:tcPr>
            <w:tcW w:w="583" w:type="dxa"/>
            <w:vAlign w:val="center"/>
          </w:tcPr>
          <w:p w14:paraId="5221A83A" w14:textId="64FE49EB" w:rsidR="000C5EBE" w:rsidRDefault="0089548F" w:rsidP="000C44D1">
            <w:pPr>
              <w:jc w:val="center"/>
            </w:pPr>
            <w:r>
              <w:t>R01</w:t>
            </w:r>
          </w:p>
        </w:tc>
        <w:tc>
          <w:tcPr>
            <w:tcW w:w="6135" w:type="dxa"/>
            <w:vAlign w:val="center"/>
          </w:tcPr>
          <w:p w14:paraId="703F9082" w14:textId="688D6900" w:rsidR="000C5EBE" w:rsidRDefault="0089548F" w:rsidP="000C44D1">
            <w:r w:rsidRPr="0089548F">
              <w:t>Incorporación de nuevas funcionalidades o modificación de los requisitos originales durante la ejecución del proyecto, generando retrabajo y desviaciones en tiempo y costo.</w:t>
            </w:r>
          </w:p>
        </w:tc>
        <w:tc>
          <w:tcPr>
            <w:tcW w:w="2110" w:type="dxa"/>
            <w:vAlign w:val="center"/>
          </w:tcPr>
          <w:p w14:paraId="5197CA74" w14:textId="6328C257" w:rsidR="000C5EBE" w:rsidRDefault="00FC2909" w:rsidP="000C44D1">
            <w:pPr>
              <w:jc w:val="center"/>
            </w:pPr>
            <w:r>
              <w:t>Gestión/Alcance</w:t>
            </w:r>
          </w:p>
        </w:tc>
      </w:tr>
      <w:tr w:rsidR="000C5EBE" w14:paraId="731C5ACB" w14:textId="77777777" w:rsidTr="00F34EE4">
        <w:tc>
          <w:tcPr>
            <w:tcW w:w="583" w:type="dxa"/>
            <w:vAlign w:val="center"/>
          </w:tcPr>
          <w:p w14:paraId="4AB7DB67" w14:textId="598458EE" w:rsidR="000C5EBE" w:rsidRDefault="0089548F" w:rsidP="000C44D1">
            <w:pPr>
              <w:jc w:val="center"/>
            </w:pPr>
            <w:r>
              <w:t>R02</w:t>
            </w:r>
          </w:p>
        </w:tc>
        <w:tc>
          <w:tcPr>
            <w:tcW w:w="6135" w:type="dxa"/>
            <w:vAlign w:val="center"/>
          </w:tcPr>
          <w:p w14:paraId="0A68E5E6" w14:textId="07FEC2F9" w:rsidR="000C5EBE" w:rsidRDefault="0089548F" w:rsidP="000C44D1">
            <w:r w:rsidRPr="0089548F">
              <w:t>Identificación tardía de requisitos funcionales o no funcionales que no fueron documentados en la ERS inicial, obligando a rediseñar componentes ya desarrollados</w:t>
            </w:r>
          </w:p>
        </w:tc>
        <w:tc>
          <w:tcPr>
            <w:tcW w:w="2110" w:type="dxa"/>
            <w:vAlign w:val="center"/>
          </w:tcPr>
          <w:p w14:paraId="7548561C" w14:textId="273021B9" w:rsidR="000C5EBE" w:rsidRDefault="00FC2909" w:rsidP="000C44D1">
            <w:pPr>
              <w:jc w:val="center"/>
            </w:pPr>
            <w:r>
              <w:t>Técnico/Requisitos</w:t>
            </w:r>
          </w:p>
        </w:tc>
      </w:tr>
      <w:tr w:rsidR="000C5EBE" w14:paraId="44631CE5" w14:textId="77777777" w:rsidTr="00F34EE4">
        <w:tc>
          <w:tcPr>
            <w:tcW w:w="583" w:type="dxa"/>
            <w:vAlign w:val="center"/>
          </w:tcPr>
          <w:p w14:paraId="21D409DF" w14:textId="0A83D593" w:rsidR="000C5EBE" w:rsidRDefault="0089548F" w:rsidP="000C44D1">
            <w:pPr>
              <w:jc w:val="center"/>
            </w:pPr>
            <w:r>
              <w:t>R03</w:t>
            </w:r>
          </w:p>
        </w:tc>
        <w:tc>
          <w:tcPr>
            <w:tcW w:w="6135" w:type="dxa"/>
            <w:vAlign w:val="center"/>
          </w:tcPr>
          <w:p w14:paraId="5E8B67AF" w14:textId="7E842ED0" w:rsidR="000C5EBE" w:rsidRDefault="0089548F" w:rsidP="000C44D1">
            <w:pPr>
              <w:tabs>
                <w:tab w:val="left" w:pos="1770"/>
              </w:tabs>
            </w:pPr>
            <w:r w:rsidRPr="0089548F">
              <w:t>Uso de frameworks, APIs o tecnologías con las que el equipo tiene experiencia limitada, generando curvas de aprendizaje inesperadas, errores de integración o incompatibilidades.</w:t>
            </w:r>
          </w:p>
        </w:tc>
        <w:tc>
          <w:tcPr>
            <w:tcW w:w="2110" w:type="dxa"/>
            <w:vAlign w:val="center"/>
          </w:tcPr>
          <w:p w14:paraId="25157CD7" w14:textId="03F4FA28" w:rsidR="000C5EBE" w:rsidRDefault="0089548F" w:rsidP="000C44D1">
            <w:pPr>
              <w:jc w:val="center"/>
            </w:pPr>
            <w:r>
              <w:t>Técnico</w:t>
            </w:r>
          </w:p>
        </w:tc>
      </w:tr>
      <w:tr w:rsidR="000C5EBE" w14:paraId="60C0581A" w14:textId="77777777" w:rsidTr="00F34EE4">
        <w:tc>
          <w:tcPr>
            <w:tcW w:w="583" w:type="dxa"/>
            <w:vAlign w:val="center"/>
          </w:tcPr>
          <w:p w14:paraId="29586066" w14:textId="4F1EDCCF" w:rsidR="000C5EBE" w:rsidRDefault="0089548F" w:rsidP="000C44D1">
            <w:pPr>
              <w:jc w:val="center"/>
            </w:pPr>
            <w:r>
              <w:t>R04</w:t>
            </w:r>
          </w:p>
        </w:tc>
        <w:tc>
          <w:tcPr>
            <w:tcW w:w="6135" w:type="dxa"/>
            <w:vAlign w:val="center"/>
          </w:tcPr>
          <w:p w14:paraId="3E76EF6A" w14:textId="08582B9B" w:rsidR="000C5EBE" w:rsidRDefault="0089548F" w:rsidP="000C44D1">
            <w:r w:rsidRPr="0089548F">
              <w:t>Las estimaciones iniciales de costo (basadas en técnica PERT y tarifa horaria Jr.) pueden no reflejar la complejidad real de ciertos entregables, resultando en sobrecostos.</w:t>
            </w:r>
          </w:p>
        </w:tc>
        <w:tc>
          <w:tcPr>
            <w:tcW w:w="2110" w:type="dxa"/>
            <w:vAlign w:val="center"/>
          </w:tcPr>
          <w:p w14:paraId="73CB7E7C" w14:textId="25FF1635" w:rsidR="000C5EBE" w:rsidRDefault="00FC2909" w:rsidP="000C44D1">
            <w:pPr>
              <w:jc w:val="center"/>
            </w:pPr>
            <w:r>
              <w:t>Gestión/Costos</w:t>
            </w:r>
          </w:p>
        </w:tc>
      </w:tr>
      <w:tr w:rsidR="000C5EBE" w14:paraId="76FE88A6" w14:textId="77777777" w:rsidTr="00F34EE4">
        <w:tc>
          <w:tcPr>
            <w:tcW w:w="583" w:type="dxa"/>
            <w:vAlign w:val="center"/>
          </w:tcPr>
          <w:p w14:paraId="4E00BD6E" w14:textId="3A68B80A" w:rsidR="000C5EBE" w:rsidRDefault="0089548F" w:rsidP="000C44D1">
            <w:pPr>
              <w:jc w:val="center"/>
            </w:pPr>
            <w:r>
              <w:t>R05</w:t>
            </w:r>
          </w:p>
        </w:tc>
        <w:tc>
          <w:tcPr>
            <w:tcW w:w="6135" w:type="dxa"/>
            <w:vAlign w:val="center"/>
          </w:tcPr>
          <w:p w14:paraId="0D6FF297" w14:textId="66976A63" w:rsidR="000C5EBE" w:rsidRDefault="0089548F" w:rsidP="000C44D1">
            <w:r w:rsidRPr="0089548F">
              <w:t>Dificultad para establecer convenios con los negocios locales y puntos turísticos que deben integrarse a la plataforma, afectando el contenido y el valor del producto final.</w:t>
            </w:r>
          </w:p>
        </w:tc>
        <w:tc>
          <w:tcPr>
            <w:tcW w:w="2110" w:type="dxa"/>
            <w:vAlign w:val="center"/>
          </w:tcPr>
          <w:p w14:paraId="1ABA453A" w14:textId="3D990058" w:rsidR="000C5EBE" w:rsidRDefault="00FC2909" w:rsidP="000C44D1">
            <w:pPr>
              <w:jc w:val="center"/>
            </w:pPr>
            <w:r>
              <w:t>Externo/Stakeholders</w:t>
            </w:r>
          </w:p>
        </w:tc>
      </w:tr>
      <w:tr w:rsidR="000C5EBE" w14:paraId="475A8AFB" w14:textId="77777777" w:rsidTr="00F34EE4">
        <w:tc>
          <w:tcPr>
            <w:tcW w:w="583" w:type="dxa"/>
            <w:vAlign w:val="center"/>
          </w:tcPr>
          <w:p w14:paraId="1DCD4C8E" w14:textId="0FFD23D3" w:rsidR="000C5EBE" w:rsidRDefault="0089548F" w:rsidP="000C44D1">
            <w:pPr>
              <w:jc w:val="center"/>
            </w:pPr>
            <w:r>
              <w:t>R06</w:t>
            </w:r>
          </w:p>
        </w:tc>
        <w:tc>
          <w:tcPr>
            <w:tcW w:w="6135" w:type="dxa"/>
            <w:vAlign w:val="center"/>
          </w:tcPr>
          <w:p w14:paraId="67FEADFD" w14:textId="21A93218" w:rsidR="000C5EBE" w:rsidRDefault="0089548F" w:rsidP="000C44D1">
            <w:r w:rsidRPr="0089548F">
              <w:t>Ocurrencia de eventos fuera del control del equipo (desastres naturales, contingencias sanitarias, interrupción de servicios de terceros) que interrumpan o retrasen el desarrollo del proyecto.</w:t>
            </w:r>
          </w:p>
        </w:tc>
        <w:tc>
          <w:tcPr>
            <w:tcW w:w="2110" w:type="dxa"/>
            <w:vAlign w:val="center"/>
          </w:tcPr>
          <w:p w14:paraId="3065AAE9" w14:textId="4547B548" w:rsidR="000C5EBE" w:rsidRDefault="00FC2909" w:rsidP="000C44D1">
            <w:pPr>
              <w:jc w:val="center"/>
            </w:pPr>
            <w:r>
              <w:t>Externo/Fuerza mayor</w:t>
            </w:r>
          </w:p>
        </w:tc>
      </w:tr>
      <w:tr w:rsidR="00F34EE4" w14:paraId="342DE857" w14:textId="77777777" w:rsidTr="00F34EE4">
        <w:tc>
          <w:tcPr>
            <w:tcW w:w="583" w:type="dxa"/>
            <w:vAlign w:val="center"/>
          </w:tcPr>
          <w:p w14:paraId="45DEBEE6" w14:textId="00549C71" w:rsidR="00F34EE4" w:rsidRDefault="00F34EE4" w:rsidP="000C44D1">
            <w:pPr>
              <w:jc w:val="center"/>
            </w:pPr>
            <w:r>
              <w:lastRenderedPageBreak/>
              <w:t>R07</w:t>
            </w:r>
          </w:p>
        </w:tc>
        <w:tc>
          <w:tcPr>
            <w:tcW w:w="6135" w:type="dxa"/>
            <w:vAlign w:val="center"/>
          </w:tcPr>
          <w:p w14:paraId="0D4E67BB" w14:textId="6B9A5180" w:rsidR="00F34EE4" w:rsidRPr="0089548F" w:rsidRDefault="00F34EE4" w:rsidP="000C44D1">
            <w:r>
              <w:t>Incapacidad de un integrante del equipo para trabajar por motivos de salud o personales.</w:t>
            </w:r>
          </w:p>
        </w:tc>
        <w:tc>
          <w:tcPr>
            <w:tcW w:w="2110" w:type="dxa"/>
            <w:vAlign w:val="center"/>
          </w:tcPr>
          <w:p w14:paraId="13EE332C" w14:textId="64C505D7" w:rsidR="00F34EE4" w:rsidRDefault="00F34EE4" w:rsidP="000C44D1">
            <w:pPr>
              <w:jc w:val="center"/>
            </w:pPr>
            <w:r>
              <w:t>Operativo/RRHH</w:t>
            </w:r>
          </w:p>
        </w:tc>
      </w:tr>
      <w:tr w:rsidR="00F34EE4" w14:paraId="43D275C3" w14:textId="77777777" w:rsidTr="00F34EE4">
        <w:tc>
          <w:tcPr>
            <w:tcW w:w="583" w:type="dxa"/>
            <w:vAlign w:val="center"/>
          </w:tcPr>
          <w:p w14:paraId="056420F7" w14:textId="00EADA18" w:rsidR="00F34EE4" w:rsidRDefault="00F34EE4" w:rsidP="000C44D1">
            <w:pPr>
              <w:jc w:val="center"/>
            </w:pPr>
            <w:r>
              <w:t>R08</w:t>
            </w:r>
          </w:p>
        </w:tc>
        <w:tc>
          <w:tcPr>
            <w:tcW w:w="6135" w:type="dxa"/>
            <w:vAlign w:val="center"/>
          </w:tcPr>
          <w:p w14:paraId="6D5157CE" w14:textId="5A7041AA" w:rsidR="00F34EE4" w:rsidRPr="0089548F" w:rsidRDefault="00E91CB6" w:rsidP="000C44D1">
            <w:r>
              <w:t>Fallas en la implementación de seguridad (JWT, base de datos) que comprometan datos.</w:t>
            </w:r>
          </w:p>
        </w:tc>
        <w:tc>
          <w:tcPr>
            <w:tcW w:w="2110" w:type="dxa"/>
            <w:vAlign w:val="center"/>
          </w:tcPr>
          <w:p w14:paraId="64A25CE4" w14:textId="7EADD7ED" w:rsidR="00F34EE4" w:rsidRDefault="00E91CB6" w:rsidP="000C44D1">
            <w:pPr>
              <w:jc w:val="center"/>
            </w:pPr>
            <w:r>
              <w:t>Técnico/Seguridad</w:t>
            </w:r>
          </w:p>
        </w:tc>
      </w:tr>
      <w:tr w:rsidR="00F34EE4" w14:paraId="07382E9E" w14:textId="77777777" w:rsidTr="00F34EE4">
        <w:tc>
          <w:tcPr>
            <w:tcW w:w="583" w:type="dxa"/>
            <w:vAlign w:val="center"/>
          </w:tcPr>
          <w:p w14:paraId="38076673" w14:textId="6B6B4ADD" w:rsidR="00F34EE4" w:rsidRDefault="00F34EE4" w:rsidP="000C44D1">
            <w:pPr>
              <w:jc w:val="center"/>
            </w:pPr>
            <w:r>
              <w:t>R09</w:t>
            </w:r>
          </w:p>
        </w:tc>
        <w:tc>
          <w:tcPr>
            <w:tcW w:w="6135" w:type="dxa"/>
            <w:vAlign w:val="center"/>
          </w:tcPr>
          <w:p w14:paraId="0EF21AEE" w14:textId="6C9BA449" w:rsidR="00F34EE4" w:rsidRPr="0089548F" w:rsidRDefault="00E91CB6" w:rsidP="000C44D1">
            <w:r>
              <w:t>El sistema no soporta el tráfico real, causado lentitud en la gamificación o mapas.</w:t>
            </w:r>
          </w:p>
        </w:tc>
        <w:tc>
          <w:tcPr>
            <w:tcW w:w="2110" w:type="dxa"/>
            <w:vAlign w:val="center"/>
          </w:tcPr>
          <w:p w14:paraId="78FFC512" w14:textId="0425BEDF" w:rsidR="00F34EE4" w:rsidRDefault="00E91CB6" w:rsidP="000C44D1">
            <w:pPr>
              <w:jc w:val="center"/>
            </w:pPr>
            <w:r>
              <w:t>Técnico/Calidad</w:t>
            </w:r>
          </w:p>
        </w:tc>
      </w:tr>
      <w:tr w:rsidR="00F34EE4" w14:paraId="20AD3AE0" w14:textId="77777777" w:rsidTr="00F34EE4">
        <w:tc>
          <w:tcPr>
            <w:tcW w:w="583" w:type="dxa"/>
            <w:vAlign w:val="center"/>
          </w:tcPr>
          <w:p w14:paraId="5A57611F" w14:textId="74012F92" w:rsidR="00F34EE4" w:rsidRDefault="00F34EE4" w:rsidP="000C44D1">
            <w:pPr>
              <w:jc w:val="center"/>
            </w:pPr>
            <w:r>
              <w:t>R10</w:t>
            </w:r>
          </w:p>
        </w:tc>
        <w:tc>
          <w:tcPr>
            <w:tcW w:w="6135" w:type="dxa"/>
            <w:vAlign w:val="center"/>
          </w:tcPr>
          <w:p w14:paraId="6535CB76" w14:textId="01F45989" w:rsidR="00F34EE4" w:rsidRPr="0089548F" w:rsidRDefault="00E91CB6" w:rsidP="000C44D1">
            <w:r>
              <w:t>Los datos históricos o turísticos presentan errores, afectando la credibilidad.</w:t>
            </w:r>
          </w:p>
        </w:tc>
        <w:tc>
          <w:tcPr>
            <w:tcW w:w="2110" w:type="dxa"/>
            <w:vAlign w:val="center"/>
          </w:tcPr>
          <w:p w14:paraId="5BCB489B" w14:textId="16E741C3" w:rsidR="00F34EE4" w:rsidRDefault="00E91CB6" w:rsidP="000C44D1">
            <w:pPr>
              <w:jc w:val="center"/>
            </w:pPr>
            <w:r>
              <w:t>Calidad/Contenido</w:t>
            </w:r>
          </w:p>
        </w:tc>
      </w:tr>
    </w:tbl>
    <w:p w14:paraId="3674CC87" w14:textId="77777777" w:rsidR="000C5EBE" w:rsidRPr="000C5EBE" w:rsidRDefault="000C5EBE" w:rsidP="000C5EBE"/>
    <w:p w14:paraId="23651991" w14:textId="1E39F977" w:rsidR="00010188" w:rsidRDefault="00010188" w:rsidP="003F6E63">
      <w:pPr>
        <w:pStyle w:val="Ttulo2"/>
      </w:pPr>
      <w:r w:rsidRPr="001F4429">
        <w:t>2.</w:t>
      </w:r>
      <w:r w:rsidR="001D2032">
        <w:t>6</w:t>
      </w:r>
      <w:r w:rsidRPr="001F4429">
        <w:t>. Criterios de evaluación de riesgos</w:t>
      </w:r>
    </w:p>
    <w:p w14:paraId="2FB1EF80" w14:textId="502E9FB2" w:rsidR="00FC2909" w:rsidRPr="00FC2909" w:rsidRDefault="00FC2909" w:rsidP="00FC2909">
      <w:r w:rsidRPr="00FC2909">
        <w:t xml:space="preserve">Para evaluar cada riesgo se utilizan dos dimensiones: probabilidad de ocurrencia e impacto sobre los objetivos del proyecto. Ambas </w:t>
      </w:r>
      <w:r w:rsidR="0029406D">
        <w:t>calificadas</w:t>
      </w:r>
      <w:r w:rsidRPr="00FC2909">
        <w:t xml:space="preserve"> en una escala del 1 al 5.</w:t>
      </w:r>
    </w:p>
    <w:p w14:paraId="0F9EEA6C" w14:textId="017D09A5" w:rsidR="0096500D" w:rsidRPr="0029406D" w:rsidRDefault="00FC2909" w:rsidP="0029406D">
      <w:pPr>
        <w:rPr>
          <w:rFonts w:cs="Times New Roman"/>
          <w:b/>
          <w:bCs/>
        </w:rPr>
      </w:pPr>
      <w:r w:rsidRPr="0029406D">
        <w:rPr>
          <w:rFonts w:cs="Times New Roman"/>
          <w:b/>
          <w:bCs/>
        </w:rPr>
        <w:t>Impacto</w:t>
      </w:r>
    </w:p>
    <w:tbl>
      <w:tblPr>
        <w:tblStyle w:val="Tablaconcuadrcula"/>
        <w:tblW w:w="0" w:type="auto"/>
        <w:tblInd w:w="-5" w:type="dxa"/>
        <w:tblCellMar>
          <w:top w:w="57" w:type="dxa"/>
          <w:bottom w:w="57" w:type="dxa"/>
        </w:tblCellMar>
        <w:tblLook w:val="04A0" w:firstRow="1" w:lastRow="0" w:firstColumn="1" w:lastColumn="0" w:noHBand="0" w:noVBand="1"/>
      </w:tblPr>
      <w:tblGrid>
        <w:gridCol w:w="1426"/>
        <w:gridCol w:w="6654"/>
        <w:gridCol w:w="734"/>
      </w:tblGrid>
      <w:tr w:rsidR="001D2032" w14:paraId="3BC2E999" w14:textId="77777777" w:rsidTr="001D2032">
        <w:tc>
          <w:tcPr>
            <w:tcW w:w="1426" w:type="dxa"/>
            <w:shd w:val="clear" w:color="auto" w:fill="D9D9D9" w:themeFill="background1" w:themeFillShade="D9"/>
            <w:vAlign w:val="center"/>
          </w:tcPr>
          <w:p w14:paraId="38739724" w14:textId="24110201" w:rsidR="001D2032" w:rsidRDefault="001D2032" w:rsidP="000C44D1">
            <w:pPr>
              <w:rPr>
                <w:rFonts w:cs="Times New Roman"/>
                <w:b/>
                <w:bCs/>
              </w:rPr>
            </w:pPr>
            <w:r>
              <w:rPr>
                <w:rFonts w:cs="Times New Roman"/>
                <w:b/>
                <w:bCs/>
              </w:rPr>
              <w:t>Clasificación</w:t>
            </w:r>
          </w:p>
        </w:tc>
        <w:tc>
          <w:tcPr>
            <w:tcW w:w="6654" w:type="dxa"/>
            <w:shd w:val="clear" w:color="auto" w:fill="D9D9D9" w:themeFill="background1" w:themeFillShade="D9"/>
            <w:vAlign w:val="center"/>
          </w:tcPr>
          <w:p w14:paraId="457A1B7E" w14:textId="504F2E21" w:rsidR="001D2032" w:rsidRDefault="001D2032" w:rsidP="000C44D1">
            <w:pPr>
              <w:rPr>
                <w:rFonts w:cs="Times New Roman"/>
                <w:b/>
                <w:bCs/>
              </w:rPr>
            </w:pPr>
            <w:r>
              <w:rPr>
                <w:rFonts w:cs="Times New Roman"/>
                <w:b/>
                <w:bCs/>
              </w:rPr>
              <w:t>Descripción</w:t>
            </w:r>
          </w:p>
        </w:tc>
        <w:tc>
          <w:tcPr>
            <w:tcW w:w="709" w:type="dxa"/>
            <w:shd w:val="clear" w:color="auto" w:fill="D9D9D9" w:themeFill="background1" w:themeFillShade="D9"/>
            <w:vAlign w:val="center"/>
          </w:tcPr>
          <w:p w14:paraId="00F11518" w14:textId="184E427B" w:rsidR="001D2032" w:rsidRDefault="001D2032" w:rsidP="000C44D1">
            <w:pPr>
              <w:jc w:val="center"/>
              <w:rPr>
                <w:rFonts w:cs="Times New Roman"/>
                <w:b/>
                <w:bCs/>
              </w:rPr>
            </w:pPr>
            <w:r>
              <w:rPr>
                <w:rFonts w:cs="Times New Roman"/>
                <w:b/>
                <w:bCs/>
              </w:rPr>
              <w:t>Valor</w:t>
            </w:r>
          </w:p>
        </w:tc>
      </w:tr>
      <w:tr w:rsidR="001D2032" w14:paraId="267087AE" w14:textId="77777777" w:rsidTr="001D2032">
        <w:tc>
          <w:tcPr>
            <w:tcW w:w="1426" w:type="dxa"/>
            <w:vAlign w:val="center"/>
          </w:tcPr>
          <w:p w14:paraId="3F886F0C" w14:textId="4E716776" w:rsidR="001D2032" w:rsidRPr="00FC2909" w:rsidRDefault="001D2032" w:rsidP="000C44D1">
            <w:pPr>
              <w:rPr>
                <w:rFonts w:cs="Times New Roman"/>
              </w:rPr>
            </w:pPr>
            <w:r w:rsidRPr="00FC2909">
              <w:rPr>
                <w:rFonts w:cs="Times New Roman"/>
              </w:rPr>
              <w:t>Catastrófico</w:t>
            </w:r>
          </w:p>
        </w:tc>
        <w:tc>
          <w:tcPr>
            <w:tcW w:w="6654" w:type="dxa"/>
            <w:vAlign w:val="center"/>
          </w:tcPr>
          <w:p w14:paraId="7018E3D7" w14:textId="14E9BC5D" w:rsidR="001D2032" w:rsidRPr="00FC2909" w:rsidRDefault="001D2032" w:rsidP="000C44D1">
            <w:pPr>
              <w:rPr>
                <w:rFonts w:cs="Times New Roman"/>
              </w:rPr>
            </w:pPr>
            <w:r w:rsidRPr="00FC2909">
              <w:rPr>
                <w:rFonts w:cs="Times New Roman"/>
              </w:rPr>
              <w:t>El riesgo comprometería de forma irreversible el proyecto completo: cancelación, pérdida total del producto o incumplimiento absoluto del alcance.</w:t>
            </w:r>
          </w:p>
        </w:tc>
        <w:tc>
          <w:tcPr>
            <w:tcW w:w="709" w:type="dxa"/>
            <w:vAlign w:val="center"/>
          </w:tcPr>
          <w:p w14:paraId="7113FA26" w14:textId="0D59362A" w:rsidR="001D2032" w:rsidRPr="00FC2909" w:rsidRDefault="001D2032" w:rsidP="000C44D1">
            <w:pPr>
              <w:jc w:val="center"/>
              <w:rPr>
                <w:rFonts w:cs="Times New Roman"/>
              </w:rPr>
            </w:pPr>
            <w:r w:rsidRPr="00FC2909">
              <w:rPr>
                <w:rFonts w:cs="Times New Roman"/>
              </w:rPr>
              <w:t>5</w:t>
            </w:r>
          </w:p>
        </w:tc>
      </w:tr>
      <w:tr w:rsidR="001D2032" w14:paraId="2B667146" w14:textId="77777777" w:rsidTr="001D2032">
        <w:tc>
          <w:tcPr>
            <w:tcW w:w="1426" w:type="dxa"/>
            <w:vAlign w:val="center"/>
          </w:tcPr>
          <w:p w14:paraId="4611EC10" w14:textId="6A71D1A5" w:rsidR="001D2032" w:rsidRPr="00FC2909" w:rsidRDefault="001D2032" w:rsidP="000C44D1">
            <w:pPr>
              <w:rPr>
                <w:rFonts w:cs="Times New Roman"/>
              </w:rPr>
            </w:pPr>
            <w:r w:rsidRPr="00FC2909">
              <w:rPr>
                <w:rFonts w:cs="Times New Roman"/>
              </w:rPr>
              <w:t>Muy grave</w:t>
            </w:r>
          </w:p>
        </w:tc>
        <w:tc>
          <w:tcPr>
            <w:tcW w:w="6654" w:type="dxa"/>
            <w:vAlign w:val="center"/>
          </w:tcPr>
          <w:p w14:paraId="3899F116" w14:textId="0D483824" w:rsidR="001D2032" w:rsidRPr="00FC2909" w:rsidRDefault="001D2032" w:rsidP="000C44D1">
            <w:pPr>
              <w:rPr>
                <w:rFonts w:cs="Times New Roman"/>
              </w:rPr>
            </w:pPr>
            <w:r w:rsidRPr="00FC2909">
              <w:rPr>
                <w:rFonts w:cs="Times New Roman"/>
              </w:rPr>
              <w:t>Afecta severamente múltiples áreas del proyecto. Requiere rediseño significativo de entregables clave y acciones de emergencia.</w:t>
            </w:r>
          </w:p>
        </w:tc>
        <w:tc>
          <w:tcPr>
            <w:tcW w:w="709" w:type="dxa"/>
            <w:vAlign w:val="center"/>
          </w:tcPr>
          <w:p w14:paraId="3D561B69" w14:textId="327F95B1" w:rsidR="001D2032" w:rsidRPr="00FC2909" w:rsidRDefault="001D2032" w:rsidP="000C44D1">
            <w:pPr>
              <w:jc w:val="center"/>
              <w:rPr>
                <w:rFonts w:cs="Times New Roman"/>
              </w:rPr>
            </w:pPr>
            <w:r w:rsidRPr="00FC2909">
              <w:rPr>
                <w:rFonts w:cs="Times New Roman"/>
              </w:rPr>
              <w:t>4</w:t>
            </w:r>
          </w:p>
        </w:tc>
      </w:tr>
      <w:tr w:rsidR="001D2032" w14:paraId="3E1B5EF5" w14:textId="77777777" w:rsidTr="001D2032">
        <w:tc>
          <w:tcPr>
            <w:tcW w:w="1426" w:type="dxa"/>
            <w:vAlign w:val="center"/>
          </w:tcPr>
          <w:p w14:paraId="14145403" w14:textId="4CE9387C" w:rsidR="001D2032" w:rsidRPr="00FC2909" w:rsidRDefault="001D2032" w:rsidP="000C44D1">
            <w:pPr>
              <w:rPr>
                <w:rFonts w:cs="Times New Roman"/>
              </w:rPr>
            </w:pPr>
            <w:r w:rsidRPr="00FC2909">
              <w:rPr>
                <w:rFonts w:cs="Times New Roman"/>
              </w:rPr>
              <w:t>Grave</w:t>
            </w:r>
          </w:p>
        </w:tc>
        <w:tc>
          <w:tcPr>
            <w:tcW w:w="6654" w:type="dxa"/>
            <w:vAlign w:val="center"/>
          </w:tcPr>
          <w:p w14:paraId="6AE7B8CD" w14:textId="12CE0BD4" w:rsidR="001D2032" w:rsidRPr="00FC2909" w:rsidRDefault="001D2032" w:rsidP="000C44D1">
            <w:pPr>
              <w:rPr>
                <w:rFonts w:cs="Times New Roman"/>
              </w:rPr>
            </w:pPr>
            <w:r w:rsidRPr="00FC2909">
              <w:rPr>
                <w:rFonts w:cs="Times New Roman"/>
              </w:rPr>
              <w:t>Impacto considerable en una o más áreas. Requiere acciones correctivas y podría comprometer uno o más hitos del proyecto.</w:t>
            </w:r>
          </w:p>
        </w:tc>
        <w:tc>
          <w:tcPr>
            <w:tcW w:w="709" w:type="dxa"/>
            <w:vAlign w:val="center"/>
          </w:tcPr>
          <w:p w14:paraId="3E181CF3" w14:textId="639E7620" w:rsidR="001D2032" w:rsidRPr="00FC2909" w:rsidRDefault="001D2032" w:rsidP="000C44D1">
            <w:pPr>
              <w:jc w:val="center"/>
              <w:rPr>
                <w:rFonts w:cs="Times New Roman"/>
              </w:rPr>
            </w:pPr>
            <w:r w:rsidRPr="00FC2909">
              <w:rPr>
                <w:rFonts w:cs="Times New Roman"/>
              </w:rPr>
              <w:t>3</w:t>
            </w:r>
          </w:p>
        </w:tc>
      </w:tr>
      <w:tr w:rsidR="001D2032" w14:paraId="1205CF14" w14:textId="77777777" w:rsidTr="001D2032">
        <w:tc>
          <w:tcPr>
            <w:tcW w:w="1426" w:type="dxa"/>
            <w:vAlign w:val="center"/>
          </w:tcPr>
          <w:p w14:paraId="3B16BE30" w14:textId="3B294B1A" w:rsidR="001D2032" w:rsidRPr="00FC2909" w:rsidRDefault="001D2032" w:rsidP="000C44D1">
            <w:pPr>
              <w:rPr>
                <w:rFonts w:cs="Times New Roman"/>
              </w:rPr>
            </w:pPr>
            <w:r w:rsidRPr="00FC2909">
              <w:rPr>
                <w:rFonts w:cs="Times New Roman"/>
              </w:rPr>
              <w:t>Menor</w:t>
            </w:r>
          </w:p>
        </w:tc>
        <w:tc>
          <w:tcPr>
            <w:tcW w:w="6654" w:type="dxa"/>
            <w:vAlign w:val="center"/>
          </w:tcPr>
          <w:p w14:paraId="728B0177" w14:textId="58D4DA10" w:rsidR="001D2032" w:rsidRPr="00FC2909" w:rsidRDefault="001D2032" w:rsidP="000C44D1">
            <w:pPr>
              <w:rPr>
                <w:rFonts w:cs="Times New Roman"/>
              </w:rPr>
            </w:pPr>
            <w:r w:rsidRPr="00FC2909">
              <w:rPr>
                <w:rFonts w:cs="Times New Roman"/>
              </w:rPr>
              <w:t>Impacto limitado y manejable. Genera retrabajo menor o ajustes puntuales que no comprometen los hitos principales</w:t>
            </w:r>
          </w:p>
        </w:tc>
        <w:tc>
          <w:tcPr>
            <w:tcW w:w="709" w:type="dxa"/>
            <w:vAlign w:val="center"/>
          </w:tcPr>
          <w:p w14:paraId="53B641C4" w14:textId="512686C3" w:rsidR="001D2032" w:rsidRPr="00FC2909" w:rsidRDefault="001D2032" w:rsidP="000C44D1">
            <w:pPr>
              <w:jc w:val="center"/>
              <w:rPr>
                <w:rFonts w:cs="Times New Roman"/>
              </w:rPr>
            </w:pPr>
            <w:r w:rsidRPr="00FC2909">
              <w:rPr>
                <w:rFonts w:cs="Times New Roman"/>
              </w:rPr>
              <w:t>2</w:t>
            </w:r>
          </w:p>
        </w:tc>
      </w:tr>
      <w:tr w:rsidR="001D2032" w14:paraId="4F46E30A" w14:textId="77777777" w:rsidTr="001D2032">
        <w:tc>
          <w:tcPr>
            <w:tcW w:w="1426" w:type="dxa"/>
            <w:vAlign w:val="center"/>
          </w:tcPr>
          <w:p w14:paraId="03E5E1B3" w14:textId="403D3295" w:rsidR="001D2032" w:rsidRPr="00FC2909" w:rsidRDefault="001D2032" w:rsidP="000C44D1">
            <w:pPr>
              <w:rPr>
                <w:rFonts w:cs="Times New Roman"/>
              </w:rPr>
            </w:pPr>
            <w:r w:rsidRPr="00FC2909">
              <w:rPr>
                <w:rFonts w:cs="Times New Roman"/>
              </w:rPr>
              <w:t>Insignificante</w:t>
            </w:r>
          </w:p>
        </w:tc>
        <w:tc>
          <w:tcPr>
            <w:tcW w:w="6654" w:type="dxa"/>
            <w:vAlign w:val="center"/>
          </w:tcPr>
          <w:p w14:paraId="251042AE" w14:textId="1AD97932" w:rsidR="001D2032" w:rsidRPr="00FC2909" w:rsidRDefault="001D2032" w:rsidP="000C44D1">
            <w:pPr>
              <w:rPr>
                <w:rFonts w:cs="Times New Roman"/>
              </w:rPr>
            </w:pPr>
            <w:r w:rsidRPr="00FC2909">
              <w:rPr>
                <w:rFonts w:cs="Times New Roman"/>
              </w:rPr>
              <w:t>Impacto casi nulo. El equipo puede absorberlo sin desviaciones relevantes en alcance, tiempo o costo.</w:t>
            </w:r>
          </w:p>
        </w:tc>
        <w:tc>
          <w:tcPr>
            <w:tcW w:w="709" w:type="dxa"/>
            <w:vAlign w:val="center"/>
          </w:tcPr>
          <w:p w14:paraId="16A83D5D" w14:textId="4E0CB836" w:rsidR="001D2032" w:rsidRPr="00FC2909" w:rsidRDefault="001D2032" w:rsidP="000C44D1">
            <w:pPr>
              <w:jc w:val="center"/>
              <w:rPr>
                <w:rFonts w:cs="Times New Roman"/>
              </w:rPr>
            </w:pPr>
            <w:r w:rsidRPr="00FC2909">
              <w:rPr>
                <w:rFonts w:cs="Times New Roman"/>
              </w:rPr>
              <w:t>1</w:t>
            </w:r>
          </w:p>
        </w:tc>
      </w:tr>
    </w:tbl>
    <w:p w14:paraId="1FD1CA14" w14:textId="77777777" w:rsidR="00FC2909" w:rsidRPr="003F6E63" w:rsidRDefault="00FC2909" w:rsidP="00C43F8B">
      <w:pPr>
        <w:ind w:left="284"/>
        <w:rPr>
          <w:rFonts w:cs="Times New Roman"/>
          <w:b/>
          <w:bCs/>
        </w:rPr>
      </w:pPr>
    </w:p>
    <w:p w14:paraId="2D448137" w14:textId="7341D5A1" w:rsidR="00010188" w:rsidRDefault="00FC2909" w:rsidP="0029406D">
      <w:pPr>
        <w:rPr>
          <w:rFonts w:cs="Times New Roman"/>
          <w:b/>
          <w:bCs/>
        </w:rPr>
      </w:pPr>
      <w:r>
        <w:rPr>
          <w:rFonts w:cs="Times New Roman"/>
          <w:b/>
          <w:bCs/>
        </w:rPr>
        <w:t>Probabilidad</w:t>
      </w:r>
    </w:p>
    <w:tbl>
      <w:tblPr>
        <w:tblStyle w:val="Tablaconcuadrcula"/>
        <w:tblW w:w="0" w:type="auto"/>
        <w:tblInd w:w="-5" w:type="dxa"/>
        <w:tblCellMar>
          <w:top w:w="57" w:type="dxa"/>
          <w:bottom w:w="57" w:type="dxa"/>
        </w:tblCellMar>
        <w:tblLook w:val="04A0" w:firstRow="1" w:lastRow="0" w:firstColumn="1" w:lastColumn="0" w:noHBand="0" w:noVBand="1"/>
      </w:tblPr>
      <w:tblGrid>
        <w:gridCol w:w="1701"/>
        <w:gridCol w:w="4678"/>
        <w:gridCol w:w="1720"/>
        <w:gridCol w:w="734"/>
      </w:tblGrid>
      <w:tr w:rsidR="0096500D" w14:paraId="4A647B4F" w14:textId="77777777" w:rsidTr="001D2032">
        <w:tc>
          <w:tcPr>
            <w:tcW w:w="1701" w:type="dxa"/>
            <w:shd w:val="clear" w:color="auto" w:fill="D9D9D9" w:themeFill="background1" w:themeFillShade="D9"/>
            <w:vAlign w:val="center"/>
          </w:tcPr>
          <w:p w14:paraId="4001EEF1" w14:textId="6C834D6C" w:rsidR="0096500D" w:rsidRDefault="0096500D" w:rsidP="000C44D1">
            <w:pPr>
              <w:rPr>
                <w:rFonts w:cs="Times New Roman"/>
                <w:b/>
                <w:bCs/>
              </w:rPr>
            </w:pPr>
            <w:r>
              <w:rPr>
                <w:rFonts w:cs="Times New Roman"/>
                <w:b/>
                <w:bCs/>
              </w:rPr>
              <w:t>Tipo de probabilidad</w:t>
            </w:r>
          </w:p>
        </w:tc>
        <w:tc>
          <w:tcPr>
            <w:tcW w:w="4678" w:type="dxa"/>
            <w:shd w:val="clear" w:color="auto" w:fill="D9D9D9" w:themeFill="background1" w:themeFillShade="D9"/>
            <w:vAlign w:val="center"/>
          </w:tcPr>
          <w:p w14:paraId="25386C31" w14:textId="084FD8CB" w:rsidR="0096500D" w:rsidRDefault="0096500D" w:rsidP="000C44D1">
            <w:pPr>
              <w:rPr>
                <w:rFonts w:cs="Times New Roman"/>
                <w:b/>
                <w:bCs/>
              </w:rPr>
            </w:pPr>
            <w:r>
              <w:rPr>
                <w:rFonts w:cs="Times New Roman"/>
                <w:b/>
                <w:bCs/>
              </w:rPr>
              <w:t>Definición</w:t>
            </w:r>
          </w:p>
        </w:tc>
        <w:tc>
          <w:tcPr>
            <w:tcW w:w="1720" w:type="dxa"/>
            <w:shd w:val="clear" w:color="auto" w:fill="D9D9D9" w:themeFill="background1" w:themeFillShade="D9"/>
            <w:vAlign w:val="center"/>
          </w:tcPr>
          <w:p w14:paraId="009B6913" w14:textId="0DEED3BF" w:rsidR="0096500D" w:rsidRDefault="0096500D" w:rsidP="000C44D1">
            <w:pPr>
              <w:jc w:val="center"/>
              <w:rPr>
                <w:rFonts w:cs="Times New Roman"/>
                <w:b/>
                <w:bCs/>
              </w:rPr>
            </w:pPr>
            <w:r>
              <w:rPr>
                <w:rFonts w:cs="Times New Roman"/>
                <w:b/>
                <w:bCs/>
              </w:rPr>
              <w:t>Detalle</w:t>
            </w:r>
          </w:p>
        </w:tc>
        <w:tc>
          <w:tcPr>
            <w:tcW w:w="734" w:type="dxa"/>
            <w:shd w:val="clear" w:color="auto" w:fill="D9D9D9" w:themeFill="background1" w:themeFillShade="D9"/>
            <w:vAlign w:val="center"/>
          </w:tcPr>
          <w:p w14:paraId="651AA623" w14:textId="1902C4F7" w:rsidR="0096500D" w:rsidRDefault="0096500D" w:rsidP="000C44D1">
            <w:pPr>
              <w:jc w:val="center"/>
              <w:rPr>
                <w:rFonts w:cs="Times New Roman"/>
                <w:b/>
                <w:bCs/>
              </w:rPr>
            </w:pPr>
            <w:r>
              <w:rPr>
                <w:rFonts w:cs="Times New Roman"/>
                <w:b/>
                <w:bCs/>
              </w:rPr>
              <w:t>Valor</w:t>
            </w:r>
          </w:p>
        </w:tc>
      </w:tr>
      <w:tr w:rsidR="0096500D" w14:paraId="06F00AC0" w14:textId="77777777" w:rsidTr="001D2032">
        <w:tc>
          <w:tcPr>
            <w:tcW w:w="1701" w:type="dxa"/>
            <w:vAlign w:val="center"/>
          </w:tcPr>
          <w:p w14:paraId="0BDB6EE7" w14:textId="0935297D" w:rsidR="0096500D" w:rsidRPr="00FC2909" w:rsidRDefault="0096500D" w:rsidP="000C44D1">
            <w:pPr>
              <w:rPr>
                <w:rFonts w:cs="Times New Roman"/>
              </w:rPr>
            </w:pPr>
            <w:r w:rsidRPr="00FC2909">
              <w:rPr>
                <w:rFonts w:cs="Times New Roman"/>
              </w:rPr>
              <w:t>Muy probable</w:t>
            </w:r>
          </w:p>
        </w:tc>
        <w:tc>
          <w:tcPr>
            <w:tcW w:w="4678" w:type="dxa"/>
            <w:vAlign w:val="center"/>
          </w:tcPr>
          <w:p w14:paraId="7C3A484A" w14:textId="4892218A" w:rsidR="0096500D" w:rsidRPr="00FC2909" w:rsidRDefault="00054B69" w:rsidP="000C44D1">
            <w:pPr>
              <w:rPr>
                <w:rFonts w:cs="Times New Roman"/>
              </w:rPr>
            </w:pPr>
            <w:r w:rsidRPr="00054B69">
              <w:rPr>
                <w:rFonts w:cs="Times New Roman"/>
              </w:rPr>
              <w:t>El evento tiene alta certeza de ocurrir en el contexto del proyecto.</w:t>
            </w:r>
          </w:p>
        </w:tc>
        <w:tc>
          <w:tcPr>
            <w:tcW w:w="1720" w:type="dxa"/>
            <w:vAlign w:val="center"/>
          </w:tcPr>
          <w:p w14:paraId="62F43DCF" w14:textId="70015C1C" w:rsidR="0096500D" w:rsidRPr="00FC2909" w:rsidRDefault="0096500D" w:rsidP="000C44D1">
            <w:pPr>
              <w:jc w:val="center"/>
              <w:rPr>
                <w:rFonts w:cs="Times New Roman"/>
              </w:rPr>
            </w:pPr>
            <w:r w:rsidRPr="00FC2909">
              <w:rPr>
                <w:rFonts w:cs="Times New Roman"/>
              </w:rPr>
              <w:t>P &gt; 75%</w:t>
            </w:r>
          </w:p>
        </w:tc>
        <w:tc>
          <w:tcPr>
            <w:tcW w:w="734" w:type="dxa"/>
            <w:vAlign w:val="center"/>
          </w:tcPr>
          <w:p w14:paraId="4EF42303" w14:textId="453559E2" w:rsidR="0096500D" w:rsidRPr="00FC2909" w:rsidRDefault="0096500D" w:rsidP="000C44D1">
            <w:pPr>
              <w:jc w:val="center"/>
              <w:rPr>
                <w:rFonts w:cs="Times New Roman"/>
              </w:rPr>
            </w:pPr>
            <w:r w:rsidRPr="00FC2909">
              <w:rPr>
                <w:rFonts w:cs="Times New Roman"/>
              </w:rPr>
              <w:t>5</w:t>
            </w:r>
          </w:p>
        </w:tc>
      </w:tr>
      <w:tr w:rsidR="0096500D" w14:paraId="629028D3" w14:textId="77777777" w:rsidTr="001D2032">
        <w:tc>
          <w:tcPr>
            <w:tcW w:w="1701" w:type="dxa"/>
            <w:vAlign w:val="center"/>
          </w:tcPr>
          <w:p w14:paraId="41D9275D" w14:textId="1101D99A" w:rsidR="0096500D" w:rsidRPr="00FC2909" w:rsidRDefault="0096500D" w:rsidP="000C44D1">
            <w:pPr>
              <w:rPr>
                <w:rFonts w:cs="Times New Roman"/>
              </w:rPr>
            </w:pPr>
            <w:r w:rsidRPr="00FC2909">
              <w:rPr>
                <w:rFonts w:cs="Times New Roman"/>
              </w:rPr>
              <w:t>Probable</w:t>
            </w:r>
          </w:p>
        </w:tc>
        <w:tc>
          <w:tcPr>
            <w:tcW w:w="4678" w:type="dxa"/>
            <w:vAlign w:val="center"/>
          </w:tcPr>
          <w:p w14:paraId="42C7FCCB" w14:textId="08C51725" w:rsidR="0096500D" w:rsidRPr="00FC2909" w:rsidRDefault="00054B69" w:rsidP="000C44D1">
            <w:pPr>
              <w:rPr>
                <w:rFonts w:cs="Times New Roman"/>
              </w:rPr>
            </w:pPr>
            <w:r w:rsidRPr="00054B69">
              <w:rPr>
                <w:rFonts w:cs="Times New Roman"/>
              </w:rPr>
              <w:t xml:space="preserve">El evento es más probable </w:t>
            </w:r>
            <w:r w:rsidR="001D2032">
              <w:rPr>
                <w:rFonts w:cs="Times New Roman"/>
              </w:rPr>
              <w:t>que si</w:t>
            </w:r>
            <w:r w:rsidRPr="00054B69">
              <w:rPr>
                <w:rFonts w:cs="Times New Roman"/>
              </w:rPr>
              <w:t xml:space="preserve"> ocurra.</w:t>
            </w:r>
          </w:p>
        </w:tc>
        <w:tc>
          <w:tcPr>
            <w:tcW w:w="1720" w:type="dxa"/>
            <w:vAlign w:val="center"/>
          </w:tcPr>
          <w:p w14:paraId="0D39C1B4" w14:textId="645BB3A2" w:rsidR="0096500D" w:rsidRPr="00FC2909" w:rsidRDefault="00FC2909" w:rsidP="000C44D1">
            <w:pPr>
              <w:jc w:val="center"/>
              <w:rPr>
                <w:rFonts w:cs="Times New Roman"/>
              </w:rPr>
            </w:pPr>
            <w:r>
              <w:rPr>
                <w:rFonts w:cs="Times New Roman"/>
              </w:rPr>
              <w:t>50% &lt; P ≤ 75%</w:t>
            </w:r>
          </w:p>
        </w:tc>
        <w:tc>
          <w:tcPr>
            <w:tcW w:w="734" w:type="dxa"/>
            <w:vAlign w:val="center"/>
          </w:tcPr>
          <w:p w14:paraId="7BC8D494" w14:textId="2AC60992" w:rsidR="0096500D" w:rsidRPr="00FC2909" w:rsidRDefault="0096500D" w:rsidP="000C44D1">
            <w:pPr>
              <w:jc w:val="center"/>
              <w:rPr>
                <w:rFonts w:cs="Times New Roman"/>
              </w:rPr>
            </w:pPr>
            <w:r w:rsidRPr="00FC2909">
              <w:rPr>
                <w:rFonts w:cs="Times New Roman"/>
              </w:rPr>
              <w:t>4</w:t>
            </w:r>
          </w:p>
        </w:tc>
      </w:tr>
      <w:tr w:rsidR="0096500D" w14:paraId="76014C61" w14:textId="77777777" w:rsidTr="001D2032">
        <w:tc>
          <w:tcPr>
            <w:tcW w:w="1701" w:type="dxa"/>
            <w:vAlign w:val="center"/>
          </w:tcPr>
          <w:p w14:paraId="4F7B189E" w14:textId="67731E8D" w:rsidR="0096500D" w:rsidRPr="00FC2909" w:rsidRDefault="001D2032" w:rsidP="000C44D1">
            <w:pPr>
              <w:rPr>
                <w:rFonts w:cs="Times New Roman"/>
              </w:rPr>
            </w:pPr>
            <w:r>
              <w:rPr>
                <w:rFonts w:cs="Times New Roman"/>
              </w:rPr>
              <w:t>Medio probable</w:t>
            </w:r>
          </w:p>
        </w:tc>
        <w:tc>
          <w:tcPr>
            <w:tcW w:w="4678" w:type="dxa"/>
            <w:vAlign w:val="center"/>
          </w:tcPr>
          <w:p w14:paraId="406C49CD" w14:textId="5C20F9D4" w:rsidR="0096500D" w:rsidRPr="00FC2909" w:rsidRDefault="00054B69" w:rsidP="000C44D1">
            <w:pPr>
              <w:rPr>
                <w:rFonts w:cs="Times New Roman"/>
              </w:rPr>
            </w:pPr>
            <w:r w:rsidRPr="00054B69">
              <w:rPr>
                <w:rFonts w:cs="Times New Roman"/>
              </w:rPr>
              <w:t xml:space="preserve">El evento podría ocurrir; </w:t>
            </w:r>
            <w:r w:rsidR="001D2032">
              <w:rPr>
                <w:rFonts w:cs="Times New Roman"/>
              </w:rPr>
              <w:t xml:space="preserve">pero con </w:t>
            </w:r>
            <w:r w:rsidRPr="00054B69">
              <w:rPr>
                <w:rFonts w:cs="Times New Roman"/>
              </w:rPr>
              <w:t>probabilidad aproximadamente igual a que no ocurra.</w:t>
            </w:r>
          </w:p>
        </w:tc>
        <w:tc>
          <w:tcPr>
            <w:tcW w:w="1720" w:type="dxa"/>
            <w:vAlign w:val="center"/>
          </w:tcPr>
          <w:p w14:paraId="1558269A" w14:textId="5B09D0D7" w:rsidR="0096500D" w:rsidRPr="00FC2909" w:rsidRDefault="00FC2909" w:rsidP="000C44D1">
            <w:pPr>
              <w:jc w:val="center"/>
              <w:rPr>
                <w:rFonts w:cs="Times New Roman"/>
              </w:rPr>
            </w:pPr>
            <w:r>
              <w:rPr>
                <w:rFonts w:cs="Times New Roman"/>
              </w:rPr>
              <w:t>25% &lt; P ≤ 50%</w:t>
            </w:r>
          </w:p>
        </w:tc>
        <w:tc>
          <w:tcPr>
            <w:tcW w:w="734" w:type="dxa"/>
            <w:vAlign w:val="center"/>
          </w:tcPr>
          <w:p w14:paraId="71CD8F59" w14:textId="0A69F10C" w:rsidR="0096500D" w:rsidRPr="00FC2909" w:rsidRDefault="0096500D" w:rsidP="000C44D1">
            <w:pPr>
              <w:jc w:val="center"/>
              <w:rPr>
                <w:rFonts w:cs="Times New Roman"/>
              </w:rPr>
            </w:pPr>
            <w:r w:rsidRPr="00FC2909">
              <w:rPr>
                <w:rFonts w:cs="Times New Roman"/>
              </w:rPr>
              <w:t>3</w:t>
            </w:r>
          </w:p>
        </w:tc>
      </w:tr>
      <w:tr w:rsidR="0096500D" w14:paraId="1BC6BADB" w14:textId="77777777" w:rsidTr="001D2032">
        <w:tc>
          <w:tcPr>
            <w:tcW w:w="1701" w:type="dxa"/>
            <w:vAlign w:val="center"/>
          </w:tcPr>
          <w:p w14:paraId="2ADC199B" w14:textId="34734546" w:rsidR="0096500D" w:rsidRPr="00FC2909" w:rsidRDefault="0096500D" w:rsidP="000C44D1">
            <w:pPr>
              <w:rPr>
                <w:rFonts w:cs="Times New Roman"/>
              </w:rPr>
            </w:pPr>
            <w:r w:rsidRPr="00FC2909">
              <w:rPr>
                <w:rFonts w:cs="Times New Roman"/>
              </w:rPr>
              <w:t>Poco probable</w:t>
            </w:r>
          </w:p>
        </w:tc>
        <w:tc>
          <w:tcPr>
            <w:tcW w:w="4678" w:type="dxa"/>
            <w:vAlign w:val="center"/>
          </w:tcPr>
          <w:p w14:paraId="58CF063B" w14:textId="2D7645C4" w:rsidR="0096500D" w:rsidRPr="00FC2909" w:rsidRDefault="00054B69" w:rsidP="000C44D1">
            <w:pPr>
              <w:rPr>
                <w:rFonts w:cs="Times New Roman"/>
              </w:rPr>
            </w:pPr>
            <w:r w:rsidRPr="00054B69">
              <w:rPr>
                <w:rFonts w:cs="Times New Roman"/>
              </w:rPr>
              <w:t>El evento tiene baja probabilidad de materializarse.</w:t>
            </w:r>
          </w:p>
        </w:tc>
        <w:tc>
          <w:tcPr>
            <w:tcW w:w="1720" w:type="dxa"/>
            <w:vAlign w:val="center"/>
          </w:tcPr>
          <w:p w14:paraId="192EE4BF" w14:textId="6CCA042B" w:rsidR="0096500D" w:rsidRPr="00FC2909" w:rsidRDefault="00FC2909" w:rsidP="000C44D1">
            <w:pPr>
              <w:jc w:val="center"/>
              <w:rPr>
                <w:rFonts w:cs="Times New Roman"/>
              </w:rPr>
            </w:pPr>
            <w:r>
              <w:rPr>
                <w:rFonts w:cs="Times New Roman"/>
              </w:rPr>
              <w:t>10% &lt; P ≤ 25%</w:t>
            </w:r>
          </w:p>
        </w:tc>
        <w:tc>
          <w:tcPr>
            <w:tcW w:w="734" w:type="dxa"/>
            <w:vAlign w:val="center"/>
          </w:tcPr>
          <w:p w14:paraId="370A28A9" w14:textId="1D510605" w:rsidR="0096500D" w:rsidRPr="00FC2909" w:rsidRDefault="0096500D" w:rsidP="000C44D1">
            <w:pPr>
              <w:jc w:val="center"/>
              <w:rPr>
                <w:rFonts w:cs="Times New Roman"/>
              </w:rPr>
            </w:pPr>
            <w:r w:rsidRPr="00FC2909">
              <w:rPr>
                <w:rFonts w:cs="Times New Roman"/>
              </w:rPr>
              <w:t>2</w:t>
            </w:r>
          </w:p>
        </w:tc>
      </w:tr>
      <w:tr w:rsidR="0096500D" w14:paraId="22276789" w14:textId="77777777" w:rsidTr="001D2032">
        <w:tc>
          <w:tcPr>
            <w:tcW w:w="1701" w:type="dxa"/>
            <w:vAlign w:val="center"/>
          </w:tcPr>
          <w:p w14:paraId="31FB26C5" w14:textId="1AAFCFA4" w:rsidR="0096500D" w:rsidRPr="00FC2909" w:rsidRDefault="0096500D" w:rsidP="000C44D1">
            <w:pPr>
              <w:rPr>
                <w:rFonts w:cs="Times New Roman"/>
              </w:rPr>
            </w:pPr>
            <w:r w:rsidRPr="00FC2909">
              <w:rPr>
                <w:rFonts w:cs="Times New Roman"/>
              </w:rPr>
              <w:t>Improbable</w:t>
            </w:r>
          </w:p>
        </w:tc>
        <w:tc>
          <w:tcPr>
            <w:tcW w:w="4678" w:type="dxa"/>
            <w:vAlign w:val="center"/>
          </w:tcPr>
          <w:p w14:paraId="0B0B2AC9" w14:textId="7C5214C2" w:rsidR="0096500D" w:rsidRPr="00FC2909" w:rsidRDefault="00054B69" w:rsidP="000C44D1">
            <w:pPr>
              <w:rPr>
                <w:rFonts w:cs="Times New Roman"/>
              </w:rPr>
            </w:pPr>
            <w:r w:rsidRPr="00054B69">
              <w:rPr>
                <w:rFonts w:cs="Times New Roman"/>
              </w:rPr>
              <w:t>El evento es excepcional</w:t>
            </w:r>
            <w:r w:rsidR="001D2032">
              <w:rPr>
                <w:rFonts w:cs="Times New Roman"/>
              </w:rPr>
              <w:t>.</w:t>
            </w:r>
            <w:r w:rsidRPr="00054B69">
              <w:rPr>
                <w:rFonts w:cs="Times New Roman"/>
              </w:rPr>
              <w:t xml:space="preserve"> </w:t>
            </w:r>
            <w:r w:rsidR="001D2032">
              <w:rPr>
                <w:rFonts w:cs="Times New Roman"/>
              </w:rPr>
              <w:t>M</w:t>
            </w:r>
            <w:r w:rsidRPr="00054B69">
              <w:rPr>
                <w:rFonts w:cs="Times New Roman"/>
              </w:rPr>
              <w:t>uy poco probable que ocurra.</w:t>
            </w:r>
          </w:p>
        </w:tc>
        <w:tc>
          <w:tcPr>
            <w:tcW w:w="1720" w:type="dxa"/>
            <w:vAlign w:val="center"/>
          </w:tcPr>
          <w:p w14:paraId="467524FB" w14:textId="3C7D8F62" w:rsidR="0096500D" w:rsidRPr="00FC2909" w:rsidRDefault="00FC2909" w:rsidP="000C44D1">
            <w:pPr>
              <w:jc w:val="center"/>
              <w:rPr>
                <w:rFonts w:cs="Times New Roman"/>
              </w:rPr>
            </w:pPr>
            <w:r>
              <w:rPr>
                <w:rFonts w:cs="Times New Roman"/>
              </w:rPr>
              <w:t>P ≤ 10%</w:t>
            </w:r>
          </w:p>
        </w:tc>
        <w:tc>
          <w:tcPr>
            <w:tcW w:w="734" w:type="dxa"/>
            <w:vAlign w:val="center"/>
          </w:tcPr>
          <w:p w14:paraId="1718815C" w14:textId="4860AB2F" w:rsidR="0096500D" w:rsidRPr="00FC2909" w:rsidRDefault="0096500D" w:rsidP="000C44D1">
            <w:pPr>
              <w:jc w:val="center"/>
              <w:rPr>
                <w:rFonts w:cs="Times New Roman"/>
              </w:rPr>
            </w:pPr>
            <w:r w:rsidRPr="00FC2909">
              <w:rPr>
                <w:rFonts w:cs="Times New Roman"/>
              </w:rPr>
              <w:t>1</w:t>
            </w:r>
          </w:p>
        </w:tc>
      </w:tr>
    </w:tbl>
    <w:p w14:paraId="4173EB47" w14:textId="77777777" w:rsidR="001D2032" w:rsidRPr="003F6E63" w:rsidRDefault="001D2032" w:rsidP="00C43F8B">
      <w:pPr>
        <w:ind w:left="284"/>
        <w:rPr>
          <w:rFonts w:cs="Times New Roman"/>
          <w:b/>
          <w:bCs/>
        </w:rPr>
      </w:pPr>
    </w:p>
    <w:p w14:paraId="0D620E62" w14:textId="1715E660" w:rsidR="002E039E" w:rsidRDefault="00722B89" w:rsidP="003F6E63">
      <w:pPr>
        <w:pStyle w:val="Ttulo2"/>
      </w:pPr>
      <w:r w:rsidRPr="001F4429">
        <w:lastRenderedPageBreak/>
        <w:t>2.</w:t>
      </w:r>
      <w:r w:rsidR="00E73E24">
        <w:t>7</w:t>
      </w:r>
      <w:r w:rsidRPr="001F4429">
        <w:t xml:space="preserve">. </w:t>
      </w:r>
      <w:r w:rsidR="0096500D">
        <w:t>Nivel de los riesgos</w:t>
      </w:r>
    </w:p>
    <w:p w14:paraId="68476B0A" w14:textId="77777777" w:rsidR="0029406D" w:rsidRDefault="00054B69" w:rsidP="00054B69">
      <w:r w:rsidRPr="00054B69">
        <w:t xml:space="preserve">La siguiente matriz de probabilidad e impacto permite identificar visualmente el nivel de criticidad de cada riesgo. </w:t>
      </w:r>
    </w:p>
    <w:p w14:paraId="09A65C4E" w14:textId="3C82280E" w:rsidR="00054B69" w:rsidRDefault="00054B69" w:rsidP="00054B69">
      <w:r w:rsidRPr="00054B69">
        <w:t>El nivel de riesgo se obtiene multiplicando los valores de probabilidad (P) e impacto (I):</w:t>
      </w:r>
    </w:p>
    <w:tbl>
      <w:tblPr>
        <w:tblStyle w:val="Tablaconcuadrcula"/>
        <w:tblW w:w="0" w:type="auto"/>
        <w:tblLook w:val="04A0" w:firstRow="1" w:lastRow="0" w:firstColumn="1" w:lastColumn="0" w:noHBand="0" w:noVBand="1"/>
      </w:tblPr>
      <w:tblGrid>
        <w:gridCol w:w="2207"/>
        <w:gridCol w:w="2207"/>
        <w:gridCol w:w="2207"/>
        <w:gridCol w:w="2207"/>
      </w:tblGrid>
      <w:tr w:rsidR="00054B69" w14:paraId="742B4010" w14:textId="77777777" w:rsidTr="000C44D1">
        <w:tc>
          <w:tcPr>
            <w:tcW w:w="2207" w:type="dxa"/>
            <w:shd w:val="clear" w:color="auto" w:fill="D9F2D0" w:themeFill="accent6" w:themeFillTint="33"/>
            <w:vAlign w:val="center"/>
          </w:tcPr>
          <w:p w14:paraId="167D36D2" w14:textId="038C11D5" w:rsidR="00054B69" w:rsidRDefault="00054B69" w:rsidP="000C44D1">
            <w:pPr>
              <w:jc w:val="center"/>
            </w:pPr>
            <w:r>
              <w:t>Bajo (1-3)</w:t>
            </w:r>
          </w:p>
        </w:tc>
        <w:tc>
          <w:tcPr>
            <w:tcW w:w="2207" w:type="dxa"/>
            <w:shd w:val="clear" w:color="auto" w:fill="FFFFCC"/>
            <w:vAlign w:val="center"/>
          </w:tcPr>
          <w:p w14:paraId="5CACD9A6" w14:textId="0E7826BE" w:rsidR="00054B69" w:rsidRDefault="00054B69" w:rsidP="000C44D1">
            <w:pPr>
              <w:jc w:val="center"/>
            </w:pPr>
            <w:r>
              <w:t>Medio (4-9)</w:t>
            </w:r>
          </w:p>
        </w:tc>
        <w:tc>
          <w:tcPr>
            <w:tcW w:w="2207" w:type="dxa"/>
            <w:shd w:val="clear" w:color="auto" w:fill="F6C5AC" w:themeFill="accent2" w:themeFillTint="66"/>
            <w:vAlign w:val="center"/>
          </w:tcPr>
          <w:p w14:paraId="6E26A8D3" w14:textId="2C9E32CF" w:rsidR="00054B69" w:rsidRDefault="00054B69" w:rsidP="000C44D1">
            <w:pPr>
              <w:jc w:val="center"/>
            </w:pPr>
            <w:r>
              <w:t>Alto (10-15)</w:t>
            </w:r>
          </w:p>
        </w:tc>
        <w:tc>
          <w:tcPr>
            <w:tcW w:w="2207" w:type="dxa"/>
            <w:shd w:val="clear" w:color="auto" w:fill="FF9999"/>
            <w:vAlign w:val="center"/>
          </w:tcPr>
          <w:p w14:paraId="5C278BCE" w14:textId="145778D0" w:rsidR="00054B69" w:rsidRDefault="00054B69" w:rsidP="000C44D1">
            <w:pPr>
              <w:jc w:val="center"/>
            </w:pPr>
            <w:r>
              <w:t>Crítico (16-25)</w:t>
            </w:r>
          </w:p>
        </w:tc>
      </w:tr>
    </w:tbl>
    <w:p w14:paraId="3D808EDA" w14:textId="77777777" w:rsidR="00054B69" w:rsidRPr="00054B69" w:rsidRDefault="00054B69" w:rsidP="00054B69"/>
    <w:tbl>
      <w:tblPr>
        <w:tblStyle w:val="Tablaconcuadrcula"/>
        <w:tblW w:w="0" w:type="auto"/>
        <w:tblCellMar>
          <w:top w:w="57" w:type="dxa"/>
          <w:bottom w:w="57" w:type="dxa"/>
        </w:tblCellMar>
        <w:tblLook w:val="04A0" w:firstRow="1" w:lastRow="0" w:firstColumn="1" w:lastColumn="0" w:noHBand="0" w:noVBand="1"/>
      </w:tblPr>
      <w:tblGrid>
        <w:gridCol w:w="1547"/>
        <w:gridCol w:w="1456"/>
        <w:gridCol w:w="1456"/>
        <w:gridCol w:w="1456"/>
        <w:gridCol w:w="1456"/>
        <w:gridCol w:w="1457"/>
      </w:tblGrid>
      <w:tr w:rsidR="0029406D" w14:paraId="5387137F" w14:textId="77777777" w:rsidTr="009F13C9">
        <w:trPr>
          <w:trHeight w:val="516"/>
        </w:trPr>
        <w:tc>
          <w:tcPr>
            <w:tcW w:w="1547" w:type="dxa"/>
            <w:vAlign w:val="center"/>
          </w:tcPr>
          <w:p w14:paraId="13862687" w14:textId="0F2AEB88" w:rsidR="0096500D" w:rsidRDefault="0096500D" w:rsidP="00372F66">
            <w:r>
              <w:t>Probabilidad</w:t>
            </w:r>
            <w:r w:rsidR="00054B69">
              <w:t xml:space="preserve"> * Impacto</w:t>
            </w:r>
          </w:p>
        </w:tc>
        <w:tc>
          <w:tcPr>
            <w:tcW w:w="1456" w:type="dxa"/>
            <w:shd w:val="clear" w:color="auto" w:fill="D9D9D9" w:themeFill="background1" w:themeFillShade="D9"/>
            <w:vAlign w:val="center"/>
          </w:tcPr>
          <w:p w14:paraId="1C80C43D" w14:textId="0746CD96" w:rsidR="0096500D" w:rsidRDefault="0096500D" w:rsidP="00372F66">
            <w:pPr>
              <w:jc w:val="center"/>
            </w:pPr>
            <w:r>
              <w:t>Insignificante</w:t>
            </w:r>
          </w:p>
        </w:tc>
        <w:tc>
          <w:tcPr>
            <w:tcW w:w="1456" w:type="dxa"/>
            <w:shd w:val="clear" w:color="auto" w:fill="D9D9D9" w:themeFill="background1" w:themeFillShade="D9"/>
            <w:vAlign w:val="center"/>
          </w:tcPr>
          <w:p w14:paraId="12F51EAC" w14:textId="36BFD2B9" w:rsidR="0096500D" w:rsidRDefault="0096500D" w:rsidP="00372F66">
            <w:pPr>
              <w:jc w:val="center"/>
            </w:pPr>
            <w:r>
              <w:t>Menor</w:t>
            </w:r>
          </w:p>
        </w:tc>
        <w:tc>
          <w:tcPr>
            <w:tcW w:w="1456" w:type="dxa"/>
            <w:shd w:val="clear" w:color="auto" w:fill="D9D9D9" w:themeFill="background1" w:themeFillShade="D9"/>
            <w:vAlign w:val="center"/>
          </w:tcPr>
          <w:p w14:paraId="60A65D09" w14:textId="397CFB29" w:rsidR="0096500D" w:rsidRDefault="0096500D" w:rsidP="00372F66">
            <w:pPr>
              <w:jc w:val="center"/>
            </w:pPr>
            <w:r>
              <w:t>Grave</w:t>
            </w:r>
          </w:p>
        </w:tc>
        <w:tc>
          <w:tcPr>
            <w:tcW w:w="1456" w:type="dxa"/>
            <w:shd w:val="clear" w:color="auto" w:fill="D9D9D9" w:themeFill="background1" w:themeFillShade="D9"/>
            <w:vAlign w:val="center"/>
          </w:tcPr>
          <w:p w14:paraId="694C1715" w14:textId="557D29D9" w:rsidR="0096500D" w:rsidRDefault="0096500D" w:rsidP="00372F66">
            <w:pPr>
              <w:jc w:val="center"/>
            </w:pPr>
            <w:r>
              <w:t>Muy grave</w:t>
            </w:r>
          </w:p>
        </w:tc>
        <w:tc>
          <w:tcPr>
            <w:tcW w:w="1457" w:type="dxa"/>
            <w:shd w:val="clear" w:color="auto" w:fill="D9D9D9" w:themeFill="background1" w:themeFillShade="D9"/>
            <w:vAlign w:val="center"/>
          </w:tcPr>
          <w:p w14:paraId="271E614A" w14:textId="4D7D0C9D" w:rsidR="0096500D" w:rsidRDefault="0096500D" w:rsidP="00372F66">
            <w:pPr>
              <w:jc w:val="center"/>
            </w:pPr>
            <w:r>
              <w:t>Catastrófico</w:t>
            </w:r>
          </w:p>
        </w:tc>
      </w:tr>
      <w:tr w:rsidR="000C44D1" w14:paraId="4E6BC53F" w14:textId="77777777" w:rsidTr="0029406D">
        <w:tc>
          <w:tcPr>
            <w:tcW w:w="1547" w:type="dxa"/>
            <w:shd w:val="clear" w:color="auto" w:fill="D9D9D9" w:themeFill="background1" w:themeFillShade="D9"/>
            <w:vAlign w:val="center"/>
          </w:tcPr>
          <w:p w14:paraId="0A82D037" w14:textId="35CE1E83" w:rsidR="000C5EBE" w:rsidRDefault="000C5EBE" w:rsidP="00372F66">
            <w:r>
              <w:t>Improbable</w:t>
            </w:r>
          </w:p>
        </w:tc>
        <w:tc>
          <w:tcPr>
            <w:tcW w:w="1456" w:type="dxa"/>
            <w:shd w:val="clear" w:color="auto" w:fill="FFFFCC"/>
            <w:vAlign w:val="center"/>
          </w:tcPr>
          <w:p w14:paraId="577A9589" w14:textId="1C5C7846" w:rsidR="000C5EBE" w:rsidRDefault="00E32333" w:rsidP="00372F66">
            <w:pPr>
              <w:jc w:val="center"/>
            </w:pPr>
            <w:r>
              <w:t>5</w:t>
            </w:r>
          </w:p>
        </w:tc>
        <w:tc>
          <w:tcPr>
            <w:tcW w:w="1456" w:type="dxa"/>
            <w:shd w:val="clear" w:color="auto" w:fill="F6C5AC" w:themeFill="accent2" w:themeFillTint="66"/>
            <w:vAlign w:val="center"/>
          </w:tcPr>
          <w:p w14:paraId="14C79485" w14:textId="699A95A0" w:rsidR="000C5EBE" w:rsidRDefault="00E32333" w:rsidP="00372F66">
            <w:pPr>
              <w:jc w:val="center"/>
            </w:pPr>
            <w:r>
              <w:t>10</w:t>
            </w:r>
          </w:p>
        </w:tc>
        <w:tc>
          <w:tcPr>
            <w:tcW w:w="1456" w:type="dxa"/>
            <w:shd w:val="clear" w:color="auto" w:fill="F6C5AC" w:themeFill="accent2" w:themeFillTint="66"/>
            <w:vAlign w:val="center"/>
          </w:tcPr>
          <w:p w14:paraId="47996D6F" w14:textId="25BA2898" w:rsidR="000C5EBE" w:rsidRDefault="00E32333" w:rsidP="00372F66">
            <w:pPr>
              <w:jc w:val="center"/>
            </w:pPr>
            <w:r>
              <w:t>15</w:t>
            </w:r>
          </w:p>
        </w:tc>
        <w:tc>
          <w:tcPr>
            <w:tcW w:w="1456" w:type="dxa"/>
            <w:shd w:val="clear" w:color="auto" w:fill="FF9999"/>
            <w:vAlign w:val="center"/>
          </w:tcPr>
          <w:p w14:paraId="6408213A" w14:textId="21FAB6C9" w:rsidR="000C5EBE" w:rsidRDefault="00E32333" w:rsidP="00372F66">
            <w:pPr>
              <w:jc w:val="center"/>
            </w:pPr>
            <w:r>
              <w:t>20</w:t>
            </w:r>
          </w:p>
        </w:tc>
        <w:tc>
          <w:tcPr>
            <w:tcW w:w="1457" w:type="dxa"/>
            <w:shd w:val="clear" w:color="auto" w:fill="FF9999"/>
            <w:vAlign w:val="center"/>
          </w:tcPr>
          <w:p w14:paraId="26EF891C" w14:textId="1E304525" w:rsidR="000C5EBE" w:rsidRDefault="00E32333" w:rsidP="00372F66">
            <w:pPr>
              <w:jc w:val="center"/>
            </w:pPr>
            <w:r>
              <w:t>25</w:t>
            </w:r>
          </w:p>
        </w:tc>
      </w:tr>
      <w:tr w:rsidR="000C44D1" w14:paraId="5EB80681" w14:textId="77777777" w:rsidTr="0029406D">
        <w:tc>
          <w:tcPr>
            <w:tcW w:w="1547" w:type="dxa"/>
            <w:shd w:val="clear" w:color="auto" w:fill="D9D9D9" w:themeFill="background1" w:themeFillShade="D9"/>
            <w:vAlign w:val="center"/>
          </w:tcPr>
          <w:p w14:paraId="177AE612" w14:textId="107A8EA3" w:rsidR="000C5EBE" w:rsidRDefault="000C5EBE" w:rsidP="00372F66">
            <w:r>
              <w:t>Poco probable</w:t>
            </w:r>
          </w:p>
        </w:tc>
        <w:tc>
          <w:tcPr>
            <w:tcW w:w="1456" w:type="dxa"/>
            <w:shd w:val="clear" w:color="auto" w:fill="FFFFCC"/>
            <w:vAlign w:val="center"/>
          </w:tcPr>
          <w:p w14:paraId="60D8EE65" w14:textId="3CD95384" w:rsidR="000C5EBE" w:rsidRDefault="00E32333" w:rsidP="00372F66">
            <w:pPr>
              <w:jc w:val="center"/>
            </w:pPr>
            <w:r>
              <w:t>4</w:t>
            </w:r>
          </w:p>
        </w:tc>
        <w:tc>
          <w:tcPr>
            <w:tcW w:w="1456" w:type="dxa"/>
            <w:shd w:val="clear" w:color="auto" w:fill="FFFFCC"/>
            <w:vAlign w:val="center"/>
          </w:tcPr>
          <w:p w14:paraId="7D3E78D2" w14:textId="7865B5D5" w:rsidR="000C5EBE" w:rsidRDefault="00E32333" w:rsidP="00372F66">
            <w:pPr>
              <w:jc w:val="center"/>
            </w:pPr>
            <w:r>
              <w:t>8</w:t>
            </w:r>
          </w:p>
        </w:tc>
        <w:tc>
          <w:tcPr>
            <w:tcW w:w="1456" w:type="dxa"/>
            <w:shd w:val="clear" w:color="auto" w:fill="F6C5AC" w:themeFill="accent2" w:themeFillTint="66"/>
            <w:vAlign w:val="center"/>
          </w:tcPr>
          <w:p w14:paraId="60AE1237" w14:textId="4DDB6CFF" w:rsidR="000C5EBE" w:rsidRDefault="00E32333" w:rsidP="00372F66">
            <w:pPr>
              <w:jc w:val="center"/>
            </w:pPr>
            <w:r>
              <w:t>12</w:t>
            </w:r>
          </w:p>
        </w:tc>
        <w:tc>
          <w:tcPr>
            <w:tcW w:w="1456" w:type="dxa"/>
            <w:shd w:val="clear" w:color="auto" w:fill="FF9999"/>
            <w:vAlign w:val="center"/>
          </w:tcPr>
          <w:p w14:paraId="10FDA0A0" w14:textId="476B5AD5" w:rsidR="000C5EBE" w:rsidRDefault="00E32333" w:rsidP="00372F66">
            <w:pPr>
              <w:jc w:val="center"/>
            </w:pPr>
            <w:r>
              <w:t>16</w:t>
            </w:r>
          </w:p>
        </w:tc>
        <w:tc>
          <w:tcPr>
            <w:tcW w:w="1457" w:type="dxa"/>
            <w:shd w:val="clear" w:color="auto" w:fill="FF9999"/>
            <w:vAlign w:val="center"/>
          </w:tcPr>
          <w:p w14:paraId="6D07C907" w14:textId="1CCAD491" w:rsidR="000C5EBE" w:rsidRDefault="00E32333" w:rsidP="00372F66">
            <w:pPr>
              <w:jc w:val="center"/>
            </w:pPr>
            <w:r>
              <w:t>20</w:t>
            </w:r>
          </w:p>
        </w:tc>
      </w:tr>
      <w:tr w:rsidR="000C44D1" w14:paraId="663550F7" w14:textId="77777777" w:rsidTr="0029406D">
        <w:tc>
          <w:tcPr>
            <w:tcW w:w="1547" w:type="dxa"/>
            <w:shd w:val="clear" w:color="auto" w:fill="D9D9D9" w:themeFill="background1" w:themeFillShade="D9"/>
            <w:vAlign w:val="center"/>
          </w:tcPr>
          <w:p w14:paraId="54DE7188" w14:textId="0A906C5A" w:rsidR="000C5EBE" w:rsidRDefault="00372F66" w:rsidP="00372F66">
            <w:r>
              <w:t>Posible</w:t>
            </w:r>
          </w:p>
        </w:tc>
        <w:tc>
          <w:tcPr>
            <w:tcW w:w="1456" w:type="dxa"/>
            <w:shd w:val="clear" w:color="auto" w:fill="D9F2D0" w:themeFill="accent6" w:themeFillTint="33"/>
            <w:vAlign w:val="center"/>
          </w:tcPr>
          <w:p w14:paraId="74B6531B" w14:textId="04EBFA7A" w:rsidR="000C5EBE" w:rsidRDefault="00E32333" w:rsidP="00372F66">
            <w:pPr>
              <w:jc w:val="center"/>
            </w:pPr>
            <w:r>
              <w:t>3</w:t>
            </w:r>
          </w:p>
        </w:tc>
        <w:tc>
          <w:tcPr>
            <w:tcW w:w="1456" w:type="dxa"/>
            <w:shd w:val="clear" w:color="auto" w:fill="FFFFCC"/>
            <w:vAlign w:val="center"/>
          </w:tcPr>
          <w:p w14:paraId="119F37CF" w14:textId="54315DE5" w:rsidR="000C5EBE" w:rsidRDefault="00E32333" w:rsidP="00372F66">
            <w:pPr>
              <w:jc w:val="center"/>
            </w:pPr>
            <w:r>
              <w:t>6</w:t>
            </w:r>
          </w:p>
        </w:tc>
        <w:tc>
          <w:tcPr>
            <w:tcW w:w="1456" w:type="dxa"/>
            <w:shd w:val="clear" w:color="auto" w:fill="FFFFCC"/>
            <w:vAlign w:val="center"/>
          </w:tcPr>
          <w:p w14:paraId="242CC390" w14:textId="1932FD70" w:rsidR="000C5EBE" w:rsidRDefault="00E32333" w:rsidP="00372F66">
            <w:pPr>
              <w:jc w:val="center"/>
            </w:pPr>
            <w:r>
              <w:t>9</w:t>
            </w:r>
          </w:p>
        </w:tc>
        <w:tc>
          <w:tcPr>
            <w:tcW w:w="1456" w:type="dxa"/>
            <w:shd w:val="clear" w:color="auto" w:fill="F6C5AC" w:themeFill="accent2" w:themeFillTint="66"/>
            <w:vAlign w:val="center"/>
          </w:tcPr>
          <w:p w14:paraId="64572A1A" w14:textId="5DC993AB" w:rsidR="000C5EBE" w:rsidRDefault="00E32333" w:rsidP="00372F66">
            <w:pPr>
              <w:jc w:val="center"/>
            </w:pPr>
            <w:r>
              <w:t>12</w:t>
            </w:r>
          </w:p>
        </w:tc>
        <w:tc>
          <w:tcPr>
            <w:tcW w:w="1457" w:type="dxa"/>
            <w:shd w:val="clear" w:color="auto" w:fill="F6C5AC" w:themeFill="accent2" w:themeFillTint="66"/>
            <w:vAlign w:val="center"/>
          </w:tcPr>
          <w:p w14:paraId="7EF70986" w14:textId="1ABDFC0C" w:rsidR="000C5EBE" w:rsidRDefault="00E32333" w:rsidP="00372F66">
            <w:pPr>
              <w:jc w:val="center"/>
            </w:pPr>
            <w:r>
              <w:t>15</w:t>
            </w:r>
          </w:p>
        </w:tc>
      </w:tr>
      <w:tr w:rsidR="000C44D1" w14:paraId="71C3E93E" w14:textId="77777777" w:rsidTr="0029406D">
        <w:tc>
          <w:tcPr>
            <w:tcW w:w="1547" w:type="dxa"/>
            <w:shd w:val="clear" w:color="auto" w:fill="D9D9D9" w:themeFill="background1" w:themeFillShade="D9"/>
            <w:vAlign w:val="center"/>
          </w:tcPr>
          <w:p w14:paraId="266FF42A" w14:textId="7FC52F6B" w:rsidR="000C5EBE" w:rsidRDefault="000C5EBE" w:rsidP="00372F66">
            <w:r>
              <w:t>Probable</w:t>
            </w:r>
          </w:p>
        </w:tc>
        <w:tc>
          <w:tcPr>
            <w:tcW w:w="1456" w:type="dxa"/>
            <w:shd w:val="clear" w:color="auto" w:fill="D9F2D0" w:themeFill="accent6" w:themeFillTint="33"/>
            <w:vAlign w:val="center"/>
          </w:tcPr>
          <w:p w14:paraId="2FF6C055" w14:textId="6BF4DD74" w:rsidR="000C5EBE" w:rsidRDefault="00E32333" w:rsidP="00372F66">
            <w:pPr>
              <w:jc w:val="center"/>
            </w:pPr>
            <w:r>
              <w:t>2</w:t>
            </w:r>
          </w:p>
        </w:tc>
        <w:tc>
          <w:tcPr>
            <w:tcW w:w="1456" w:type="dxa"/>
            <w:shd w:val="clear" w:color="auto" w:fill="FFFFCC"/>
            <w:vAlign w:val="center"/>
          </w:tcPr>
          <w:p w14:paraId="283D44E3" w14:textId="2BE0A1C1" w:rsidR="000C5EBE" w:rsidRDefault="00E32333" w:rsidP="00372F66">
            <w:pPr>
              <w:jc w:val="center"/>
            </w:pPr>
            <w:r>
              <w:t>4</w:t>
            </w:r>
          </w:p>
        </w:tc>
        <w:tc>
          <w:tcPr>
            <w:tcW w:w="1456" w:type="dxa"/>
            <w:shd w:val="clear" w:color="auto" w:fill="FFFFCC"/>
            <w:vAlign w:val="center"/>
          </w:tcPr>
          <w:p w14:paraId="5188814B" w14:textId="63AA3144" w:rsidR="000C5EBE" w:rsidRDefault="00E32333" w:rsidP="00372F66">
            <w:pPr>
              <w:jc w:val="center"/>
            </w:pPr>
            <w:r>
              <w:t>6</w:t>
            </w:r>
          </w:p>
        </w:tc>
        <w:tc>
          <w:tcPr>
            <w:tcW w:w="1456" w:type="dxa"/>
            <w:shd w:val="clear" w:color="auto" w:fill="FFFFCC"/>
            <w:vAlign w:val="center"/>
          </w:tcPr>
          <w:p w14:paraId="7CD5095D" w14:textId="1330FAD6" w:rsidR="000C5EBE" w:rsidRDefault="00E32333" w:rsidP="00372F66">
            <w:pPr>
              <w:jc w:val="center"/>
            </w:pPr>
            <w:r>
              <w:t>8</w:t>
            </w:r>
          </w:p>
        </w:tc>
        <w:tc>
          <w:tcPr>
            <w:tcW w:w="1457" w:type="dxa"/>
            <w:shd w:val="clear" w:color="auto" w:fill="F6C5AC" w:themeFill="accent2" w:themeFillTint="66"/>
            <w:vAlign w:val="center"/>
          </w:tcPr>
          <w:p w14:paraId="13D51CF0" w14:textId="61913A83" w:rsidR="000C5EBE" w:rsidRDefault="00E32333" w:rsidP="00372F66">
            <w:pPr>
              <w:jc w:val="center"/>
            </w:pPr>
            <w:r>
              <w:t>10</w:t>
            </w:r>
          </w:p>
        </w:tc>
      </w:tr>
      <w:tr w:rsidR="000C44D1" w14:paraId="753B4A17" w14:textId="77777777" w:rsidTr="0029406D">
        <w:tc>
          <w:tcPr>
            <w:tcW w:w="1547" w:type="dxa"/>
            <w:shd w:val="clear" w:color="auto" w:fill="D9D9D9" w:themeFill="background1" w:themeFillShade="D9"/>
            <w:vAlign w:val="center"/>
          </w:tcPr>
          <w:p w14:paraId="03D7E95C" w14:textId="2FE78909" w:rsidR="000C5EBE" w:rsidRDefault="000C5EBE" w:rsidP="00372F66">
            <w:r>
              <w:t>Muy probable</w:t>
            </w:r>
          </w:p>
        </w:tc>
        <w:tc>
          <w:tcPr>
            <w:tcW w:w="1456" w:type="dxa"/>
            <w:shd w:val="clear" w:color="auto" w:fill="D9F2D0" w:themeFill="accent6" w:themeFillTint="33"/>
            <w:vAlign w:val="center"/>
          </w:tcPr>
          <w:p w14:paraId="0D202F63" w14:textId="1B7E98D2" w:rsidR="000C5EBE" w:rsidRDefault="00E32333" w:rsidP="00372F66">
            <w:pPr>
              <w:jc w:val="center"/>
            </w:pPr>
            <w:r>
              <w:t>1</w:t>
            </w:r>
          </w:p>
        </w:tc>
        <w:tc>
          <w:tcPr>
            <w:tcW w:w="1456" w:type="dxa"/>
            <w:shd w:val="clear" w:color="auto" w:fill="D9F2D0" w:themeFill="accent6" w:themeFillTint="33"/>
            <w:vAlign w:val="center"/>
          </w:tcPr>
          <w:p w14:paraId="26C6AEF3" w14:textId="62B972F9" w:rsidR="000C5EBE" w:rsidRDefault="00E32333" w:rsidP="00372F66">
            <w:pPr>
              <w:jc w:val="center"/>
            </w:pPr>
            <w:r>
              <w:t>2</w:t>
            </w:r>
          </w:p>
        </w:tc>
        <w:tc>
          <w:tcPr>
            <w:tcW w:w="1456" w:type="dxa"/>
            <w:shd w:val="clear" w:color="auto" w:fill="D9F2D0" w:themeFill="accent6" w:themeFillTint="33"/>
            <w:vAlign w:val="center"/>
          </w:tcPr>
          <w:p w14:paraId="2F326CC8" w14:textId="7F7CAD9E" w:rsidR="000C5EBE" w:rsidRDefault="00E32333" w:rsidP="00372F66">
            <w:pPr>
              <w:jc w:val="center"/>
            </w:pPr>
            <w:r>
              <w:t>3</w:t>
            </w:r>
          </w:p>
        </w:tc>
        <w:tc>
          <w:tcPr>
            <w:tcW w:w="1456" w:type="dxa"/>
            <w:shd w:val="clear" w:color="auto" w:fill="FFFFCC"/>
            <w:vAlign w:val="center"/>
          </w:tcPr>
          <w:p w14:paraId="3C83F997" w14:textId="6D1D8D91" w:rsidR="000C5EBE" w:rsidRDefault="00E32333" w:rsidP="00372F66">
            <w:pPr>
              <w:jc w:val="center"/>
            </w:pPr>
            <w:r>
              <w:t>4</w:t>
            </w:r>
          </w:p>
        </w:tc>
        <w:tc>
          <w:tcPr>
            <w:tcW w:w="1457" w:type="dxa"/>
            <w:shd w:val="clear" w:color="auto" w:fill="FFFFCC"/>
            <w:vAlign w:val="center"/>
          </w:tcPr>
          <w:p w14:paraId="2E0AF3E4" w14:textId="21CCE798" w:rsidR="000C5EBE" w:rsidRDefault="00E32333" w:rsidP="00372F66">
            <w:pPr>
              <w:jc w:val="center"/>
            </w:pPr>
            <w:r>
              <w:t>5</w:t>
            </w:r>
          </w:p>
        </w:tc>
      </w:tr>
    </w:tbl>
    <w:p w14:paraId="0416DFDD" w14:textId="2458748F" w:rsidR="000C5EBE" w:rsidRDefault="000C5EBE" w:rsidP="000C5EBE"/>
    <w:p w14:paraId="64932F56" w14:textId="60BE8D21" w:rsidR="00E32333" w:rsidRDefault="00E32333" w:rsidP="000C5EBE">
      <w:pPr>
        <w:rPr>
          <w:b/>
          <w:bCs/>
        </w:rPr>
      </w:pPr>
      <w:r w:rsidRPr="0029406D">
        <w:rPr>
          <w:b/>
          <w:bCs/>
        </w:rPr>
        <w:t>Evaluación de los riesgos identificados</w:t>
      </w:r>
    </w:p>
    <w:p w14:paraId="515848E4" w14:textId="4D77DD7F" w:rsidR="00CD0B9B" w:rsidRPr="00CD0B9B" w:rsidRDefault="00CD0B9B" w:rsidP="000C5EBE">
      <w:r w:rsidRPr="00CD0B9B">
        <w:t>Se muestra a continuación el cálculo realizado para cada uno de los riesgos identificados anteriormente:</w:t>
      </w:r>
    </w:p>
    <w:tbl>
      <w:tblPr>
        <w:tblStyle w:val="Tablaconcuadrcula"/>
        <w:tblW w:w="8855" w:type="dxa"/>
        <w:tblCellMar>
          <w:top w:w="57" w:type="dxa"/>
          <w:bottom w:w="57" w:type="dxa"/>
        </w:tblCellMar>
        <w:tblLook w:val="04A0" w:firstRow="1" w:lastRow="0" w:firstColumn="1" w:lastColumn="0" w:noHBand="0" w:noVBand="1"/>
      </w:tblPr>
      <w:tblGrid>
        <w:gridCol w:w="583"/>
        <w:gridCol w:w="3381"/>
        <w:gridCol w:w="426"/>
        <w:gridCol w:w="425"/>
        <w:gridCol w:w="709"/>
        <w:gridCol w:w="850"/>
        <w:gridCol w:w="2481"/>
      </w:tblGrid>
      <w:tr w:rsidR="00372F66" w14:paraId="61607DE4" w14:textId="77777777" w:rsidTr="0029406D">
        <w:tc>
          <w:tcPr>
            <w:tcW w:w="583" w:type="dxa"/>
            <w:shd w:val="clear" w:color="auto" w:fill="D9D9D9" w:themeFill="background1" w:themeFillShade="D9"/>
            <w:vAlign w:val="center"/>
          </w:tcPr>
          <w:p w14:paraId="471B8220" w14:textId="20FA1F41" w:rsidR="00E32333" w:rsidRPr="0029406D" w:rsidRDefault="00E32333" w:rsidP="000C44D1">
            <w:pPr>
              <w:rPr>
                <w:b/>
                <w:bCs/>
              </w:rPr>
            </w:pPr>
            <w:r w:rsidRPr="0029406D">
              <w:rPr>
                <w:b/>
                <w:bCs/>
              </w:rPr>
              <w:t>ID</w:t>
            </w:r>
          </w:p>
        </w:tc>
        <w:tc>
          <w:tcPr>
            <w:tcW w:w="3381" w:type="dxa"/>
            <w:shd w:val="clear" w:color="auto" w:fill="D9D9D9" w:themeFill="background1" w:themeFillShade="D9"/>
            <w:vAlign w:val="center"/>
          </w:tcPr>
          <w:p w14:paraId="055BD92D" w14:textId="6BEE8FC1" w:rsidR="00E32333" w:rsidRPr="0029406D" w:rsidRDefault="00372F66" w:rsidP="000C44D1">
            <w:pPr>
              <w:rPr>
                <w:b/>
                <w:bCs/>
              </w:rPr>
            </w:pPr>
            <w:r w:rsidRPr="0029406D">
              <w:rPr>
                <w:b/>
                <w:bCs/>
              </w:rPr>
              <w:t>Riesgo</w:t>
            </w:r>
          </w:p>
        </w:tc>
        <w:tc>
          <w:tcPr>
            <w:tcW w:w="426" w:type="dxa"/>
            <w:shd w:val="clear" w:color="auto" w:fill="D9D9D9" w:themeFill="background1" w:themeFillShade="D9"/>
            <w:vAlign w:val="center"/>
          </w:tcPr>
          <w:p w14:paraId="2FA734C4" w14:textId="3A0DD474" w:rsidR="00E32333" w:rsidRPr="0029406D" w:rsidRDefault="00372F66" w:rsidP="000C44D1">
            <w:pPr>
              <w:jc w:val="center"/>
              <w:rPr>
                <w:b/>
                <w:bCs/>
              </w:rPr>
            </w:pPr>
            <w:r w:rsidRPr="0029406D">
              <w:rPr>
                <w:b/>
                <w:bCs/>
              </w:rPr>
              <w:t>P</w:t>
            </w:r>
          </w:p>
        </w:tc>
        <w:tc>
          <w:tcPr>
            <w:tcW w:w="425" w:type="dxa"/>
            <w:shd w:val="clear" w:color="auto" w:fill="D9D9D9" w:themeFill="background1" w:themeFillShade="D9"/>
            <w:vAlign w:val="center"/>
          </w:tcPr>
          <w:p w14:paraId="3CA01D7E" w14:textId="3F9C2B00" w:rsidR="00E32333" w:rsidRPr="0029406D" w:rsidRDefault="00372F66" w:rsidP="000C44D1">
            <w:pPr>
              <w:jc w:val="center"/>
              <w:rPr>
                <w:b/>
                <w:bCs/>
              </w:rPr>
            </w:pPr>
            <w:r w:rsidRPr="0029406D">
              <w:rPr>
                <w:b/>
                <w:bCs/>
              </w:rPr>
              <w:t>I</w:t>
            </w:r>
          </w:p>
        </w:tc>
        <w:tc>
          <w:tcPr>
            <w:tcW w:w="709" w:type="dxa"/>
            <w:shd w:val="clear" w:color="auto" w:fill="D9D9D9" w:themeFill="background1" w:themeFillShade="D9"/>
            <w:vAlign w:val="center"/>
          </w:tcPr>
          <w:p w14:paraId="65983FE4" w14:textId="60DABF86" w:rsidR="00E32333" w:rsidRPr="0029406D" w:rsidRDefault="00372F66" w:rsidP="000C44D1">
            <w:pPr>
              <w:jc w:val="center"/>
              <w:rPr>
                <w:b/>
                <w:bCs/>
              </w:rPr>
            </w:pPr>
            <w:r w:rsidRPr="0029406D">
              <w:rPr>
                <w:b/>
                <w:bCs/>
              </w:rPr>
              <w:t>P * I</w:t>
            </w:r>
          </w:p>
        </w:tc>
        <w:tc>
          <w:tcPr>
            <w:tcW w:w="850" w:type="dxa"/>
            <w:shd w:val="clear" w:color="auto" w:fill="D9D9D9" w:themeFill="background1" w:themeFillShade="D9"/>
            <w:vAlign w:val="center"/>
          </w:tcPr>
          <w:p w14:paraId="1CD7F4DB" w14:textId="6180CEAF" w:rsidR="00E32333" w:rsidRPr="0029406D" w:rsidRDefault="00372F66" w:rsidP="000C44D1">
            <w:pPr>
              <w:jc w:val="center"/>
              <w:rPr>
                <w:b/>
                <w:bCs/>
              </w:rPr>
            </w:pPr>
            <w:r w:rsidRPr="0029406D">
              <w:rPr>
                <w:b/>
                <w:bCs/>
              </w:rPr>
              <w:t>Nivel</w:t>
            </w:r>
          </w:p>
        </w:tc>
        <w:tc>
          <w:tcPr>
            <w:tcW w:w="2481" w:type="dxa"/>
            <w:shd w:val="clear" w:color="auto" w:fill="D9D9D9" w:themeFill="background1" w:themeFillShade="D9"/>
            <w:vAlign w:val="center"/>
          </w:tcPr>
          <w:p w14:paraId="23D94609" w14:textId="13B350CD" w:rsidR="00E32333" w:rsidRPr="0010653E" w:rsidRDefault="00CD0B9B" w:rsidP="000C44D1">
            <w:pPr>
              <w:rPr>
                <w:b/>
                <w:bCs/>
              </w:rPr>
            </w:pPr>
            <w:r w:rsidRPr="0010653E">
              <w:rPr>
                <w:b/>
                <w:bCs/>
              </w:rPr>
              <w:t>Cómo impactaría</w:t>
            </w:r>
          </w:p>
        </w:tc>
      </w:tr>
      <w:tr w:rsidR="00372F66" w14:paraId="6D2F80CA" w14:textId="77777777" w:rsidTr="00882186">
        <w:tc>
          <w:tcPr>
            <w:tcW w:w="583" w:type="dxa"/>
            <w:vAlign w:val="center"/>
          </w:tcPr>
          <w:p w14:paraId="4DCA7DA0" w14:textId="75C1C1B6" w:rsidR="00E32333" w:rsidRDefault="00E32333" w:rsidP="000C44D1">
            <w:r>
              <w:t>R01</w:t>
            </w:r>
          </w:p>
        </w:tc>
        <w:tc>
          <w:tcPr>
            <w:tcW w:w="3381" w:type="dxa"/>
            <w:vAlign w:val="center"/>
          </w:tcPr>
          <w:p w14:paraId="6C424F3F" w14:textId="649CF978" w:rsidR="00E32333" w:rsidRDefault="00372F66" w:rsidP="000C44D1">
            <w:r>
              <w:t>Cambios en el alcance del proyecto</w:t>
            </w:r>
          </w:p>
        </w:tc>
        <w:tc>
          <w:tcPr>
            <w:tcW w:w="426" w:type="dxa"/>
            <w:vAlign w:val="center"/>
          </w:tcPr>
          <w:p w14:paraId="46E701D9" w14:textId="1B610A90" w:rsidR="00E32333" w:rsidRDefault="00882186" w:rsidP="000C44D1">
            <w:pPr>
              <w:jc w:val="center"/>
            </w:pPr>
            <w:r>
              <w:t>2</w:t>
            </w:r>
          </w:p>
        </w:tc>
        <w:tc>
          <w:tcPr>
            <w:tcW w:w="425" w:type="dxa"/>
            <w:vAlign w:val="center"/>
          </w:tcPr>
          <w:p w14:paraId="273EB348" w14:textId="2195528D" w:rsidR="00E32333" w:rsidRDefault="00372F66" w:rsidP="000C44D1">
            <w:pPr>
              <w:jc w:val="center"/>
            </w:pPr>
            <w:r>
              <w:t>4</w:t>
            </w:r>
          </w:p>
        </w:tc>
        <w:tc>
          <w:tcPr>
            <w:tcW w:w="709" w:type="dxa"/>
            <w:shd w:val="clear" w:color="auto" w:fill="FFFFCC"/>
            <w:vAlign w:val="center"/>
          </w:tcPr>
          <w:p w14:paraId="2B7095A4" w14:textId="5B7AB135" w:rsidR="00E32333" w:rsidRDefault="00882186" w:rsidP="000C44D1">
            <w:pPr>
              <w:jc w:val="center"/>
            </w:pPr>
            <w:r>
              <w:t>8</w:t>
            </w:r>
          </w:p>
        </w:tc>
        <w:tc>
          <w:tcPr>
            <w:tcW w:w="850" w:type="dxa"/>
            <w:shd w:val="clear" w:color="auto" w:fill="FFFFCC"/>
            <w:vAlign w:val="center"/>
          </w:tcPr>
          <w:p w14:paraId="19298F2B" w14:textId="6F0465C5" w:rsidR="00E32333" w:rsidRDefault="00882186" w:rsidP="000C44D1">
            <w:pPr>
              <w:jc w:val="center"/>
            </w:pPr>
            <w:r>
              <w:t>Medio</w:t>
            </w:r>
          </w:p>
        </w:tc>
        <w:tc>
          <w:tcPr>
            <w:tcW w:w="2481" w:type="dxa"/>
            <w:vAlign w:val="center"/>
          </w:tcPr>
          <w:p w14:paraId="6A662F3F" w14:textId="0521D1EF" w:rsidR="00E32333" w:rsidRPr="0010653E" w:rsidRDefault="0010653E" w:rsidP="000C44D1">
            <w:r w:rsidRPr="0010653E">
              <w:t>Retraso en la fecha de entrega final (04-dic-2026)</w:t>
            </w:r>
            <w:r>
              <w:t xml:space="preserve"> y posible necesidad de aumentar el presupuesto operativo.</w:t>
            </w:r>
          </w:p>
        </w:tc>
      </w:tr>
      <w:tr w:rsidR="00372F66" w14:paraId="2EDD904C" w14:textId="77777777" w:rsidTr="00882186">
        <w:tc>
          <w:tcPr>
            <w:tcW w:w="583" w:type="dxa"/>
            <w:vAlign w:val="center"/>
          </w:tcPr>
          <w:p w14:paraId="526CBDB8" w14:textId="2C8461E0" w:rsidR="00E32333" w:rsidRDefault="00E32333" w:rsidP="000C44D1">
            <w:r>
              <w:t>R02</w:t>
            </w:r>
          </w:p>
        </w:tc>
        <w:tc>
          <w:tcPr>
            <w:tcW w:w="3381" w:type="dxa"/>
            <w:vAlign w:val="center"/>
          </w:tcPr>
          <w:p w14:paraId="30B70AE5" w14:textId="4D39756F" w:rsidR="00E32333" w:rsidRDefault="00372F66" w:rsidP="000C44D1">
            <w:r>
              <w:t>Requisitos incompletos o descubiertos tardíamente</w:t>
            </w:r>
          </w:p>
        </w:tc>
        <w:tc>
          <w:tcPr>
            <w:tcW w:w="426" w:type="dxa"/>
            <w:vAlign w:val="center"/>
          </w:tcPr>
          <w:p w14:paraId="7929BEDE" w14:textId="4C9ABC97" w:rsidR="00E32333" w:rsidRDefault="00882186" w:rsidP="000C44D1">
            <w:pPr>
              <w:jc w:val="center"/>
            </w:pPr>
            <w:r>
              <w:t>4</w:t>
            </w:r>
          </w:p>
        </w:tc>
        <w:tc>
          <w:tcPr>
            <w:tcW w:w="425" w:type="dxa"/>
            <w:vAlign w:val="center"/>
          </w:tcPr>
          <w:p w14:paraId="518C3605" w14:textId="5E40A701" w:rsidR="00E32333" w:rsidRDefault="00372F66" w:rsidP="000C44D1">
            <w:pPr>
              <w:jc w:val="center"/>
            </w:pPr>
            <w:r>
              <w:t>3</w:t>
            </w:r>
          </w:p>
        </w:tc>
        <w:tc>
          <w:tcPr>
            <w:tcW w:w="709" w:type="dxa"/>
            <w:shd w:val="clear" w:color="auto" w:fill="F6C5AC" w:themeFill="accent2" w:themeFillTint="66"/>
            <w:vAlign w:val="center"/>
          </w:tcPr>
          <w:p w14:paraId="0B0142E6" w14:textId="75ED7FE7" w:rsidR="00E32333" w:rsidRDefault="00882186" w:rsidP="000C44D1">
            <w:pPr>
              <w:jc w:val="center"/>
            </w:pPr>
            <w:r>
              <w:t>12</w:t>
            </w:r>
          </w:p>
        </w:tc>
        <w:tc>
          <w:tcPr>
            <w:tcW w:w="850" w:type="dxa"/>
            <w:shd w:val="clear" w:color="auto" w:fill="F6C5AC" w:themeFill="accent2" w:themeFillTint="66"/>
            <w:vAlign w:val="center"/>
          </w:tcPr>
          <w:p w14:paraId="4A70264E" w14:textId="240F7A71" w:rsidR="00E32333" w:rsidRDefault="00882186" w:rsidP="000C44D1">
            <w:pPr>
              <w:jc w:val="center"/>
            </w:pPr>
            <w:r>
              <w:t>Alto</w:t>
            </w:r>
          </w:p>
        </w:tc>
        <w:tc>
          <w:tcPr>
            <w:tcW w:w="2481" w:type="dxa"/>
            <w:vAlign w:val="center"/>
          </w:tcPr>
          <w:p w14:paraId="4B7A5361" w14:textId="4DC57BFA" w:rsidR="00E32333" w:rsidRPr="0010653E" w:rsidRDefault="0010653E" w:rsidP="000C44D1">
            <w:r>
              <w:t>Generaría retrabajo significativo en los módulos del backend y frontend, afectando la ruta crítica</w:t>
            </w:r>
            <w:r w:rsidR="00256E0A">
              <w:t xml:space="preserve"> del proyecto,</w:t>
            </w:r>
            <w:r>
              <w:t xml:space="preserve"> </w:t>
            </w:r>
            <w:r w:rsidR="00256E0A">
              <w:t>además de requerir la actualización de la documentación técnica y operativa, así como un posible incremento de los costos operativos.</w:t>
            </w:r>
          </w:p>
        </w:tc>
      </w:tr>
      <w:tr w:rsidR="00372F66" w14:paraId="26F1FC39" w14:textId="77777777" w:rsidTr="009F13C9">
        <w:tc>
          <w:tcPr>
            <w:tcW w:w="583" w:type="dxa"/>
            <w:vAlign w:val="center"/>
          </w:tcPr>
          <w:p w14:paraId="04F58835" w14:textId="0E6928B2" w:rsidR="00E32333" w:rsidRDefault="00E32333" w:rsidP="000C44D1">
            <w:r>
              <w:t>R03</w:t>
            </w:r>
          </w:p>
        </w:tc>
        <w:tc>
          <w:tcPr>
            <w:tcW w:w="3381" w:type="dxa"/>
            <w:vAlign w:val="center"/>
          </w:tcPr>
          <w:p w14:paraId="5A770F80" w14:textId="72C9B22F" w:rsidR="00E32333" w:rsidRDefault="00372F66" w:rsidP="000C44D1">
            <w:r>
              <w:t>Confianza en tecnología no probada o compleja</w:t>
            </w:r>
          </w:p>
        </w:tc>
        <w:tc>
          <w:tcPr>
            <w:tcW w:w="426" w:type="dxa"/>
            <w:vAlign w:val="center"/>
          </w:tcPr>
          <w:p w14:paraId="249A8ED3" w14:textId="62CC3CB0" w:rsidR="00E32333" w:rsidRDefault="00882186" w:rsidP="000C44D1">
            <w:pPr>
              <w:jc w:val="center"/>
            </w:pPr>
            <w:r>
              <w:t>4</w:t>
            </w:r>
          </w:p>
        </w:tc>
        <w:tc>
          <w:tcPr>
            <w:tcW w:w="425" w:type="dxa"/>
            <w:vAlign w:val="center"/>
          </w:tcPr>
          <w:p w14:paraId="5865E8A7" w14:textId="3A7D3F79" w:rsidR="00E32333" w:rsidRDefault="00882186" w:rsidP="000C44D1">
            <w:pPr>
              <w:jc w:val="center"/>
            </w:pPr>
            <w:r>
              <w:t>3</w:t>
            </w:r>
          </w:p>
        </w:tc>
        <w:tc>
          <w:tcPr>
            <w:tcW w:w="709" w:type="dxa"/>
            <w:shd w:val="clear" w:color="auto" w:fill="F6C5AC" w:themeFill="accent2" w:themeFillTint="66"/>
            <w:vAlign w:val="center"/>
          </w:tcPr>
          <w:p w14:paraId="589B2AC1" w14:textId="5D235D47" w:rsidR="00E32333" w:rsidRDefault="00372F66" w:rsidP="000C44D1">
            <w:pPr>
              <w:jc w:val="center"/>
            </w:pPr>
            <w:r>
              <w:t>12</w:t>
            </w:r>
          </w:p>
        </w:tc>
        <w:tc>
          <w:tcPr>
            <w:tcW w:w="850" w:type="dxa"/>
            <w:shd w:val="clear" w:color="auto" w:fill="F6C5AC" w:themeFill="accent2" w:themeFillTint="66"/>
            <w:vAlign w:val="center"/>
          </w:tcPr>
          <w:p w14:paraId="53C41105" w14:textId="3F0135C4" w:rsidR="00E32333" w:rsidRDefault="00372F66" w:rsidP="000C44D1">
            <w:pPr>
              <w:jc w:val="center"/>
            </w:pPr>
            <w:r>
              <w:t>Alto</w:t>
            </w:r>
          </w:p>
        </w:tc>
        <w:tc>
          <w:tcPr>
            <w:tcW w:w="2481" w:type="dxa"/>
            <w:vAlign w:val="center"/>
          </w:tcPr>
          <w:p w14:paraId="23CDBDAB" w14:textId="2D1399B1" w:rsidR="00E32333" w:rsidRPr="0010653E" w:rsidRDefault="0010653E" w:rsidP="000C44D1">
            <w:r>
              <w:t>Errores de integración en la API de mapas o el sistema de gamificación, extendiendo las curvas de aprendizaje y los tiempos de desarrollo técnico.</w:t>
            </w:r>
          </w:p>
        </w:tc>
      </w:tr>
      <w:tr w:rsidR="00372F66" w14:paraId="7E54DC0F" w14:textId="77777777" w:rsidTr="009F13C9">
        <w:tc>
          <w:tcPr>
            <w:tcW w:w="583" w:type="dxa"/>
            <w:vAlign w:val="center"/>
          </w:tcPr>
          <w:p w14:paraId="2C65EBE7" w14:textId="219CFB53" w:rsidR="00E32333" w:rsidRDefault="00E32333" w:rsidP="000C44D1">
            <w:r>
              <w:lastRenderedPageBreak/>
              <w:t>R04</w:t>
            </w:r>
          </w:p>
        </w:tc>
        <w:tc>
          <w:tcPr>
            <w:tcW w:w="3381" w:type="dxa"/>
            <w:vAlign w:val="center"/>
          </w:tcPr>
          <w:p w14:paraId="5D17C48C" w14:textId="7F2F14A9" w:rsidR="00E32333" w:rsidRDefault="00372F66" w:rsidP="000C44D1">
            <w:r>
              <w:t>Mal cálculo en los costos estimados iniciales del proyecto</w:t>
            </w:r>
          </w:p>
        </w:tc>
        <w:tc>
          <w:tcPr>
            <w:tcW w:w="426" w:type="dxa"/>
            <w:vAlign w:val="center"/>
          </w:tcPr>
          <w:p w14:paraId="73DC2192" w14:textId="60E37959" w:rsidR="00E32333" w:rsidRDefault="00372F66" w:rsidP="000C44D1">
            <w:pPr>
              <w:jc w:val="center"/>
            </w:pPr>
            <w:r>
              <w:t>3</w:t>
            </w:r>
          </w:p>
        </w:tc>
        <w:tc>
          <w:tcPr>
            <w:tcW w:w="425" w:type="dxa"/>
            <w:vAlign w:val="center"/>
          </w:tcPr>
          <w:p w14:paraId="5F00E1C3" w14:textId="4A3F13E5" w:rsidR="00E32333" w:rsidRDefault="00372F66" w:rsidP="000C44D1">
            <w:pPr>
              <w:jc w:val="center"/>
            </w:pPr>
            <w:r>
              <w:t>3</w:t>
            </w:r>
          </w:p>
        </w:tc>
        <w:tc>
          <w:tcPr>
            <w:tcW w:w="709" w:type="dxa"/>
            <w:shd w:val="clear" w:color="auto" w:fill="FFFFCC"/>
            <w:vAlign w:val="center"/>
          </w:tcPr>
          <w:p w14:paraId="3FE1DC44" w14:textId="30BE55C5" w:rsidR="00E32333" w:rsidRDefault="00372F66" w:rsidP="000C44D1">
            <w:pPr>
              <w:jc w:val="center"/>
            </w:pPr>
            <w:r>
              <w:t>9</w:t>
            </w:r>
          </w:p>
        </w:tc>
        <w:tc>
          <w:tcPr>
            <w:tcW w:w="850" w:type="dxa"/>
            <w:shd w:val="clear" w:color="auto" w:fill="FFFFCC"/>
            <w:vAlign w:val="center"/>
          </w:tcPr>
          <w:p w14:paraId="56CC0228" w14:textId="6ACF82D3" w:rsidR="00E32333" w:rsidRDefault="00372F66" w:rsidP="000C44D1">
            <w:pPr>
              <w:jc w:val="center"/>
            </w:pPr>
            <w:r>
              <w:t>Medio</w:t>
            </w:r>
          </w:p>
        </w:tc>
        <w:tc>
          <w:tcPr>
            <w:tcW w:w="2481" w:type="dxa"/>
            <w:vAlign w:val="center"/>
          </w:tcPr>
          <w:p w14:paraId="6B7B901F" w14:textId="69A373F7" w:rsidR="00E32333" w:rsidRPr="0010653E" w:rsidRDefault="00C32437" w:rsidP="000C44D1">
            <w:r>
              <w:t>Agotamiento de capital propio antes de finalizar la fase de QA, impidiendo el pago hosting, dominios y licencias necesarias para el lanzamiento.</w:t>
            </w:r>
          </w:p>
        </w:tc>
      </w:tr>
      <w:tr w:rsidR="00372F66" w14:paraId="0804FF1C" w14:textId="77777777" w:rsidTr="00882186">
        <w:tc>
          <w:tcPr>
            <w:tcW w:w="583" w:type="dxa"/>
            <w:vAlign w:val="center"/>
          </w:tcPr>
          <w:p w14:paraId="188B33BF" w14:textId="438D5BA1" w:rsidR="00E32333" w:rsidRDefault="00E32333" w:rsidP="000C44D1">
            <w:r>
              <w:t>R05</w:t>
            </w:r>
          </w:p>
        </w:tc>
        <w:tc>
          <w:tcPr>
            <w:tcW w:w="3381" w:type="dxa"/>
            <w:vAlign w:val="center"/>
          </w:tcPr>
          <w:p w14:paraId="2F4CE973" w14:textId="3A34BB72" w:rsidR="00E32333" w:rsidRDefault="00372F66" w:rsidP="000C44D1">
            <w:r>
              <w:t>Poco interés de negocios locales y sitios turísticos para colaborar</w:t>
            </w:r>
          </w:p>
        </w:tc>
        <w:tc>
          <w:tcPr>
            <w:tcW w:w="426" w:type="dxa"/>
            <w:vAlign w:val="center"/>
          </w:tcPr>
          <w:p w14:paraId="34A4AA0F" w14:textId="11B33655" w:rsidR="00E32333" w:rsidRDefault="00372F66" w:rsidP="000C44D1">
            <w:pPr>
              <w:jc w:val="center"/>
            </w:pPr>
            <w:r>
              <w:t>3</w:t>
            </w:r>
          </w:p>
        </w:tc>
        <w:tc>
          <w:tcPr>
            <w:tcW w:w="425" w:type="dxa"/>
            <w:vAlign w:val="center"/>
          </w:tcPr>
          <w:p w14:paraId="2C1CCDA7" w14:textId="740F23B3" w:rsidR="00E32333" w:rsidRDefault="00882186" w:rsidP="000C44D1">
            <w:pPr>
              <w:jc w:val="center"/>
            </w:pPr>
            <w:r>
              <w:t>4</w:t>
            </w:r>
          </w:p>
        </w:tc>
        <w:tc>
          <w:tcPr>
            <w:tcW w:w="709" w:type="dxa"/>
            <w:shd w:val="clear" w:color="auto" w:fill="F6C5AC" w:themeFill="accent2" w:themeFillTint="66"/>
            <w:vAlign w:val="center"/>
          </w:tcPr>
          <w:p w14:paraId="680A4F17" w14:textId="01292D8D" w:rsidR="00E32333" w:rsidRDefault="00882186" w:rsidP="000C44D1">
            <w:pPr>
              <w:jc w:val="center"/>
            </w:pPr>
            <w:r>
              <w:t>12</w:t>
            </w:r>
          </w:p>
        </w:tc>
        <w:tc>
          <w:tcPr>
            <w:tcW w:w="850" w:type="dxa"/>
            <w:shd w:val="clear" w:color="auto" w:fill="F6C5AC" w:themeFill="accent2" w:themeFillTint="66"/>
            <w:vAlign w:val="center"/>
          </w:tcPr>
          <w:p w14:paraId="6E8913DF" w14:textId="229699BC" w:rsidR="00E32333" w:rsidRDefault="00882186" w:rsidP="000C44D1">
            <w:pPr>
              <w:jc w:val="center"/>
            </w:pPr>
            <w:r>
              <w:t>Alto</w:t>
            </w:r>
          </w:p>
        </w:tc>
        <w:tc>
          <w:tcPr>
            <w:tcW w:w="2481" w:type="dxa"/>
            <w:vAlign w:val="center"/>
          </w:tcPr>
          <w:p w14:paraId="1BCC4F25" w14:textId="6F48C8AC" w:rsidR="00E32333" w:rsidRPr="0010653E" w:rsidRDefault="00C32437" w:rsidP="000C44D1">
            <w:r>
              <w:t>El producto perdería su valor diferencial y modelo de negocio resultando en una app con contenido limitado a pocos puntos turísticos sin red comercial.</w:t>
            </w:r>
          </w:p>
        </w:tc>
      </w:tr>
      <w:tr w:rsidR="00372F66" w14:paraId="5163016A" w14:textId="77777777" w:rsidTr="00882186">
        <w:tc>
          <w:tcPr>
            <w:tcW w:w="583" w:type="dxa"/>
            <w:vAlign w:val="center"/>
          </w:tcPr>
          <w:p w14:paraId="42BB7F48" w14:textId="1740FD6D" w:rsidR="00E32333" w:rsidRDefault="00E32333" w:rsidP="000C44D1">
            <w:r>
              <w:t>R06</w:t>
            </w:r>
          </w:p>
        </w:tc>
        <w:tc>
          <w:tcPr>
            <w:tcW w:w="3381" w:type="dxa"/>
            <w:vAlign w:val="center"/>
          </w:tcPr>
          <w:p w14:paraId="2E0ECA25" w14:textId="5F3E472E" w:rsidR="00E32333" w:rsidRDefault="00372F66" w:rsidP="000C44D1">
            <w:r>
              <w:t>Eventos externos no controlables</w:t>
            </w:r>
          </w:p>
        </w:tc>
        <w:tc>
          <w:tcPr>
            <w:tcW w:w="426" w:type="dxa"/>
            <w:vAlign w:val="center"/>
          </w:tcPr>
          <w:p w14:paraId="086DB0E1" w14:textId="6979159C" w:rsidR="00E32333" w:rsidRDefault="00882186" w:rsidP="000C44D1">
            <w:pPr>
              <w:jc w:val="center"/>
            </w:pPr>
            <w:r>
              <w:t>1</w:t>
            </w:r>
          </w:p>
        </w:tc>
        <w:tc>
          <w:tcPr>
            <w:tcW w:w="425" w:type="dxa"/>
            <w:vAlign w:val="center"/>
          </w:tcPr>
          <w:p w14:paraId="73276D7E" w14:textId="02E38851" w:rsidR="00E32333" w:rsidRDefault="00372F66" w:rsidP="000C44D1">
            <w:pPr>
              <w:jc w:val="center"/>
            </w:pPr>
            <w:r>
              <w:t>5</w:t>
            </w:r>
          </w:p>
        </w:tc>
        <w:tc>
          <w:tcPr>
            <w:tcW w:w="709" w:type="dxa"/>
            <w:shd w:val="clear" w:color="auto" w:fill="FFFFCC"/>
            <w:vAlign w:val="center"/>
          </w:tcPr>
          <w:p w14:paraId="4AA07F19" w14:textId="2F655551" w:rsidR="00E32333" w:rsidRDefault="00882186" w:rsidP="000C44D1">
            <w:pPr>
              <w:jc w:val="center"/>
            </w:pPr>
            <w:r>
              <w:t>5</w:t>
            </w:r>
          </w:p>
        </w:tc>
        <w:tc>
          <w:tcPr>
            <w:tcW w:w="850" w:type="dxa"/>
            <w:shd w:val="clear" w:color="auto" w:fill="FFFFCC"/>
            <w:vAlign w:val="center"/>
          </w:tcPr>
          <w:p w14:paraId="0A38B388" w14:textId="133400C2" w:rsidR="00E32333" w:rsidRDefault="00882186" w:rsidP="000C44D1">
            <w:pPr>
              <w:jc w:val="center"/>
            </w:pPr>
            <w:r>
              <w:t>Medio</w:t>
            </w:r>
          </w:p>
        </w:tc>
        <w:tc>
          <w:tcPr>
            <w:tcW w:w="2481" w:type="dxa"/>
            <w:vAlign w:val="center"/>
          </w:tcPr>
          <w:p w14:paraId="3C4C2CE4" w14:textId="1A49D717" w:rsidR="00E32333" w:rsidRPr="0010653E" w:rsidRDefault="00C32437" w:rsidP="000C44D1">
            <w:r>
              <w:t>Suspensión total de actividades de desarrollo o pérdida de infraestructura física, imposibilitando el cumplimiento de los hitos establecidos.</w:t>
            </w:r>
          </w:p>
        </w:tc>
      </w:tr>
      <w:tr w:rsidR="009D2063" w14:paraId="581C06EA" w14:textId="77777777" w:rsidTr="00882186">
        <w:tc>
          <w:tcPr>
            <w:tcW w:w="583" w:type="dxa"/>
            <w:vAlign w:val="center"/>
          </w:tcPr>
          <w:p w14:paraId="66AC202D" w14:textId="200B467D" w:rsidR="009D2063" w:rsidRDefault="009D2063" w:rsidP="000C44D1">
            <w:r>
              <w:t>R07</w:t>
            </w:r>
          </w:p>
        </w:tc>
        <w:tc>
          <w:tcPr>
            <w:tcW w:w="3381" w:type="dxa"/>
            <w:vAlign w:val="center"/>
          </w:tcPr>
          <w:p w14:paraId="745B44FF" w14:textId="4F6FA09E" w:rsidR="009D2063" w:rsidRDefault="009D2063" w:rsidP="000C44D1">
            <w:r>
              <w:t>Indisponibilidad o emergencia del equipo de trabajo</w:t>
            </w:r>
          </w:p>
        </w:tc>
        <w:tc>
          <w:tcPr>
            <w:tcW w:w="426" w:type="dxa"/>
            <w:vAlign w:val="center"/>
          </w:tcPr>
          <w:p w14:paraId="6C72E4FE" w14:textId="66347B00" w:rsidR="009D2063" w:rsidRDefault="009D2063" w:rsidP="000C44D1">
            <w:pPr>
              <w:jc w:val="center"/>
            </w:pPr>
            <w:r>
              <w:t>3</w:t>
            </w:r>
          </w:p>
        </w:tc>
        <w:tc>
          <w:tcPr>
            <w:tcW w:w="425" w:type="dxa"/>
            <w:vAlign w:val="center"/>
          </w:tcPr>
          <w:p w14:paraId="0EC7D5F1" w14:textId="1C274A49" w:rsidR="009D2063" w:rsidRDefault="009D2063" w:rsidP="000C44D1">
            <w:pPr>
              <w:jc w:val="center"/>
            </w:pPr>
            <w:r>
              <w:t>4</w:t>
            </w:r>
          </w:p>
        </w:tc>
        <w:tc>
          <w:tcPr>
            <w:tcW w:w="709" w:type="dxa"/>
            <w:shd w:val="clear" w:color="auto" w:fill="FFFFCC"/>
            <w:vAlign w:val="center"/>
          </w:tcPr>
          <w:p w14:paraId="23674729" w14:textId="46E97FA5" w:rsidR="009D2063" w:rsidRDefault="009D2063" w:rsidP="000C44D1">
            <w:pPr>
              <w:jc w:val="center"/>
            </w:pPr>
            <w:r>
              <w:t>12</w:t>
            </w:r>
          </w:p>
        </w:tc>
        <w:tc>
          <w:tcPr>
            <w:tcW w:w="850" w:type="dxa"/>
            <w:shd w:val="clear" w:color="auto" w:fill="FFFFCC"/>
            <w:vAlign w:val="center"/>
          </w:tcPr>
          <w:p w14:paraId="4C21A3BF" w14:textId="3BD1556A" w:rsidR="009D2063" w:rsidRDefault="00043378" w:rsidP="000C44D1">
            <w:pPr>
              <w:jc w:val="center"/>
            </w:pPr>
            <w:r>
              <w:t>Alto</w:t>
            </w:r>
          </w:p>
        </w:tc>
        <w:tc>
          <w:tcPr>
            <w:tcW w:w="2481" w:type="dxa"/>
            <w:vAlign w:val="center"/>
          </w:tcPr>
          <w:p w14:paraId="4193A48A" w14:textId="25BB8AB6" w:rsidR="009D2063" w:rsidRDefault="00043378" w:rsidP="000C44D1">
            <w:r>
              <w:t>Detención de actividades o avance tardío en la ruta crítica por falta de personal.</w:t>
            </w:r>
          </w:p>
        </w:tc>
      </w:tr>
      <w:tr w:rsidR="009D2063" w14:paraId="58591680" w14:textId="77777777" w:rsidTr="00882186">
        <w:tc>
          <w:tcPr>
            <w:tcW w:w="583" w:type="dxa"/>
            <w:vAlign w:val="center"/>
          </w:tcPr>
          <w:p w14:paraId="09DE62F3" w14:textId="66289233" w:rsidR="009D2063" w:rsidRDefault="009D2063" w:rsidP="000C44D1">
            <w:r>
              <w:t>R08</w:t>
            </w:r>
          </w:p>
        </w:tc>
        <w:tc>
          <w:tcPr>
            <w:tcW w:w="3381" w:type="dxa"/>
            <w:vAlign w:val="center"/>
          </w:tcPr>
          <w:p w14:paraId="3386AE50" w14:textId="57A17132" w:rsidR="009D2063" w:rsidRDefault="009D2063" w:rsidP="000C44D1">
            <w:r>
              <w:t>Vulnerabilidades de seguridad y filtración de datos de usuario</w:t>
            </w:r>
          </w:p>
        </w:tc>
        <w:tc>
          <w:tcPr>
            <w:tcW w:w="426" w:type="dxa"/>
            <w:vAlign w:val="center"/>
          </w:tcPr>
          <w:p w14:paraId="50DA0914" w14:textId="68C6A3F0" w:rsidR="009D2063" w:rsidRDefault="00043378" w:rsidP="000C44D1">
            <w:pPr>
              <w:jc w:val="center"/>
            </w:pPr>
            <w:r>
              <w:t>2</w:t>
            </w:r>
          </w:p>
        </w:tc>
        <w:tc>
          <w:tcPr>
            <w:tcW w:w="425" w:type="dxa"/>
            <w:vAlign w:val="center"/>
          </w:tcPr>
          <w:p w14:paraId="579B322F" w14:textId="278C25A0" w:rsidR="009D2063" w:rsidRDefault="00043378" w:rsidP="000C44D1">
            <w:pPr>
              <w:jc w:val="center"/>
            </w:pPr>
            <w:r>
              <w:t>5</w:t>
            </w:r>
          </w:p>
        </w:tc>
        <w:tc>
          <w:tcPr>
            <w:tcW w:w="709" w:type="dxa"/>
            <w:shd w:val="clear" w:color="auto" w:fill="FFFFCC"/>
            <w:vAlign w:val="center"/>
          </w:tcPr>
          <w:p w14:paraId="77E120D1" w14:textId="0B92682F" w:rsidR="009D2063" w:rsidRDefault="00043378" w:rsidP="000C44D1">
            <w:pPr>
              <w:jc w:val="center"/>
            </w:pPr>
            <w:r>
              <w:t>10</w:t>
            </w:r>
          </w:p>
        </w:tc>
        <w:tc>
          <w:tcPr>
            <w:tcW w:w="850" w:type="dxa"/>
            <w:shd w:val="clear" w:color="auto" w:fill="FFFFCC"/>
            <w:vAlign w:val="center"/>
          </w:tcPr>
          <w:p w14:paraId="12B4F9C6" w14:textId="77ACFDF0" w:rsidR="009D2063" w:rsidRDefault="00043378" w:rsidP="000C44D1">
            <w:pPr>
              <w:jc w:val="center"/>
            </w:pPr>
            <w:r>
              <w:t>Alto</w:t>
            </w:r>
          </w:p>
        </w:tc>
        <w:tc>
          <w:tcPr>
            <w:tcW w:w="2481" w:type="dxa"/>
            <w:vAlign w:val="center"/>
          </w:tcPr>
          <w:p w14:paraId="43DEE08B" w14:textId="05E4F24F" w:rsidR="009D2063" w:rsidRDefault="00043378" w:rsidP="000C44D1">
            <w:r>
              <w:t>Diseño reputacional y posibles sanciones legales relacionados con la integridad de datos de usuario.</w:t>
            </w:r>
          </w:p>
        </w:tc>
      </w:tr>
      <w:tr w:rsidR="009D2063" w14:paraId="73093B60" w14:textId="77777777" w:rsidTr="00882186">
        <w:tc>
          <w:tcPr>
            <w:tcW w:w="583" w:type="dxa"/>
            <w:vAlign w:val="center"/>
          </w:tcPr>
          <w:p w14:paraId="48512C51" w14:textId="76A246FA" w:rsidR="009D2063" w:rsidRDefault="009D2063" w:rsidP="000C44D1">
            <w:r>
              <w:t>R09</w:t>
            </w:r>
          </w:p>
        </w:tc>
        <w:tc>
          <w:tcPr>
            <w:tcW w:w="3381" w:type="dxa"/>
            <w:vAlign w:val="center"/>
          </w:tcPr>
          <w:p w14:paraId="6D1E069A" w14:textId="69549490" w:rsidR="009D2063" w:rsidRDefault="009D2063" w:rsidP="000C44D1">
            <w:r>
              <w:t>Problemas de rendimiento y estabilidad bajo carga de usuarios</w:t>
            </w:r>
          </w:p>
        </w:tc>
        <w:tc>
          <w:tcPr>
            <w:tcW w:w="426" w:type="dxa"/>
            <w:vAlign w:val="center"/>
          </w:tcPr>
          <w:p w14:paraId="33F0205B" w14:textId="4296CF9B" w:rsidR="009D2063" w:rsidRDefault="00043378" w:rsidP="000C44D1">
            <w:pPr>
              <w:jc w:val="center"/>
            </w:pPr>
            <w:r>
              <w:t>3</w:t>
            </w:r>
          </w:p>
        </w:tc>
        <w:tc>
          <w:tcPr>
            <w:tcW w:w="425" w:type="dxa"/>
            <w:vAlign w:val="center"/>
          </w:tcPr>
          <w:p w14:paraId="1E1617CE" w14:textId="2EA74B0C" w:rsidR="009D2063" w:rsidRDefault="00043378" w:rsidP="000C44D1">
            <w:pPr>
              <w:jc w:val="center"/>
            </w:pPr>
            <w:r>
              <w:t>3</w:t>
            </w:r>
          </w:p>
        </w:tc>
        <w:tc>
          <w:tcPr>
            <w:tcW w:w="709" w:type="dxa"/>
            <w:shd w:val="clear" w:color="auto" w:fill="FFFFCC"/>
            <w:vAlign w:val="center"/>
          </w:tcPr>
          <w:p w14:paraId="509BFE05" w14:textId="62F6C7C0" w:rsidR="009D2063" w:rsidRDefault="00043378" w:rsidP="000C44D1">
            <w:pPr>
              <w:jc w:val="center"/>
            </w:pPr>
            <w:r>
              <w:t>9</w:t>
            </w:r>
          </w:p>
        </w:tc>
        <w:tc>
          <w:tcPr>
            <w:tcW w:w="850" w:type="dxa"/>
            <w:shd w:val="clear" w:color="auto" w:fill="FFFFCC"/>
            <w:vAlign w:val="center"/>
          </w:tcPr>
          <w:p w14:paraId="0B6CEAE6" w14:textId="62ECE2FD" w:rsidR="009D2063" w:rsidRDefault="00043378" w:rsidP="000C44D1">
            <w:pPr>
              <w:jc w:val="center"/>
            </w:pPr>
            <w:r>
              <w:t>Medio</w:t>
            </w:r>
          </w:p>
        </w:tc>
        <w:tc>
          <w:tcPr>
            <w:tcW w:w="2481" w:type="dxa"/>
            <w:vAlign w:val="center"/>
          </w:tcPr>
          <w:p w14:paraId="6C7C2E4D" w14:textId="2DD76D15" w:rsidR="009D2063" w:rsidRDefault="00043378" w:rsidP="000C44D1">
            <w:r>
              <w:t>Mala experiencia de usuario y abandono de la aplicación.</w:t>
            </w:r>
          </w:p>
        </w:tc>
      </w:tr>
      <w:tr w:rsidR="009D2063" w14:paraId="76423389" w14:textId="77777777" w:rsidTr="00882186">
        <w:tc>
          <w:tcPr>
            <w:tcW w:w="583" w:type="dxa"/>
            <w:vAlign w:val="center"/>
          </w:tcPr>
          <w:p w14:paraId="464DBF1A" w14:textId="4B5D12E3" w:rsidR="009D2063" w:rsidRDefault="009D2063" w:rsidP="000C44D1">
            <w:r>
              <w:t>R10</w:t>
            </w:r>
          </w:p>
        </w:tc>
        <w:tc>
          <w:tcPr>
            <w:tcW w:w="3381" w:type="dxa"/>
            <w:vAlign w:val="center"/>
          </w:tcPr>
          <w:p w14:paraId="2FA92356" w14:textId="1EF4D444" w:rsidR="009D2063" w:rsidRDefault="009D2063" w:rsidP="000C44D1">
            <w:r>
              <w:t>Información desactualizada o errores en el contenido turístico</w:t>
            </w:r>
          </w:p>
        </w:tc>
        <w:tc>
          <w:tcPr>
            <w:tcW w:w="426" w:type="dxa"/>
            <w:vAlign w:val="center"/>
          </w:tcPr>
          <w:p w14:paraId="06BD5A62" w14:textId="34CCDD87" w:rsidR="009D2063" w:rsidRDefault="00043378" w:rsidP="000C44D1">
            <w:pPr>
              <w:jc w:val="center"/>
            </w:pPr>
            <w:r>
              <w:t>3</w:t>
            </w:r>
          </w:p>
        </w:tc>
        <w:tc>
          <w:tcPr>
            <w:tcW w:w="425" w:type="dxa"/>
            <w:vAlign w:val="center"/>
          </w:tcPr>
          <w:p w14:paraId="294127A9" w14:textId="325B40D0" w:rsidR="009D2063" w:rsidRDefault="00043378" w:rsidP="000C44D1">
            <w:pPr>
              <w:jc w:val="center"/>
            </w:pPr>
            <w:r>
              <w:t>2</w:t>
            </w:r>
          </w:p>
        </w:tc>
        <w:tc>
          <w:tcPr>
            <w:tcW w:w="709" w:type="dxa"/>
            <w:shd w:val="clear" w:color="auto" w:fill="FFFFCC"/>
            <w:vAlign w:val="center"/>
          </w:tcPr>
          <w:p w14:paraId="439B51DD" w14:textId="71D22AF3" w:rsidR="009D2063" w:rsidRDefault="00043378" w:rsidP="000C44D1">
            <w:pPr>
              <w:jc w:val="center"/>
            </w:pPr>
            <w:r>
              <w:t>6</w:t>
            </w:r>
          </w:p>
        </w:tc>
        <w:tc>
          <w:tcPr>
            <w:tcW w:w="850" w:type="dxa"/>
            <w:shd w:val="clear" w:color="auto" w:fill="FFFFCC"/>
            <w:vAlign w:val="center"/>
          </w:tcPr>
          <w:p w14:paraId="38A07276" w14:textId="2949E797" w:rsidR="009D2063" w:rsidRDefault="00043378" w:rsidP="000C44D1">
            <w:pPr>
              <w:jc w:val="center"/>
            </w:pPr>
            <w:r>
              <w:t>Medio</w:t>
            </w:r>
          </w:p>
        </w:tc>
        <w:tc>
          <w:tcPr>
            <w:tcW w:w="2481" w:type="dxa"/>
            <w:vAlign w:val="center"/>
          </w:tcPr>
          <w:p w14:paraId="7E53F746" w14:textId="77FEF84C" w:rsidR="009D2063" w:rsidRDefault="00043378" w:rsidP="000C44D1">
            <w:r>
              <w:t>Quejas de usuarios y baja calidad percibida.</w:t>
            </w:r>
          </w:p>
        </w:tc>
      </w:tr>
    </w:tbl>
    <w:p w14:paraId="70B68E6B" w14:textId="77777777" w:rsidR="00E32333" w:rsidRPr="000C5EBE" w:rsidRDefault="00E32333" w:rsidP="000C5EBE"/>
    <w:p w14:paraId="0C847E65" w14:textId="48FDF65D" w:rsidR="002E039E" w:rsidRPr="00F61E22" w:rsidRDefault="00722B89" w:rsidP="003F6E63">
      <w:pPr>
        <w:pStyle w:val="Ttulo2"/>
      </w:pPr>
      <w:r w:rsidRPr="00F61E22">
        <w:t>2</w:t>
      </w:r>
      <w:r w:rsidR="00010188" w:rsidRPr="00F61E22">
        <w:t>.</w:t>
      </w:r>
      <w:r w:rsidR="00E73E24" w:rsidRPr="00F61E22">
        <w:t>8</w:t>
      </w:r>
      <w:r w:rsidRPr="00F61E22">
        <w:t xml:space="preserve">. </w:t>
      </w:r>
      <w:r w:rsidR="002E039E" w:rsidRPr="00F61E22">
        <w:t>Acciones de prevención y de corrección</w:t>
      </w:r>
    </w:p>
    <w:p w14:paraId="77CF52A2" w14:textId="49B95905" w:rsidR="00CD0B9B" w:rsidRDefault="00CD0B9B" w:rsidP="00CD0B9B">
      <w:pPr>
        <w:rPr>
          <w:b/>
          <w:bCs/>
        </w:rPr>
      </w:pPr>
      <w:r w:rsidRPr="00CD0B9B">
        <w:rPr>
          <w:b/>
          <w:bCs/>
        </w:rPr>
        <w:t>Técnicas de manejo de riesgos</w:t>
      </w:r>
    </w:p>
    <w:p w14:paraId="2B036B95" w14:textId="34BD0778" w:rsidR="00F9784B" w:rsidRDefault="00322D0B" w:rsidP="00CD0B9B">
      <w:r w:rsidRPr="00322D0B">
        <w:t>Para dar contexto</w:t>
      </w:r>
      <w:r>
        <w:t xml:space="preserve"> al plan de acciones, se definen las siguientes estrategias basadas en la puntuación del riesgo</w:t>
      </w:r>
      <w:r w:rsidR="00F9784B">
        <w:t xml:space="preserve"> obtenida mediante el c</w:t>
      </w:r>
      <w:r w:rsidR="00E3202B">
        <w:t>álculo de P x I</w:t>
      </w:r>
      <w:r>
        <w:t>:</w:t>
      </w:r>
    </w:p>
    <w:tbl>
      <w:tblPr>
        <w:tblStyle w:val="Tablaconcuadrcula"/>
        <w:tblW w:w="0" w:type="auto"/>
        <w:tblLook w:val="04A0" w:firstRow="1" w:lastRow="0" w:firstColumn="1" w:lastColumn="0" w:noHBand="0" w:noVBand="1"/>
      </w:tblPr>
      <w:tblGrid>
        <w:gridCol w:w="987"/>
        <w:gridCol w:w="1035"/>
        <w:gridCol w:w="1375"/>
        <w:gridCol w:w="5431"/>
      </w:tblGrid>
      <w:tr w:rsidR="00F9784B" w14:paraId="2E24F867" w14:textId="77777777" w:rsidTr="00353C63">
        <w:tc>
          <w:tcPr>
            <w:tcW w:w="987" w:type="dxa"/>
            <w:shd w:val="clear" w:color="auto" w:fill="D9D9D9" w:themeFill="background1" w:themeFillShade="D9"/>
          </w:tcPr>
          <w:p w14:paraId="49DC19C8" w14:textId="5A51C224" w:rsidR="00F9784B" w:rsidRDefault="00F9784B" w:rsidP="00CD0B9B">
            <w:r>
              <w:t>Puntaje</w:t>
            </w:r>
          </w:p>
        </w:tc>
        <w:tc>
          <w:tcPr>
            <w:tcW w:w="1035" w:type="dxa"/>
            <w:shd w:val="clear" w:color="auto" w:fill="D9D9D9" w:themeFill="background1" w:themeFillShade="D9"/>
          </w:tcPr>
          <w:p w14:paraId="1BD5E147" w14:textId="31469B74" w:rsidR="00F9784B" w:rsidRDefault="00F9784B" w:rsidP="00CD0B9B">
            <w:r>
              <w:t>Prioridad</w:t>
            </w:r>
          </w:p>
        </w:tc>
        <w:tc>
          <w:tcPr>
            <w:tcW w:w="1375" w:type="dxa"/>
            <w:shd w:val="clear" w:color="auto" w:fill="D9D9D9" w:themeFill="background1" w:themeFillShade="D9"/>
          </w:tcPr>
          <w:p w14:paraId="77302F8A" w14:textId="221CFB06" w:rsidR="00F9784B" w:rsidRDefault="00F9784B" w:rsidP="00CD0B9B">
            <w:r>
              <w:t>Estrategia</w:t>
            </w:r>
          </w:p>
        </w:tc>
        <w:tc>
          <w:tcPr>
            <w:tcW w:w="5431" w:type="dxa"/>
            <w:shd w:val="clear" w:color="auto" w:fill="D9D9D9" w:themeFill="background1" w:themeFillShade="D9"/>
          </w:tcPr>
          <w:p w14:paraId="0E9CBDAB" w14:textId="3DC53E4F" w:rsidR="00F9784B" w:rsidRDefault="00F9784B" w:rsidP="00CD0B9B">
            <w:r>
              <w:t>Significado de la estrategia</w:t>
            </w:r>
          </w:p>
        </w:tc>
      </w:tr>
      <w:tr w:rsidR="00F9784B" w14:paraId="71B987E3" w14:textId="77777777" w:rsidTr="00E3202B">
        <w:tc>
          <w:tcPr>
            <w:tcW w:w="987" w:type="dxa"/>
          </w:tcPr>
          <w:p w14:paraId="5B5A527F" w14:textId="573D6CD1" w:rsidR="00F9784B" w:rsidRDefault="00F9784B" w:rsidP="00CD0B9B">
            <w:r>
              <w:t>1-3</w:t>
            </w:r>
          </w:p>
        </w:tc>
        <w:tc>
          <w:tcPr>
            <w:tcW w:w="1035" w:type="dxa"/>
          </w:tcPr>
          <w:p w14:paraId="331BAC20" w14:textId="73BA5524" w:rsidR="00F9784B" w:rsidRDefault="00F9784B" w:rsidP="00CD0B9B">
            <w:r>
              <w:t>Bajo</w:t>
            </w:r>
          </w:p>
        </w:tc>
        <w:tc>
          <w:tcPr>
            <w:tcW w:w="1375" w:type="dxa"/>
          </w:tcPr>
          <w:p w14:paraId="47A7273C" w14:textId="2A7D0BD7" w:rsidR="00F9784B" w:rsidRDefault="00E3202B" w:rsidP="00CD0B9B">
            <w:r>
              <w:t>Aceptar</w:t>
            </w:r>
          </w:p>
        </w:tc>
        <w:tc>
          <w:tcPr>
            <w:tcW w:w="5431" w:type="dxa"/>
          </w:tcPr>
          <w:p w14:paraId="7298F9F1" w14:textId="65707FFD" w:rsidR="00F9784B" w:rsidRDefault="00E3202B" w:rsidP="00CD0B9B">
            <w:r>
              <w:t>No se realizan acciones (pasivas) o se deja por escrito un plan simple en caso de ocurrencia (activa)</w:t>
            </w:r>
            <w:r w:rsidR="00BE687E">
              <w:t>.</w:t>
            </w:r>
          </w:p>
        </w:tc>
      </w:tr>
      <w:tr w:rsidR="00F9784B" w14:paraId="2B07F0F3" w14:textId="77777777" w:rsidTr="00E3202B">
        <w:tc>
          <w:tcPr>
            <w:tcW w:w="987" w:type="dxa"/>
          </w:tcPr>
          <w:p w14:paraId="759EFAAF" w14:textId="6EAE9DED" w:rsidR="00F9784B" w:rsidRDefault="00F9784B" w:rsidP="00CD0B9B">
            <w:r>
              <w:t>4-9</w:t>
            </w:r>
          </w:p>
        </w:tc>
        <w:tc>
          <w:tcPr>
            <w:tcW w:w="1035" w:type="dxa"/>
          </w:tcPr>
          <w:p w14:paraId="6F040914" w14:textId="1627A045" w:rsidR="00F9784B" w:rsidRDefault="00F9784B" w:rsidP="00CD0B9B">
            <w:r>
              <w:t>Medio</w:t>
            </w:r>
          </w:p>
        </w:tc>
        <w:tc>
          <w:tcPr>
            <w:tcW w:w="1375" w:type="dxa"/>
          </w:tcPr>
          <w:p w14:paraId="08DD27B3" w14:textId="35A4943B" w:rsidR="00F9784B" w:rsidRDefault="00E3202B" w:rsidP="00CD0B9B">
            <w:r>
              <w:t>Mitigar</w:t>
            </w:r>
          </w:p>
        </w:tc>
        <w:tc>
          <w:tcPr>
            <w:tcW w:w="5431" w:type="dxa"/>
          </w:tcPr>
          <w:p w14:paraId="2748B301" w14:textId="27EAEA7F" w:rsidR="00F9784B" w:rsidRDefault="00E3202B" w:rsidP="00CD0B9B">
            <w:r>
              <w:t>Ejecución de acciones para reducir la probabilidad y/o el impacto del riesgo a un umbral aceptable</w:t>
            </w:r>
            <w:r w:rsidR="00BE687E">
              <w:t>.</w:t>
            </w:r>
          </w:p>
        </w:tc>
      </w:tr>
      <w:tr w:rsidR="00F9784B" w14:paraId="33C93C79" w14:textId="77777777" w:rsidTr="00E3202B">
        <w:tc>
          <w:tcPr>
            <w:tcW w:w="987" w:type="dxa"/>
          </w:tcPr>
          <w:p w14:paraId="6AB36DF8" w14:textId="3F537267" w:rsidR="00F9784B" w:rsidRDefault="00F9784B" w:rsidP="00CD0B9B">
            <w:r>
              <w:lastRenderedPageBreak/>
              <w:t>10-15</w:t>
            </w:r>
          </w:p>
        </w:tc>
        <w:tc>
          <w:tcPr>
            <w:tcW w:w="1035" w:type="dxa"/>
          </w:tcPr>
          <w:p w14:paraId="008EBF2E" w14:textId="0AC744E3" w:rsidR="00F9784B" w:rsidRDefault="00F9784B" w:rsidP="00CD0B9B">
            <w:r>
              <w:t>Alto</w:t>
            </w:r>
          </w:p>
        </w:tc>
        <w:tc>
          <w:tcPr>
            <w:tcW w:w="1375" w:type="dxa"/>
          </w:tcPr>
          <w:p w14:paraId="7F48F364" w14:textId="732BA225" w:rsidR="00F9784B" w:rsidRDefault="00E3202B" w:rsidP="00CD0B9B">
            <w:r>
              <w:t>Transferir</w:t>
            </w:r>
          </w:p>
        </w:tc>
        <w:tc>
          <w:tcPr>
            <w:tcW w:w="5431" w:type="dxa"/>
          </w:tcPr>
          <w:p w14:paraId="5CBC2ED4" w14:textId="77777777" w:rsidR="00F9784B" w:rsidRDefault="00E3202B" w:rsidP="00CD0B9B">
            <w:r>
              <w:t>Trasladar el impacto del riesgo a un tercero.</w:t>
            </w:r>
          </w:p>
          <w:p w14:paraId="2CAE3F90" w14:textId="43E080A5" w:rsidR="00E3202B" w:rsidRDefault="00E3202B" w:rsidP="00CD0B9B">
            <w:r>
              <w:t xml:space="preserve">Nota: Debido a la naturaleza del equipo de trabajo, si un riesgo no se puede transferir, se aplicará la estrategia de </w:t>
            </w:r>
            <w:r w:rsidRPr="00E3202B">
              <w:rPr>
                <w:b/>
                <w:bCs/>
              </w:rPr>
              <w:t>Mitigar</w:t>
            </w:r>
            <w:r w:rsidRPr="00E3202B">
              <w:t>.</w:t>
            </w:r>
          </w:p>
        </w:tc>
      </w:tr>
      <w:tr w:rsidR="00F9784B" w14:paraId="4C653206" w14:textId="77777777" w:rsidTr="00E3202B">
        <w:tc>
          <w:tcPr>
            <w:tcW w:w="987" w:type="dxa"/>
          </w:tcPr>
          <w:p w14:paraId="6F6E55FC" w14:textId="6BCE8870" w:rsidR="00F9784B" w:rsidRDefault="00F9784B" w:rsidP="00CD0B9B">
            <w:r>
              <w:t>16-25</w:t>
            </w:r>
          </w:p>
        </w:tc>
        <w:tc>
          <w:tcPr>
            <w:tcW w:w="1035" w:type="dxa"/>
          </w:tcPr>
          <w:p w14:paraId="76E5AA37" w14:textId="3E4BEECC" w:rsidR="00F9784B" w:rsidRDefault="00F9784B" w:rsidP="00CD0B9B">
            <w:r>
              <w:t>Crítico</w:t>
            </w:r>
          </w:p>
        </w:tc>
        <w:tc>
          <w:tcPr>
            <w:tcW w:w="1375" w:type="dxa"/>
          </w:tcPr>
          <w:p w14:paraId="63C001FB" w14:textId="7E10F616" w:rsidR="00F9784B" w:rsidRDefault="00E3202B" w:rsidP="00CD0B9B">
            <w:r>
              <w:t>Evitar</w:t>
            </w:r>
          </w:p>
        </w:tc>
        <w:tc>
          <w:tcPr>
            <w:tcW w:w="5431" w:type="dxa"/>
          </w:tcPr>
          <w:p w14:paraId="5818D9B7" w14:textId="245D80E5" w:rsidR="00F9784B" w:rsidRDefault="00E3202B" w:rsidP="00CD0B9B">
            <w:r>
              <w:t>Cambiar el plan del proyecto o detener actividades específicas para eliminar la amenaza por completo o reducir el puntaje.</w:t>
            </w:r>
          </w:p>
        </w:tc>
      </w:tr>
    </w:tbl>
    <w:p w14:paraId="285F54C3" w14:textId="65044C3B" w:rsidR="001757DE" w:rsidRPr="00322D0B" w:rsidRDefault="001757DE" w:rsidP="00E3202B"/>
    <w:p w14:paraId="075FBB42" w14:textId="4DFD2BC9" w:rsidR="00CD0B9B" w:rsidRPr="00CD0B9B" w:rsidRDefault="00CD0B9B" w:rsidP="00CD0B9B">
      <w:pPr>
        <w:rPr>
          <w:b/>
          <w:bCs/>
        </w:rPr>
      </w:pPr>
      <w:r w:rsidRPr="00CD0B9B">
        <w:rPr>
          <w:b/>
          <w:bCs/>
        </w:rPr>
        <w:t>Plan de acciones</w:t>
      </w:r>
    </w:p>
    <w:tbl>
      <w:tblPr>
        <w:tblStyle w:val="Tablaconcuadrcula"/>
        <w:tblW w:w="8828" w:type="dxa"/>
        <w:tblCellMar>
          <w:top w:w="57" w:type="dxa"/>
          <w:bottom w:w="57" w:type="dxa"/>
        </w:tblCellMar>
        <w:tblLook w:val="04A0" w:firstRow="1" w:lastRow="0" w:firstColumn="1" w:lastColumn="0" w:noHBand="0" w:noVBand="1"/>
      </w:tblPr>
      <w:tblGrid>
        <w:gridCol w:w="583"/>
        <w:gridCol w:w="546"/>
        <w:gridCol w:w="1843"/>
        <w:gridCol w:w="2835"/>
        <w:gridCol w:w="3021"/>
      </w:tblGrid>
      <w:tr w:rsidR="005E73AE" w14:paraId="6EEDCCE3" w14:textId="7C19B67C" w:rsidTr="00353C63">
        <w:tc>
          <w:tcPr>
            <w:tcW w:w="583" w:type="dxa"/>
            <w:shd w:val="clear" w:color="auto" w:fill="D9D9D9" w:themeFill="background1" w:themeFillShade="D9"/>
            <w:vAlign w:val="center"/>
          </w:tcPr>
          <w:p w14:paraId="56B987FB" w14:textId="2F381B6E" w:rsidR="005E73AE" w:rsidRPr="00CD0B9B" w:rsidRDefault="005E73AE" w:rsidP="005E73AE">
            <w:pPr>
              <w:rPr>
                <w:b/>
                <w:bCs/>
              </w:rPr>
            </w:pPr>
            <w:r w:rsidRPr="00CD0B9B">
              <w:rPr>
                <w:b/>
                <w:bCs/>
              </w:rPr>
              <w:t>ID</w:t>
            </w:r>
          </w:p>
        </w:tc>
        <w:tc>
          <w:tcPr>
            <w:tcW w:w="546" w:type="dxa"/>
            <w:shd w:val="clear" w:color="auto" w:fill="D9D9D9" w:themeFill="background1" w:themeFillShade="D9"/>
            <w:vAlign w:val="center"/>
          </w:tcPr>
          <w:p w14:paraId="49BC670F" w14:textId="5E300465" w:rsidR="005E73AE" w:rsidRDefault="005E73AE" w:rsidP="005E73AE">
            <w:pPr>
              <w:jc w:val="center"/>
              <w:rPr>
                <w:b/>
                <w:bCs/>
              </w:rPr>
            </w:pPr>
            <w:r>
              <w:rPr>
                <w:b/>
                <w:bCs/>
              </w:rPr>
              <w:t>P*I</w:t>
            </w:r>
          </w:p>
        </w:tc>
        <w:tc>
          <w:tcPr>
            <w:tcW w:w="1843" w:type="dxa"/>
            <w:shd w:val="clear" w:color="auto" w:fill="D9D9D9" w:themeFill="background1" w:themeFillShade="D9"/>
            <w:vAlign w:val="center"/>
          </w:tcPr>
          <w:p w14:paraId="26A28ED6" w14:textId="405C4EC6" w:rsidR="005E73AE" w:rsidRPr="00CD0B9B" w:rsidRDefault="005E73AE" w:rsidP="005E73AE">
            <w:pPr>
              <w:rPr>
                <w:b/>
                <w:bCs/>
              </w:rPr>
            </w:pPr>
            <w:r w:rsidRPr="00CD0B9B">
              <w:rPr>
                <w:b/>
                <w:bCs/>
              </w:rPr>
              <w:t>Posible respuesta</w:t>
            </w:r>
          </w:p>
        </w:tc>
        <w:tc>
          <w:tcPr>
            <w:tcW w:w="2835" w:type="dxa"/>
            <w:shd w:val="clear" w:color="auto" w:fill="D9D9D9" w:themeFill="background1" w:themeFillShade="D9"/>
            <w:vAlign w:val="center"/>
          </w:tcPr>
          <w:p w14:paraId="454E7BBD" w14:textId="1291B203" w:rsidR="005E73AE" w:rsidRPr="00CD0B9B" w:rsidRDefault="005E73AE" w:rsidP="005E73AE">
            <w:pPr>
              <w:rPr>
                <w:b/>
                <w:bCs/>
              </w:rPr>
            </w:pPr>
            <w:r w:rsidRPr="00CD0B9B">
              <w:rPr>
                <w:b/>
                <w:bCs/>
              </w:rPr>
              <w:t>Acción preventiva</w:t>
            </w:r>
          </w:p>
        </w:tc>
        <w:tc>
          <w:tcPr>
            <w:tcW w:w="3021" w:type="dxa"/>
            <w:shd w:val="clear" w:color="auto" w:fill="D9D9D9" w:themeFill="background1" w:themeFillShade="D9"/>
          </w:tcPr>
          <w:p w14:paraId="017AA9AA" w14:textId="22535637" w:rsidR="005E73AE" w:rsidRPr="00CD0B9B" w:rsidRDefault="005E73AE" w:rsidP="005E73AE">
            <w:pPr>
              <w:rPr>
                <w:b/>
                <w:bCs/>
              </w:rPr>
            </w:pPr>
            <w:r>
              <w:rPr>
                <w:b/>
                <w:bCs/>
              </w:rPr>
              <w:t>Acción de contingencia (Correctiva)</w:t>
            </w:r>
          </w:p>
        </w:tc>
      </w:tr>
      <w:tr w:rsidR="005E73AE" w14:paraId="75975F22" w14:textId="59CB808D" w:rsidTr="00353C63">
        <w:tc>
          <w:tcPr>
            <w:tcW w:w="583" w:type="dxa"/>
            <w:vAlign w:val="center"/>
          </w:tcPr>
          <w:p w14:paraId="33DA0864" w14:textId="481C2703" w:rsidR="005E73AE" w:rsidRPr="00CD0B9B" w:rsidRDefault="005E73AE" w:rsidP="005E73AE">
            <w:r>
              <w:t>R01</w:t>
            </w:r>
          </w:p>
        </w:tc>
        <w:tc>
          <w:tcPr>
            <w:tcW w:w="546" w:type="dxa"/>
            <w:vAlign w:val="center"/>
          </w:tcPr>
          <w:p w14:paraId="062A5B10" w14:textId="71F4F8FC" w:rsidR="005E73AE" w:rsidRDefault="005E73AE" w:rsidP="005E73AE">
            <w:r>
              <w:t>8</w:t>
            </w:r>
          </w:p>
        </w:tc>
        <w:tc>
          <w:tcPr>
            <w:tcW w:w="1843" w:type="dxa"/>
            <w:vAlign w:val="center"/>
          </w:tcPr>
          <w:p w14:paraId="4E80BBC5" w14:textId="7F3E882C" w:rsidR="005E73AE" w:rsidRPr="00CD0B9B" w:rsidRDefault="005E73AE" w:rsidP="005E73AE">
            <w:r>
              <w:t>Mitigar</w:t>
            </w:r>
          </w:p>
        </w:tc>
        <w:tc>
          <w:tcPr>
            <w:tcW w:w="2835" w:type="dxa"/>
            <w:vAlign w:val="center"/>
          </w:tcPr>
          <w:p w14:paraId="3BB04D6F" w14:textId="46B6D3F2" w:rsidR="005E73AE" w:rsidRPr="00CD0B9B" w:rsidRDefault="005E73AE" w:rsidP="005E73AE">
            <w:r>
              <w:t>Congelar los requisitos tras la aprobación del Documento ERS en el hito M1.</w:t>
            </w:r>
          </w:p>
        </w:tc>
        <w:tc>
          <w:tcPr>
            <w:tcW w:w="3021" w:type="dxa"/>
          </w:tcPr>
          <w:p w14:paraId="6F0F77FD" w14:textId="0D35296B" w:rsidR="005E73AE" w:rsidRPr="00CD0B9B" w:rsidRDefault="005E73AE" w:rsidP="005E73AE">
            <w:r>
              <w:t>Aplicar el proceso formal de control de cambios y ajustar el cronograma de Gantt.</w:t>
            </w:r>
          </w:p>
        </w:tc>
      </w:tr>
      <w:tr w:rsidR="005E73AE" w14:paraId="1EA78581" w14:textId="3F7B1740" w:rsidTr="00353C63">
        <w:tc>
          <w:tcPr>
            <w:tcW w:w="583" w:type="dxa"/>
            <w:vAlign w:val="center"/>
          </w:tcPr>
          <w:p w14:paraId="4B2983F3" w14:textId="7E8F50F4" w:rsidR="005E73AE" w:rsidRPr="00CD0B9B" w:rsidRDefault="005E73AE" w:rsidP="005E73AE">
            <w:r w:rsidRPr="00CD0B9B">
              <w:t>R02</w:t>
            </w:r>
          </w:p>
        </w:tc>
        <w:tc>
          <w:tcPr>
            <w:tcW w:w="546" w:type="dxa"/>
            <w:vAlign w:val="center"/>
          </w:tcPr>
          <w:p w14:paraId="2FAEC590" w14:textId="6B4D218E" w:rsidR="005E73AE" w:rsidRDefault="005E73AE" w:rsidP="005E73AE">
            <w:r>
              <w:t>1</w:t>
            </w:r>
            <w:r w:rsidRPr="00CD0B9B">
              <w:t>2</w:t>
            </w:r>
          </w:p>
        </w:tc>
        <w:tc>
          <w:tcPr>
            <w:tcW w:w="1843" w:type="dxa"/>
            <w:vAlign w:val="center"/>
          </w:tcPr>
          <w:p w14:paraId="12B7F100" w14:textId="6039A3F0" w:rsidR="005E73AE" w:rsidRPr="002F0E2B" w:rsidRDefault="005E73AE" w:rsidP="005E73AE">
            <w:r w:rsidRPr="002F0E2B">
              <w:t>Mitigar</w:t>
            </w:r>
          </w:p>
        </w:tc>
        <w:tc>
          <w:tcPr>
            <w:tcW w:w="2835" w:type="dxa"/>
            <w:vAlign w:val="center"/>
          </w:tcPr>
          <w:p w14:paraId="35A539CF" w14:textId="7C4158FF" w:rsidR="005E73AE" w:rsidRPr="002F0E2B" w:rsidRDefault="005E73AE" w:rsidP="005E73AE">
            <w:r>
              <w:t>Validación de prototipos interactivos en Figma antes de programar</w:t>
            </w:r>
          </w:p>
        </w:tc>
        <w:tc>
          <w:tcPr>
            <w:tcW w:w="3021" w:type="dxa"/>
          </w:tcPr>
          <w:p w14:paraId="7037D348" w14:textId="420EAC0F" w:rsidR="005E73AE" w:rsidRPr="002F0E2B" w:rsidRDefault="005E73AE" w:rsidP="005E73AE">
            <w:r>
              <w:t>Re-priorizar las tareas pendientes para cumplir con el Producto Mínimo Viable (PMV).</w:t>
            </w:r>
          </w:p>
        </w:tc>
      </w:tr>
      <w:tr w:rsidR="005E73AE" w14:paraId="0410FB48" w14:textId="28B1539D" w:rsidTr="00353C63">
        <w:tc>
          <w:tcPr>
            <w:tcW w:w="583" w:type="dxa"/>
            <w:vAlign w:val="center"/>
          </w:tcPr>
          <w:p w14:paraId="1BB96E65" w14:textId="475E8D1F" w:rsidR="005E73AE" w:rsidRPr="00CD0B9B" w:rsidRDefault="005E73AE" w:rsidP="005E73AE">
            <w:r w:rsidRPr="00CD0B9B">
              <w:t>R03</w:t>
            </w:r>
          </w:p>
        </w:tc>
        <w:tc>
          <w:tcPr>
            <w:tcW w:w="546" w:type="dxa"/>
            <w:vAlign w:val="center"/>
          </w:tcPr>
          <w:p w14:paraId="04C07649" w14:textId="3C7C9AAB" w:rsidR="005E73AE" w:rsidRDefault="005E73AE" w:rsidP="005E73AE">
            <w:r>
              <w:t>12</w:t>
            </w:r>
          </w:p>
        </w:tc>
        <w:tc>
          <w:tcPr>
            <w:tcW w:w="1843" w:type="dxa"/>
            <w:vAlign w:val="center"/>
          </w:tcPr>
          <w:p w14:paraId="33CCEBF0" w14:textId="7797CA77" w:rsidR="005E73AE" w:rsidRPr="002F0E2B" w:rsidRDefault="005E73AE" w:rsidP="005E73AE">
            <w:r>
              <w:t>Mitigar</w:t>
            </w:r>
          </w:p>
        </w:tc>
        <w:tc>
          <w:tcPr>
            <w:tcW w:w="2835" w:type="dxa"/>
            <w:vAlign w:val="center"/>
          </w:tcPr>
          <w:p w14:paraId="57842875" w14:textId="30DC814D" w:rsidR="005E73AE" w:rsidRPr="002F0E2B" w:rsidRDefault="005E73AE" w:rsidP="005E73AE">
            <w:r>
              <w:t>Realizar análisis técnicos de investigación sobre JWT, APIs de geodatos y otras herramientas necesarias para el desarrollo.</w:t>
            </w:r>
          </w:p>
        </w:tc>
        <w:tc>
          <w:tcPr>
            <w:tcW w:w="3021" w:type="dxa"/>
          </w:tcPr>
          <w:p w14:paraId="35E17B96" w14:textId="53DBF7D4" w:rsidR="005E73AE" w:rsidRPr="002F0E2B" w:rsidRDefault="005E73AE" w:rsidP="005E73AE">
            <w:r>
              <w:t>Implementar librerías alternativas de código abierto o solicitar una asesoría técnica.</w:t>
            </w:r>
          </w:p>
        </w:tc>
      </w:tr>
      <w:tr w:rsidR="005E73AE" w14:paraId="516B2A15" w14:textId="264F0342" w:rsidTr="00353C63">
        <w:tc>
          <w:tcPr>
            <w:tcW w:w="583" w:type="dxa"/>
            <w:vAlign w:val="center"/>
          </w:tcPr>
          <w:p w14:paraId="1A84A66A" w14:textId="057180E0" w:rsidR="005E73AE" w:rsidRPr="00CD0B9B" w:rsidRDefault="005E73AE" w:rsidP="005E73AE">
            <w:r w:rsidRPr="00CD0B9B">
              <w:t>R04</w:t>
            </w:r>
          </w:p>
        </w:tc>
        <w:tc>
          <w:tcPr>
            <w:tcW w:w="546" w:type="dxa"/>
            <w:vAlign w:val="center"/>
          </w:tcPr>
          <w:p w14:paraId="503BD08F" w14:textId="344D978E" w:rsidR="005E73AE" w:rsidRDefault="005E73AE" w:rsidP="005E73AE">
            <w:r>
              <w:t>9</w:t>
            </w:r>
          </w:p>
        </w:tc>
        <w:tc>
          <w:tcPr>
            <w:tcW w:w="1843" w:type="dxa"/>
            <w:vAlign w:val="center"/>
          </w:tcPr>
          <w:p w14:paraId="6DF0FF41" w14:textId="4CCCC8C0" w:rsidR="005E73AE" w:rsidRPr="002F0E2B" w:rsidRDefault="005E73AE" w:rsidP="005E73AE">
            <w:r>
              <w:t>Mitigar</w:t>
            </w:r>
          </w:p>
        </w:tc>
        <w:tc>
          <w:tcPr>
            <w:tcW w:w="2835" w:type="dxa"/>
            <w:vAlign w:val="center"/>
          </w:tcPr>
          <w:p w14:paraId="517D5D25" w14:textId="7A75649F" w:rsidR="005E73AE" w:rsidRPr="002F0E2B" w:rsidRDefault="005E73AE" w:rsidP="005E73AE">
            <w:r>
              <w:t>Mantener una reserva de contingencia para alcanzar el presupuesto total.</w:t>
            </w:r>
          </w:p>
        </w:tc>
        <w:tc>
          <w:tcPr>
            <w:tcW w:w="3021" w:type="dxa"/>
          </w:tcPr>
          <w:p w14:paraId="403CC5AE" w14:textId="661931AE" w:rsidR="005E73AE" w:rsidRPr="002F0E2B" w:rsidRDefault="005E73AE" w:rsidP="005E73AE">
            <w:r>
              <w:t>Reducir inversión en marketing digital o en otras actividades de menor impacto para priorizar la estabilidad operativa.</w:t>
            </w:r>
          </w:p>
        </w:tc>
      </w:tr>
      <w:tr w:rsidR="005E73AE" w14:paraId="7244F2D0" w14:textId="767881B8" w:rsidTr="00353C63">
        <w:tc>
          <w:tcPr>
            <w:tcW w:w="583" w:type="dxa"/>
            <w:vAlign w:val="center"/>
          </w:tcPr>
          <w:p w14:paraId="173A5913" w14:textId="21E4550B" w:rsidR="005E73AE" w:rsidRPr="00CD0B9B" w:rsidRDefault="005E73AE" w:rsidP="005E73AE">
            <w:r w:rsidRPr="00CD0B9B">
              <w:t>R05</w:t>
            </w:r>
          </w:p>
        </w:tc>
        <w:tc>
          <w:tcPr>
            <w:tcW w:w="546" w:type="dxa"/>
            <w:vAlign w:val="center"/>
          </w:tcPr>
          <w:p w14:paraId="669ABBF0" w14:textId="6DBA0748" w:rsidR="005E73AE" w:rsidRDefault="005E73AE" w:rsidP="005E73AE">
            <w:r>
              <w:t>12</w:t>
            </w:r>
          </w:p>
        </w:tc>
        <w:tc>
          <w:tcPr>
            <w:tcW w:w="1843" w:type="dxa"/>
            <w:vAlign w:val="center"/>
          </w:tcPr>
          <w:p w14:paraId="3477E187" w14:textId="3CB4B027" w:rsidR="005E73AE" w:rsidRPr="002F0E2B" w:rsidRDefault="005E73AE" w:rsidP="005E73AE">
            <w:r>
              <w:t>Mitigar</w:t>
            </w:r>
          </w:p>
        </w:tc>
        <w:tc>
          <w:tcPr>
            <w:tcW w:w="2835" w:type="dxa"/>
            <w:vAlign w:val="center"/>
          </w:tcPr>
          <w:p w14:paraId="7613D7A6" w14:textId="569530C6" w:rsidR="005E73AE" w:rsidRPr="002F0E2B" w:rsidRDefault="005E73AE" w:rsidP="005E73AE">
            <w:r>
              <w:t>Iniciar gestiones de alianzas y prospección meses antes de finalizar el proyecto con los primeros negocios locales.</w:t>
            </w:r>
          </w:p>
        </w:tc>
        <w:tc>
          <w:tcPr>
            <w:tcW w:w="3021" w:type="dxa"/>
          </w:tcPr>
          <w:p w14:paraId="08156410" w14:textId="6FE94C77" w:rsidR="005E73AE" w:rsidRPr="002F0E2B" w:rsidRDefault="005E73AE" w:rsidP="005E73AE">
            <w:r>
              <w:t>Lanzar una versión beta solo con puntos turísticos públicos mientras se renegocian los convenios comerciales.</w:t>
            </w:r>
          </w:p>
        </w:tc>
      </w:tr>
      <w:tr w:rsidR="005E73AE" w14:paraId="7DC8151E" w14:textId="37AC62CD" w:rsidTr="00353C63">
        <w:tc>
          <w:tcPr>
            <w:tcW w:w="583" w:type="dxa"/>
            <w:vAlign w:val="center"/>
          </w:tcPr>
          <w:p w14:paraId="5A240AF9" w14:textId="05DF2A2E" w:rsidR="005E73AE" w:rsidRPr="00CD0B9B" w:rsidRDefault="005E73AE" w:rsidP="005E73AE">
            <w:r w:rsidRPr="00CD0B9B">
              <w:t>R06</w:t>
            </w:r>
          </w:p>
        </w:tc>
        <w:tc>
          <w:tcPr>
            <w:tcW w:w="546" w:type="dxa"/>
            <w:vAlign w:val="center"/>
          </w:tcPr>
          <w:p w14:paraId="0EEAD539" w14:textId="7CDC2054" w:rsidR="005E73AE" w:rsidRDefault="005E73AE" w:rsidP="005E73AE">
            <w:r>
              <w:t>5</w:t>
            </w:r>
          </w:p>
        </w:tc>
        <w:tc>
          <w:tcPr>
            <w:tcW w:w="1843" w:type="dxa"/>
            <w:vAlign w:val="center"/>
          </w:tcPr>
          <w:p w14:paraId="33C5E493" w14:textId="15A7C8B2" w:rsidR="005E73AE" w:rsidRPr="002F0E2B" w:rsidRDefault="005E73AE" w:rsidP="005E73AE">
            <w:r>
              <w:t>Mitigar</w:t>
            </w:r>
          </w:p>
        </w:tc>
        <w:tc>
          <w:tcPr>
            <w:tcW w:w="2835" w:type="dxa"/>
            <w:vAlign w:val="center"/>
          </w:tcPr>
          <w:p w14:paraId="49DEA761" w14:textId="5E0D57EC" w:rsidR="005E73AE" w:rsidRPr="002F0E2B" w:rsidRDefault="005E73AE" w:rsidP="005E73AE">
            <w:r>
              <w:t>Uso de repositorios en Github para asegurar el código y herramientas de colaboración remota, además de backups de la documentación en servicios de almacenamiento en la nube.</w:t>
            </w:r>
          </w:p>
        </w:tc>
        <w:tc>
          <w:tcPr>
            <w:tcW w:w="3021" w:type="dxa"/>
          </w:tcPr>
          <w:p w14:paraId="6B5713A8" w14:textId="230C93EA" w:rsidR="005E73AE" w:rsidRPr="002F0E2B" w:rsidRDefault="005E73AE" w:rsidP="005E73AE">
            <w:r>
              <w:t>Reprogramación de hitos en acuerdo con el supervisor académico.</w:t>
            </w:r>
          </w:p>
        </w:tc>
      </w:tr>
      <w:tr w:rsidR="005E73AE" w14:paraId="221A4327" w14:textId="77777777" w:rsidTr="00353C63">
        <w:tc>
          <w:tcPr>
            <w:tcW w:w="583" w:type="dxa"/>
            <w:vAlign w:val="center"/>
          </w:tcPr>
          <w:p w14:paraId="08B9C80D" w14:textId="67F53A1E" w:rsidR="005E73AE" w:rsidRPr="00CD0B9B" w:rsidRDefault="005E73AE" w:rsidP="005E73AE">
            <w:r>
              <w:t>R07</w:t>
            </w:r>
          </w:p>
        </w:tc>
        <w:tc>
          <w:tcPr>
            <w:tcW w:w="546" w:type="dxa"/>
            <w:vAlign w:val="center"/>
          </w:tcPr>
          <w:p w14:paraId="1942C404" w14:textId="47800F61" w:rsidR="005E73AE" w:rsidRDefault="005E73AE" w:rsidP="005E73AE">
            <w:r>
              <w:t>12</w:t>
            </w:r>
          </w:p>
        </w:tc>
        <w:tc>
          <w:tcPr>
            <w:tcW w:w="1843" w:type="dxa"/>
            <w:vAlign w:val="center"/>
          </w:tcPr>
          <w:p w14:paraId="5A3C5D2F" w14:textId="6B067C17" w:rsidR="005E73AE" w:rsidRDefault="005E73AE" w:rsidP="005E73AE">
            <w:r>
              <w:t>Mitigar</w:t>
            </w:r>
          </w:p>
        </w:tc>
        <w:tc>
          <w:tcPr>
            <w:tcW w:w="2835" w:type="dxa"/>
            <w:vAlign w:val="center"/>
          </w:tcPr>
          <w:p w14:paraId="58CFB255" w14:textId="7A82E778" w:rsidR="005E73AE" w:rsidRDefault="005E73AE" w:rsidP="005E73AE">
            <w:r>
              <w:t>Mantener documentación técnica y código del sistema al día.</w:t>
            </w:r>
          </w:p>
        </w:tc>
        <w:tc>
          <w:tcPr>
            <w:tcW w:w="3021" w:type="dxa"/>
          </w:tcPr>
          <w:p w14:paraId="32F9540D" w14:textId="1F6B0754" w:rsidR="005E73AE" w:rsidRDefault="005E73AE" w:rsidP="005E73AE">
            <w:r>
              <w:t>Redistribución de tareas, pausa de tareas con bajo impacto o ajuste en el cronograma sin perjudicar la fecha máxima de entrega.</w:t>
            </w:r>
          </w:p>
        </w:tc>
      </w:tr>
      <w:tr w:rsidR="005E73AE" w14:paraId="783A6DBD" w14:textId="77777777" w:rsidTr="00353C63">
        <w:tc>
          <w:tcPr>
            <w:tcW w:w="583" w:type="dxa"/>
            <w:vAlign w:val="center"/>
          </w:tcPr>
          <w:p w14:paraId="238C1592" w14:textId="6D278AA8" w:rsidR="005E73AE" w:rsidRPr="00CD0B9B" w:rsidRDefault="005E73AE" w:rsidP="005E73AE">
            <w:r>
              <w:lastRenderedPageBreak/>
              <w:t>R08</w:t>
            </w:r>
          </w:p>
        </w:tc>
        <w:tc>
          <w:tcPr>
            <w:tcW w:w="546" w:type="dxa"/>
            <w:vAlign w:val="center"/>
          </w:tcPr>
          <w:p w14:paraId="477DB8D4" w14:textId="69E96952" w:rsidR="005E73AE" w:rsidRDefault="005E73AE" w:rsidP="005E73AE">
            <w:r>
              <w:t>10</w:t>
            </w:r>
          </w:p>
        </w:tc>
        <w:tc>
          <w:tcPr>
            <w:tcW w:w="1843" w:type="dxa"/>
            <w:vAlign w:val="center"/>
          </w:tcPr>
          <w:p w14:paraId="50244F97" w14:textId="32107AB9" w:rsidR="005E73AE" w:rsidRDefault="005E73AE" w:rsidP="005E73AE">
            <w:r>
              <w:t>Mitigar</w:t>
            </w:r>
          </w:p>
        </w:tc>
        <w:tc>
          <w:tcPr>
            <w:tcW w:w="2835" w:type="dxa"/>
            <w:vAlign w:val="center"/>
          </w:tcPr>
          <w:p w14:paraId="1C0E2D9F" w14:textId="3CD8E4CC" w:rsidR="005E73AE" w:rsidRDefault="005E73AE" w:rsidP="005E73AE">
            <w:r>
              <w:t>Auditoria de seguridad, validar que los datos sensibles como contraseñas estén cifrados. Uso de JWT/hashing.</w:t>
            </w:r>
          </w:p>
        </w:tc>
        <w:tc>
          <w:tcPr>
            <w:tcW w:w="3021" w:type="dxa"/>
          </w:tcPr>
          <w:p w14:paraId="66F8F777" w14:textId="6F95FF8C" w:rsidR="005E73AE" w:rsidRDefault="005E73AE" w:rsidP="005E73AE">
            <w:r>
              <w:t>Notificación de brecha, análisis de los datos filtrados y corrección inmediata debido al impacto crítico.</w:t>
            </w:r>
          </w:p>
        </w:tc>
      </w:tr>
      <w:tr w:rsidR="005E73AE" w14:paraId="6B9F6A63" w14:textId="77777777" w:rsidTr="00353C63">
        <w:tc>
          <w:tcPr>
            <w:tcW w:w="583" w:type="dxa"/>
            <w:vAlign w:val="center"/>
          </w:tcPr>
          <w:p w14:paraId="79D7B073" w14:textId="30DCE58B" w:rsidR="005E73AE" w:rsidRPr="00CD0B9B" w:rsidRDefault="005E73AE" w:rsidP="005E73AE">
            <w:r>
              <w:t>R09</w:t>
            </w:r>
          </w:p>
        </w:tc>
        <w:tc>
          <w:tcPr>
            <w:tcW w:w="546" w:type="dxa"/>
            <w:vAlign w:val="center"/>
          </w:tcPr>
          <w:p w14:paraId="5273379A" w14:textId="3CDE62AC" w:rsidR="005E73AE" w:rsidRDefault="005E73AE" w:rsidP="005E73AE">
            <w:r>
              <w:t>9</w:t>
            </w:r>
          </w:p>
        </w:tc>
        <w:tc>
          <w:tcPr>
            <w:tcW w:w="1843" w:type="dxa"/>
            <w:vAlign w:val="center"/>
          </w:tcPr>
          <w:p w14:paraId="6299266F" w14:textId="791C4304" w:rsidR="005E73AE" w:rsidRDefault="005E73AE" w:rsidP="005E73AE">
            <w:r>
              <w:t>Mitigar</w:t>
            </w:r>
          </w:p>
        </w:tc>
        <w:tc>
          <w:tcPr>
            <w:tcW w:w="2835" w:type="dxa"/>
            <w:vAlign w:val="center"/>
          </w:tcPr>
          <w:p w14:paraId="28645781" w14:textId="15CF5E6A" w:rsidR="005E73AE" w:rsidRDefault="005E73AE" w:rsidP="005E73AE">
            <w:r>
              <w:t>Pruebas de carga y optimización de queries.</w:t>
            </w:r>
          </w:p>
        </w:tc>
        <w:tc>
          <w:tcPr>
            <w:tcW w:w="3021" w:type="dxa"/>
          </w:tcPr>
          <w:p w14:paraId="2C7DA7E9" w14:textId="5E0F1D0E" w:rsidR="005E73AE" w:rsidRDefault="005E73AE" w:rsidP="005E73AE">
            <w:r>
              <w:t>Escalar recursos de servidor o simplificar la UI para evitar la sobrecarga.</w:t>
            </w:r>
          </w:p>
        </w:tc>
      </w:tr>
      <w:tr w:rsidR="005E73AE" w14:paraId="35B5A779" w14:textId="77777777" w:rsidTr="00353C63">
        <w:tc>
          <w:tcPr>
            <w:tcW w:w="583" w:type="dxa"/>
            <w:vAlign w:val="center"/>
          </w:tcPr>
          <w:p w14:paraId="02FE1912" w14:textId="4F3BA0C9" w:rsidR="005E73AE" w:rsidRPr="00CD0B9B" w:rsidRDefault="005E73AE" w:rsidP="005E73AE">
            <w:r>
              <w:t>R10</w:t>
            </w:r>
          </w:p>
        </w:tc>
        <w:tc>
          <w:tcPr>
            <w:tcW w:w="546" w:type="dxa"/>
            <w:vAlign w:val="center"/>
          </w:tcPr>
          <w:p w14:paraId="24C172CD" w14:textId="35651ADA" w:rsidR="005E73AE" w:rsidRDefault="005E73AE" w:rsidP="005E73AE">
            <w:r>
              <w:t>6</w:t>
            </w:r>
          </w:p>
        </w:tc>
        <w:tc>
          <w:tcPr>
            <w:tcW w:w="1843" w:type="dxa"/>
            <w:vAlign w:val="center"/>
          </w:tcPr>
          <w:p w14:paraId="691467FB" w14:textId="4160F711" w:rsidR="005E73AE" w:rsidRDefault="005E73AE" w:rsidP="005E73AE">
            <w:r>
              <w:t>Mitigar</w:t>
            </w:r>
          </w:p>
        </w:tc>
        <w:tc>
          <w:tcPr>
            <w:tcW w:w="2835" w:type="dxa"/>
            <w:vAlign w:val="center"/>
          </w:tcPr>
          <w:p w14:paraId="4EE5FAFA" w14:textId="03D567DE" w:rsidR="005E73AE" w:rsidRDefault="005E73AE" w:rsidP="005E73AE">
            <w:r>
              <w:t>Proceso de validación doble de datos maestros, consultas a fuentes oficiales y validación de la mano con el responsable directo del punto turístico o negocio.</w:t>
            </w:r>
          </w:p>
        </w:tc>
        <w:tc>
          <w:tcPr>
            <w:tcW w:w="3021" w:type="dxa"/>
          </w:tcPr>
          <w:p w14:paraId="67DA1DC9" w14:textId="4CDB2839" w:rsidR="005E73AE" w:rsidRDefault="005E73AE" w:rsidP="005E73AE">
            <w:r>
              <w:t>Corrección rápida mediante parches de base de datos.</w:t>
            </w:r>
          </w:p>
        </w:tc>
      </w:tr>
    </w:tbl>
    <w:p w14:paraId="43920FA1" w14:textId="77777777" w:rsidR="00CD0B9B" w:rsidRPr="00CD0B9B" w:rsidRDefault="00CD0B9B" w:rsidP="00CD0B9B">
      <w:pPr>
        <w:rPr>
          <w:highlight w:val="yellow"/>
        </w:rPr>
      </w:pPr>
    </w:p>
    <w:p w14:paraId="35D4A4C7" w14:textId="17A17C8B" w:rsidR="00722B89" w:rsidRDefault="00722B89" w:rsidP="003F6E63">
      <w:pPr>
        <w:pStyle w:val="Ttulo2"/>
      </w:pPr>
      <w:r w:rsidRPr="009C14A8">
        <w:t>2.</w:t>
      </w:r>
      <w:r w:rsidR="00E73E24" w:rsidRPr="009C14A8">
        <w:t>9</w:t>
      </w:r>
      <w:r w:rsidRPr="009C14A8">
        <w:t>. Control y seguimiento de riesgos</w:t>
      </w:r>
    </w:p>
    <w:p w14:paraId="3E982DCC" w14:textId="3DE3EE9E" w:rsidR="000516F2" w:rsidRDefault="000516F2" w:rsidP="000516F2">
      <w:r>
        <w:t>El proceso de control se ejecutará mediante</w:t>
      </w:r>
      <w:r w:rsidR="002C0C9F">
        <w:t xml:space="preserve"> las siguientes actividades y herramientas</w:t>
      </w:r>
      <w:r>
        <w:t>:</w:t>
      </w:r>
    </w:p>
    <w:p w14:paraId="0DA0ADDB" w14:textId="42ED4E5C" w:rsidR="000516F2" w:rsidRDefault="000516F2" w:rsidP="000516F2">
      <w:pPr>
        <w:pStyle w:val="Prrafodelista"/>
        <w:numPr>
          <w:ilvl w:val="0"/>
          <w:numId w:val="6"/>
        </w:numPr>
      </w:pPr>
      <w:r>
        <w:t>Registro de Riesgos: Actualización del ID R01-R</w:t>
      </w:r>
      <w:r w:rsidR="0044575C">
        <w:t>10</w:t>
      </w:r>
      <w:r>
        <w:t xml:space="preserve"> en el documento de gestión ante cualquier cambio en el entorno.</w:t>
      </w:r>
      <w:r w:rsidR="009C14A8">
        <w:t xml:space="preserve"> Se añadirá una columna de “Estado” (</w:t>
      </w:r>
      <w:r w:rsidR="002C0C9F">
        <w:t>Iniciado</w:t>
      </w:r>
      <w:r w:rsidR="009C14A8">
        <w:t>, Mitigado, Materializado, Cerrado).</w:t>
      </w:r>
    </w:p>
    <w:p w14:paraId="2E1B0383" w14:textId="07EB0CEA" w:rsidR="000516F2" w:rsidRDefault="000516F2" w:rsidP="000516F2">
      <w:pPr>
        <w:pStyle w:val="Prrafodelista"/>
        <w:numPr>
          <w:ilvl w:val="0"/>
          <w:numId w:val="6"/>
        </w:numPr>
      </w:pPr>
      <w:r>
        <w:t>Informes de Avance: Inclusión de una sección de “Estado de Riesgos” en los informes periódicos</w:t>
      </w:r>
      <w:r w:rsidR="009C14A8">
        <w:t>, destacando los 3 riesgos con mayor nivel de criticidad actual</w:t>
      </w:r>
      <w:r>
        <w:t>.</w:t>
      </w:r>
    </w:p>
    <w:p w14:paraId="44BDD4F2" w14:textId="3FE81E02" w:rsidR="009C14A8" w:rsidRDefault="009C14A8" w:rsidP="000516F2">
      <w:pPr>
        <w:pStyle w:val="Prrafodelista"/>
        <w:numPr>
          <w:ilvl w:val="0"/>
          <w:numId w:val="6"/>
        </w:numPr>
      </w:pPr>
      <w:r>
        <w:t>Seguimiento de Disparadores (Tiggers): Vigilancia de eventos específicos (ej. Retraso de más de dos días en una tarea de la ruta crítica) que activan automáticamente el plan de contingencia.</w:t>
      </w:r>
    </w:p>
    <w:p w14:paraId="78AEC3A2" w14:textId="63C34837" w:rsidR="000516F2" w:rsidRDefault="000516F2" w:rsidP="000516F2">
      <w:pPr>
        <w:pStyle w:val="Prrafodelista"/>
        <w:numPr>
          <w:ilvl w:val="0"/>
          <w:numId w:val="6"/>
        </w:numPr>
      </w:pPr>
      <w:r>
        <w:t xml:space="preserve">Auditoria Técnica: </w:t>
      </w:r>
      <w:r w:rsidR="00D3031C">
        <w:t>En el hito M4, se realizará una revisión de seguridad y estabilidad para cerrar riesgos técnicos antes del despliegue</w:t>
      </w:r>
      <w:r w:rsidR="009C14A8">
        <w:t xml:space="preserve"> final</w:t>
      </w:r>
      <w:r w:rsidR="00D3031C">
        <w:t>.</w:t>
      </w:r>
    </w:p>
    <w:p w14:paraId="4EA0CB98" w14:textId="0F66D602" w:rsidR="009C14A8" w:rsidRDefault="009C14A8" w:rsidP="000516F2">
      <w:pPr>
        <w:pStyle w:val="Prrafodelista"/>
        <w:numPr>
          <w:ilvl w:val="0"/>
          <w:numId w:val="6"/>
        </w:numPr>
      </w:pPr>
      <w:r>
        <w:t>Gestión de Reservas: Monitoreo del uso del presupuesto o tiempo de reserva destinado a cubrir los riesgos aceptados o mitigados.</w:t>
      </w:r>
    </w:p>
    <w:p w14:paraId="27AE8F5E" w14:textId="3C8F3324" w:rsidR="00D3031C" w:rsidRDefault="00D3031C" w:rsidP="000516F2">
      <w:pPr>
        <w:pStyle w:val="Prrafodelista"/>
        <w:numPr>
          <w:ilvl w:val="0"/>
          <w:numId w:val="6"/>
        </w:numPr>
      </w:pPr>
      <w:r>
        <w:t>Cierre de riesgos: En el Acta de Cierre del Proyecto, se documentarán las lecciones aprendidas sobre los riesgos que se materializaron</w:t>
      </w:r>
      <w:r w:rsidR="009C14A8">
        <w:t xml:space="preserve"> para futuros proyectos de software</w:t>
      </w:r>
      <w:r>
        <w:t>.</w:t>
      </w:r>
    </w:p>
    <w:p w14:paraId="418DE1C3" w14:textId="6C45EC9A" w:rsidR="00C3333A" w:rsidRDefault="00C3333A" w:rsidP="00C3333A">
      <w:r>
        <w:t>Matriz de control de riesgos</w:t>
      </w:r>
      <w:r w:rsidR="002C0C9F">
        <w:t>:</w:t>
      </w:r>
    </w:p>
    <w:tbl>
      <w:tblPr>
        <w:tblStyle w:val="Tablaconcuadrcula"/>
        <w:tblW w:w="0" w:type="auto"/>
        <w:tblLook w:val="04A0" w:firstRow="1" w:lastRow="0" w:firstColumn="1" w:lastColumn="0" w:noHBand="0" w:noVBand="1"/>
      </w:tblPr>
      <w:tblGrid>
        <w:gridCol w:w="595"/>
        <w:gridCol w:w="2392"/>
        <w:gridCol w:w="2294"/>
        <w:gridCol w:w="937"/>
        <w:gridCol w:w="2282"/>
      </w:tblGrid>
      <w:tr w:rsidR="00C3333A" w:rsidRPr="00C3333A" w14:paraId="29963746" w14:textId="77777777" w:rsidTr="00353C63">
        <w:tc>
          <w:tcPr>
            <w:tcW w:w="0" w:type="auto"/>
            <w:shd w:val="clear" w:color="auto" w:fill="D9D9D9" w:themeFill="background1" w:themeFillShade="D9"/>
            <w:hideMark/>
          </w:tcPr>
          <w:p w14:paraId="0430CE35" w14:textId="77777777" w:rsidR="00C3333A" w:rsidRPr="00C3333A" w:rsidRDefault="00C3333A" w:rsidP="00C3333A">
            <w:pPr>
              <w:spacing w:after="160" w:line="259" w:lineRule="auto"/>
              <w:rPr>
                <w:lang w:val="es-US"/>
              </w:rPr>
            </w:pPr>
            <w:r w:rsidRPr="00C3333A">
              <w:rPr>
                <w:b/>
                <w:bCs/>
                <w:lang w:val="es-US"/>
              </w:rPr>
              <w:t>Id.</w:t>
            </w:r>
          </w:p>
        </w:tc>
        <w:tc>
          <w:tcPr>
            <w:tcW w:w="0" w:type="auto"/>
            <w:shd w:val="clear" w:color="auto" w:fill="D9D9D9" w:themeFill="background1" w:themeFillShade="D9"/>
            <w:hideMark/>
          </w:tcPr>
          <w:p w14:paraId="5F63679F" w14:textId="77777777" w:rsidR="00C3333A" w:rsidRPr="00C3333A" w:rsidRDefault="00C3333A" w:rsidP="00C3333A">
            <w:pPr>
              <w:spacing w:after="160" w:line="259" w:lineRule="auto"/>
              <w:rPr>
                <w:lang w:val="es-US"/>
              </w:rPr>
            </w:pPr>
            <w:r w:rsidRPr="00C3333A">
              <w:rPr>
                <w:b/>
                <w:bCs/>
                <w:lang w:val="es-US"/>
              </w:rPr>
              <w:t>Responsable</w:t>
            </w:r>
          </w:p>
        </w:tc>
        <w:tc>
          <w:tcPr>
            <w:tcW w:w="0" w:type="auto"/>
            <w:shd w:val="clear" w:color="auto" w:fill="D9D9D9" w:themeFill="background1" w:themeFillShade="D9"/>
            <w:hideMark/>
          </w:tcPr>
          <w:p w14:paraId="038B2A96" w14:textId="77777777" w:rsidR="00C3333A" w:rsidRPr="00C3333A" w:rsidRDefault="00C3333A" w:rsidP="00C3333A">
            <w:pPr>
              <w:spacing w:after="160" w:line="259" w:lineRule="auto"/>
              <w:rPr>
                <w:lang w:val="es-US"/>
              </w:rPr>
            </w:pPr>
            <w:r w:rsidRPr="00C3333A">
              <w:rPr>
                <w:b/>
                <w:bCs/>
                <w:lang w:val="es-US"/>
              </w:rPr>
              <w:t>Fecha de Terminación</w:t>
            </w:r>
          </w:p>
        </w:tc>
        <w:tc>
          <w:tcPr>
            <w:tcW w:w="0" w:type="auto"/>
            <w:shd w:val="clear" w:color="auto" w:fill="D9D9D9" w:themeFill="background1" w:themeFillShade="D9"/>
            <w:hideMark/>
          </w:tcPr>
          <w:p w14:paraId="0CED7E95" w14:textId="77777777" w:rsidR="00C3333A" w:rsidRPr="00C3333A" w:rsidRDefault="00C3333A" w:rsidP="00C3333A">
            <w:pPr>
              <w:spacing w:after="160" w:line="259" w:lineRule="auto"/>
              <w:rPr>
                <w:lang w:val="es-US"/>
              </w:rPr>
            </w:pPr>
            <w:r w:rsidRPr="00C3333A">
              <w:rPr>
                <w:b/>
                <w:bCs/>
                <w:lang w:val="es-US"/>
              </w:rPr>
              <w:t>Estado</w:t>
            </w:r>
          </w:p>
        </w:tc>
        <w:tc>
          <w:tcPr>
            <w:tcW w:w="2282" w:type="dxa"/>
            <w:shd w:val="clear" w:color="auto" w:fill="D9D9D9" w:themeFill="background1" w:themeFillShade="D9"/>
            <w:hideMark/>
          </w:tcPr>
          <w:p w14:paraId="0E1DD58D" w14:textId="77777777" w:rsidR="00C3333A" w:rsidRPr="00C3333A" w:rsidRDefault="00C3333A" w:rsidP="00C3333A">
            <w:pPr>
              <w:spacing w:after="160" w:line="259" w:lineRule="auto"/>
              <w:rPr>
                <w:lang w:val="es-US"/>
              </w:rPr>
            </w:pPr>
            <w:r w:rsidRPr="00C3333A">
              <w:rPr>
                <w:b/>
                <w:bCs/>
                <w:lang w:val="es-US"/>
              </w:rPr>
              <w:t>Observaciones</w:t>
            </w:r>
          </w:p>
        </w:tc>
      </w:tr>
      <w:tr w:rsidR="00C3333A" w:rsidRPr="00C3333A" w14:paraId="28465647" w14:textId="77777777" w:rsidTr="00C3333A">
        <w:tc>
          <w:tcPr>
            <w:tcW w:w="0" w:type="auto"/>
            <w:hideMark/>
          </w:tcPr>
          <w:p w14:paraId="02D342FD" w14:textId="77777777" w:rsidR="00C3333A" w:rsidRPr="00C3333A" w:rsidRDefault="00C3333A" w:rsidP="00C3333A">
            <w:pPr>
              <w:spacing w:after="160" w:line="259" w:lineRule="auto"/>
              <w:rPr>
                <w:lang w:val="es-US"/>
              </w:rPr>
            </w:pPr>
            <w:r w:rsidRPr="00C3333A">
              <w:rPr>
                <w:b/>
                <w:bCs/>
                <w:lang w:val="es-US"/>
              </w:rPr>
              <w:t>R01</w:t>
            </w:r>
          </w:p>
        </w:tc>
        <w:tc>
          <w:tcPr>
            <w:tcW w:w="0" w:type="auto"/>
            <w:hideMark/>
          </w:tcPr>
          <w:p w14:paraId="7DBD8D1E" w14:textId="77777777" w:rsidR="00C3333A" w:rsidRPr="00C3333A" w:rsidRDefault="00C3333A" w:rsidP="00C3333A">
            <w:pPr>
              <w:spacing w:after="160" w:line="259" w:lineRule="auto"/>
              <w:rPr>
                <w:lang w:val="es-US"/>
              </w:rPr>
            </w:pPr>
            <w:r w:rsidRPr="00C3333A">
              <w:rPr>
                <w:lang w:val="es-US"/>
              </w:rPr>
              <w:t>Director de Proyecto</w:t>
            </w:r>
          </w:p>
        </w:tc>
        <w:tc>
          <w:tcPr>
            <w:tcW w:w="0" w:type="auto"/>
            <w:hideMark/>
          </w:tcPr>
          <w:p w14:paraId="6BDBB45B"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66A2EC96"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135B1521" w14:textId="77777777" w:rsidR="00C3333A" w:rsidRPr="00C3333A" w:rsidRDefault="00C3333A" w:rsidP="00C3333A">
            <w:pPr>
              <w:spacing w:after="160" w:line="259" w:lineRule="auto"/>
              <w:rPr>
                <w:lang w:val="es-US"/>
              </w:rPr>
            </w:pPr>
          </w:p>
        </w:tc>
      </w:tr>
      <w:tr w:rsidR="00C3333A" w:rsidRPr="00C3333A" w14:paraId="15DDFA89" w14:textId="77777777" w:rsidTr="00C3333A">
        <w:tc>
          <w:tcPr>
            <w:tcW w:w="0" w:type="auto"/>
            <w:hideMark/>
          </w:tcPr>
          <w:p w14:paraId="2D68999E" w14:textId="77777777" w:rsidR="00C3333A" w:rsidRPr="00C3333A" w:rsidRDefault="00C3333A" w:rsidP="00C3333A">
            <w:pPr>
              <w:spacing w:after="160" w:line="259" w:lineRule="auto"/>
              <w:rPr>
                <w:lang w:val="es-US"/>
              </w:rPr>
            </w:pPr>
            <w:r w:rsidRPr="00C3333A">
              <w:rPr>
                <w:b/>
                <w:bCs/>
                <w:lang w:val="es-US"/>
              </w:rPr>
              <w:t>R02</w:t>
            </w:r>
          </w:p>
        </w:tc>
        <w:tc>
          <w:tcPr>
            <w:tcW w:w="0" w:type="auto"/>
            <w:hideMark/>
          </w:tcPr>
          <w:p w14:paraId="20DA023D" w14:textId="77777777" w:rsidR="00C3333A" w:rsidRPr="00C3333A" w:rsidRDefault="00C3333A" w:rsidP="00C3333A">
            <w:pPr>
              <w:spacing w:after="160" w:line="259" w:lineRule="auto"/>
              <w:rPr>
                <w:lang w:val="es-US"/>
              </w:rPr>
            </w:pPr>
            <w:r w:rsidRPr="00C3333A">
              <w:rPr>
                <w:lang w:val="es-US"/>
              </w:rPr>
              <w:t>Líder Técnico</w:t>
            </w:r>
          </w:p>
        </w:tc>
        <w:tc>
          <w:tcPr>
            <w:tcW w:w="0" w:type="auto"/>
            <w:hideMark/>
          </w:tcPr>
          <w:p w14:paraId="6694AEB5"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70FF39B5"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0A55BA6F" w14:textId="77777777" w:rsidR="00C3333A" w:rsidRPr="00C3333A" w:rsidRDefault="00C3333A" w:rsidP="00C3333A">
            <w:pPr>
              <w:spacing w:after="160" w:line="259" w:lineRule="auto"/>
              <w:rPr>
                <w:lang w:val="es-US"/>
              </w:rPr>
            </w:pPr>
          </w:p>
        </w:tc>
      </w:tr>
      <w:tr w:rsidR="00C3333A" w:rsidRPr="00C3333A" w14:paraId="082CB2FB" w14:textId="77777777" w:rsidTr="00C3333A">
        <w:tc>
          <w:tcPr>
            <w:tcW w:w="0" w:type="auto"/>
            <w:hideMark/>
          </w:tcPr>
          <w:p w14:paraId="7FE114CF" w14:textId="77777777" w:rsidR="00C3333A" w:rsidRPr="00C3333A" w:rsidRDefault="00C3333A" w:rsidP="00C3333A">
            <w:pPr>
              <w:spacing w:after="160" w:line="259" w:lineRule="auto"/>
              <w:rPr>
                <w:lang w:val="es-US"/>
              </w:rPr>
            </w:pPr>
            <w:r w:rsidRPr="00C3333A">
              <w:rPr>
                <w:b/>
                <w:bCs/>
                <w:lang w:val="es-US"/>
              </w:rPr>
              <w:t>R03</w:t>
            </w:r>
          </w:p>
        </w:tc>
        <w:tc>
          <w:tcPr>
            <w:tcW w:w="0" w:type="auto"/>
            <w:hideMark/>
          </w:tcPr>
          <w:p w14:paraId="78E84E7E" w14:textId="77777777" w:rsidR="00C3333A" w:rsidRPr="00C3333A" w:rsidRDefault="00C3333A" w:rsidP="00C3333A">
            <w:pPr>
              <w:spacing w:after="160" w:line="259" w:lineRule="auto"/>
              <w:rPr>
                <w:lang w:val="es-US"/>
              </w:rPr>
            </w:pPr>
            <w:r w:rsidRPr="00C3333A">
              <w:rPr>
                <w:lang w:val="es-US"/>
              </w:rPr>
              <w:t>Líder Técnico</w:t>
            </w:r>
          </w:p>
        </w:tc>
        <w:tc>
          <w:tcPr>
            <w:tcW w:w="0" w:type="auto"/>
            <w:hideMark/>
          </w:tcPr>
          <w:p w14:paraId="03183D60"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53F73A41"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4E82BA2A" w14:textId="77777777" w:rsidR="00C3333A" w:rsidRPr="00C3333A" w:rsidRDefault="00C3333A" w:rsidP="00C3333A">
            <w:pPr>
              <w:spacing w:after="160" w:line="259" w:lineRule="auto"/>
              <w:rPr>
                <w:lang w:val="es-US"/>
              </w:rPr>
            </w:pPr>
          </w:p>
        </w:tc>
      </w:tr>
      <w:tr w:rsidR="00C3333A" w:rsidRPr="00C3333A" w14:paraId="677CF131" w14:textId="77777777" w:rsidTr="00C3333A">
        <w:tc>
          <w:tcPr>
            <w:tcW w:w="0" w:type="auto"/>
            <w:hideMark/>
          </w:tcPr>
          <w:p w14:paraId="35DAF2DE" w14:textId="77777777" w:rsidR="00C3333A" w:rsidRPr="00C3333A" w:rsidRDefault="00C3333A" w:rsidP="00C3333A">
            <w:pPr>
              <w:spacing w:after="160" w:line="259" w:lineRule="auto"/>
              <w:rPr>
                <w:lang w:val="es-US"/>
              </w:rPr>
            </w:pPr>
            <w:r w:rsidRPr="00C3333A">
              <w:rPr>
                <w:b/>
                <w:bCs/>
                <w:lang w:val="es-US"/>
              </w:rPr>
              <w:t>R04</w:t>
            </w:r>
          </w:p>
        </w:tc>
        <w:tc>
          <w:tcPr>
            <w:tcW w:w="0" w:type="auto"/>
            <w:hideMark/>
          </w:tcPr>
          <w:p w14:paraId="2BA40485" w14:textId="77777777" w:rsidR="00C3333A" w:rsidRPr="00C3333A" w:rsidRDefault="00C3333A" w:rsidP="00C3333A">
            <w:pPr>
              <w:spacing w:after="160" w:line="259" w:lineRule="auto"/>
              <w:rPr>
                <w:lang w:val="es-US"/>
              </w:rPr>
            </w:pPr>
            <w:r w:rsidRPr="00C3333A">
              <w:rPr>
                <w:lang w:val="es-US"/>
              </w:rPr>
              <w:t>Director de Proyecto</w:t>
            </w:r>
          </w:p>
        </w:tc>
        <w:tc>
          <w:tcPr>
            <w:tcW w:w="0" w:type="auto"/>
            <w:hideMark/>
          </w:tcPr>
          <w:p w14:paraId="4E4E1BF0"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259293D1"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033D734D" w14:textId="77777777" w:rsidR="00C3333A" w:rsidRPr="00C3333A" w:rsidRDefault="00C3333A" w:rsidP="00C3333A">
            <w:pPr>
              <w:spacing w:after="160" w:line="259" w:lineRule="auto"/>
              <w:rPr>
                <w:lang w:val="es-US"/>
              </w:rPr>
            </w:pPr>
          </w:p>
        </w:tc>
      </w:tr>
      <w:tr w:rsidR="00C3333A" w:rsidRPr="00C3333A" w14:paraId="31724610" w14:textId="77777777" w:rsidTr="00C3333A">
        <w:tc>
          <w:tcPr>
            <w:tcW w:w="0" w:type="auto"/>
            <w:hideMark/>
          </w:tcPr>
          <w:p w14:paraId="3F3DC2B0" w14:textId="77777777" w:rsidR="00C3333A" w:rsidRPr="00C3333A" w:rsidRDefault="00C3333A" w:rsidP="00C3333A">
            <w:pPr>
              <w:spacing w:after="160" w:line="259" w:lineRule="auto"/>
              <w:rPr>
                <w:lang w:val="es-US"/>
              </w:rPr>
            </w:pPr>
            <w:r w:rsidRPr="00C3333A">
              <w:rPr>
                <w:b/>
                <w:bCs/>
                <w:lang w:val="es-US"/>
              </w:rPr>
              <w:t>R05</w:t>
            </w:r>
          </w:p>
        </w:tc>
        <w:tc>
          <w:tcPr>
            <w:tcW w:w="0" w:type="auto"/>
            <w:hideMark/>
          </w:tcPr>
          <w:p w14:paraId="3F62BB45" w14:textId="77777777" w:rsidR="00C3333A" w:rsidRPr="00C3333A" w:rsidRDefault="00C3333A" w:rsidP="00C3333A">
            <w:pPr>
              <w:spacing w:after="160" w:line="259" w:lineRule="auto"/>
              <w:rPr>
                <w:lang w:val="es-US"/>
              </w:rPr>
            </w:pPr>
            <w:r w:rsidRPr="00C3333A">
              <w:rPr>
                <w:lang w:val="es-US"/>
              </w:rPr>
              <w:t>Director de Proyecto</w:t>
            </w:r>
          </w:p>
        </w:tc>
        <w:tc>
          <w:tcPr>
            <w:tcW w:w="0" w:type="auto"/>
            <w:hideMark/>
          </w:tcPr>
          <w:p w14:paraId="49B71E08"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1107FC30"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7A628AC3" w14:textId="77777777" w:rsidR="00C3333A" w:rsidRPr="00C3333A" w:rsidRDefault="00C3333A" w:rsidP="00C3333A">
            <w:pPr>
              <w:spacing w:after="160" w:line="259" w:lineRule="auto"/>
              <w:rPr>
                <w:lang w:val="es-US"/>
              </w:rPr>
            </w:pPr>
          </w:p>
        </w:tc>
      </w:tr>
      <w:tr w:rsidR="00C3333A" w:rsidRPr="00C3333A" w14:paraId="2461F3FB" w14:textId="77777777" w:rsidTr="00C3333A">
        <w:tc>
          <w:tcPr>
            <w:tcW w:w="0" w:type="auto"/>
            <w:hideMark/>
          </w:tcPr>
          <w:p w14:paraId="07F6AAF5" w14:textId="77777777" w:rsidR="00C3333A" w:rsidRPr="00C3333A" w:rsidRDefault="00C3333A" w:rsidP="00C3333A">
            <w:pPr>
              <w:spacing w:after="160" w:line="259" w:lineRule="auto"/>
              <w:rPr>
                <w:lang w:val="es-US"/>
              </w:rPr>
            </w:pPr>
            <w:r w:rsidRPr="00C3333A">
              <w:rPr>
                <w:b/>
                <w:bCs/>
                <w:lang w:val="es-US"/>
              </w:rPr>
              <w:t>R06</w:t>
            </w:r>
          </w:p>
        </w:tc>
        <w:tc>
          <w:tcPr>
            <w:tcW w:w="0" w:type="auto"/>
            <w:hideMark/>
          </w:tcPr>
          <w:p w14:paraId="1D0935FF" w14:textId="77777777" w:rsidR="00C3333A" w:rsidRPr="00C3333A" w:rsidRDefault="00C3333A" w:rsidP="00C3333A">
            <w:pPr>
              <w:spacing w:after="160" w:line="259" w:lineRule="auto"/>
              <w:rPr>
                <w:lang w:val="es-US"/>
              </w:rPr>
            </w:pPr>
            <w:r w:rsidRPr="00C3333A">
              <w:rPr>
                <w:lang w:val="es-US"/>
              </w:rPr>
              <w:t>Stakeholder / Supervisor</w:t>
            </w:r>
          </w:p>
        </w:tc>
        <w:tc>
          <w:tcPr>
            <w:tcW w:w="0" w:type="auto"/>
            <w:hideMark/>
          </w:tcPr>
          <w:p w14:paraId="05694BEF"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3392D090"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2257FBC2" w14:textId="77777777" w:rsidR="00C3333A" w:rsidRPr="00C3333A" w:rsidRDefault="00C3333A" w:rsidP="00C3333A">
            <w:pPr>
              <w:spacing w:after="160" w:line="259" w:lineRule="auto"/>
              <w:rPr>
                <w:lang w:val="es-US"/>
              </w:rPr>
            </w:pPr>
          </w:p>
        </w:tc>
      </w:tr>
      <w:tr w:rsidR="00C3333A" w:rsidRPr="00C3333A" w14:paraId="43207211" w14:textId="77777777" w:rsidTr="00C3333A">
        <w:tc>
          <w:tcPr>
            <w:tcW w:w="0" w:type="auto"/>
            <w:hideMark/>
          </w:tcPr>
          <w:p w14:paraId="5CD9A7FE" w14:textId="77777777" w:rsidR="00C3333A" w:rsidRPr="00C3333A" w:rsidRDefault="00C3333A" w:rsidP="00C3333A">
            <w:pPr>
              <w:spacing w:after="160" w:line="259" w:lineRule="auto"/>
              <w:rPr>
                <w:lang w:val="es-US"/>
              </w:rPr>
            </w:pPr>
            <w:r w:rsidRPr="00C3333A">
              <w:rPr>
                <w:b/>
                <w:bCs/>
                <w:lang w:val="es-US"/>
              </w:rPr>
              <w:lastRenderedPageBreak/>
              <w:t>R07</w:t>
            </w:r>
          </w:p>
        </w:tc>
        <w:tc>
          <w:tcPr>
            <w:tcW w:w="0" w:type="auto"/>
            <w:hideMark/>
          </w:tcPr>
          <w:p w14:paraId="250EA3E0" w14:textId="77777777" w:rsidR="00C3333A" w:rsidRPr="00C3333A" w:rsidRDefault="00C3333A" w:rsidP="00C3333A">
            <w:pPr>
              <w:spacing w:after="160" w:line="259" w:lineRule="auto"/>
              <w:rPr>
                <w:lang w:val="es-US"/>
              </w:rPr>
            </w:pPr>
            <w:r w:rsidRPr="00C3333A">
              <w:rPr>
                <w:lang w:val="es-US"/>
              </w:rPr>
              <w:t>Equipo de desarrollo</w:t>
            </w:r>
          </w:p>
        </w:tc>
        <w:tc>
          <w:tcPr>
            <w:tcW w:w="0" w:type="auto"/>
            <w:hideMark/>
          </w:tcPr>
          <w:p w14:paraId="3DB191BB"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6030861A"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4095851D" w14:textId="77777777" w:rsidR="00C3333A" w:rsidRPr="00C3333A" w:rsidRDefault="00C3333A" w:rsidP="00C3333A">
            <w:pPr>
              <w:spacing w:after="160" w:line="259" w:lineRule="auto"/>
              <w:rPr>
                <w:lang w:val="es-US"/>
              </w:rPr>
            </w:pPr>
          </w:p>
        </w:tc>
      </w:tr>
      <w:tr w:rsidR="00C3333A" w:rsidRPr="00C3333A" w14:paraId="442AE2D5" w14:textId="77777777" w:rsidTr="00C3333A">
        <w:tc>
          <w:tcPr>
            <w:tcW w:w="0" w:type="auto"/>
            <w:hideMark/>
          </w:tcPr>
          <w:p w14:paraId="4EC4C96C" w14:textId="77777777" w:rsidR="00C3333A" w:rsidRPr="00C3333A" w:rsidRDefault="00C3333A" w:rsidP="00C3333A">
            <w:pPr>
              <w:spacing w:after="160" w:line="259" w:lineRule="auto"/>
              <w:rPr>
                <w:lang w:val="es-US"/>
              </w:rPr>
            </w:pPr>
            <w:r w:rsidRPr="00C3333A">
              <w:rPr>
                <w:b/>
                <w:bCs/>
                <w:lang w:val="es-US"/>
              </w:rPr>
              <w:t>R08</w:t>
            </w:r>
          </w:p>
        </w:tc>
        <w:tc>
          <w:tcPr>
            <w:tcW w:w="0" w:type="auto"/>
            <w:hideMark/>
          </w:tcPr>
          <w:p w14:paraId="6E700681" w14:textId="77777777" w:rsidR="00C3333A" w:rsidRPr="00C3333A" w:rsidRDefault="00C3333A" w:rsidP="00C3333A">
            <w:pPr>
              <w:spacing w:after="160" w:line="259" w:lineRule="auto"/>
              <w:rPr>
                <w:lang w:val="es-US"/>
              </w:rPr>
            </w:pPr>
            <w:r w:rsidRPr="00C3333A">
              <w:rPr>
                <w:lang w:val="es-US"/>
              </w:rPr>
              <w:t>Líder Técnico</w:t>
            </w:r>
          </w:p>
        </w:tc>
        <w:tc>
          <w:tcPr>
            <w:tcW w:w="0" w:type="auto"/>
            <w:hideMark/>
          </w:tcPr>
          <w:p w14:paraId="5AB66DA3"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2398D9E9"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39EC955D" w14:textId="77777777" w:rsidR="00C3333A" w:rsidRPr="00C3333A" w:rsidRDefault="00C3333A" w:rsidP="00C3333A">
            <w:pPr>
              <w:spacing w:after="160" w:line="259" w:lineRule="auto"/>
              <w:rPr>
                <w:lang w:val="es-US"/>
              </w:rPr>
            </w:pPr>
          </w:p>
        </w:tc>
      </w:tr>
      <w:tr w:rsidR="00C3333A" w:rsidRPr="00C3333A" w14:paraId="1757E1F6" w14:textId="77777777" w:rsidTr="00C3333A">
        <w:tc>
          <w:tcPr>
            <w:tcW w:w="0" w:type="auto"/>
            <w:hideMark/>
          </w:tcPr>
          <w:p w14:paraId="3C4CDB3F" w14:textId="77777777" w:rsidR="00C3333A" w:rsidRPr="00C3333A" w:rsidRDefault="00C3333A" w:rsidP="00C3333A">
            <w:pPr>
              <w:spacing w:after="160" w:line="259" w:lineRule="auto"/>
              <w:rPr>
                <w:lang w:val="es-US"/>
              </w:rPr>
            </w:pPr>
            <w:r w:rsidRPr="00C3333A">
              <w:rPr>
                <w:b/>
                <w:bCs/>
                <w:lang w:val="es-US"/>
              </w:rPr>
              <w:t>R09</w:t>
            </w:r>
          </w:p>
        </w:tc>
        <w:tc>
          <w:tcPr>
            <w:tcW w:w="0" w:type="auto"/>
            <w:hideMark/>
          </w:tcPr>
          <w:p w14:paraId="6B83DFDE" w14:textId="77777777" w:rsidR="00C3333A" w:rsidRPr="00C3333A" w:rsidRDefault="00C3333A" w:rsidP="00C3333A">
            <w:pPr>
              <w:spacing w:after="160" w:line="259" w:lineRule="auto"/>
              <w:rPr>
                <w:lang w:val="es-US"/>
              </w:rPr>
            </w:pPr>
            <w:r w:rsidRPr="00C3333A">
              <w:rPr>
                <w:lang w:val="es-US"/>
              </w:rPr>
              <w:t>Líder Técnico</w:t>
            </w:r>
          </w:p>
        </w:tc>
        <w:tc>
          <w:tcPr>
            <w:tcW w:w="0" w:type="auto"/>
            <w:hideMark/>
          </w:tcPr>
          <w:p w14:paraId="3D303BA3"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7E6CBCF2"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2C997CDC" w14:textId="77777777" w:rsidR="00C3333A" w:rsidRPr="00C3333A" w:rsidRDefault="00C3333A" w:rsidP="00C3333A">
            <w:pPr>
              <w:spacing w:after="160" w:line="259" w:lineRule="auto"/>
              <w:rPr>
                <w:lang w:val="es-US"/>
              </w:rPr>
            </w:pPr>
          </w:p>
        </w:tc>
      </w:tr>
      <w:tr w:rsidR="00C3333A" w:rsidRPr="00C3333A" w14:paraId="5E6F28F0" w14:textId="77777777" w:rsidTr="00C3333A">
        <w:tc>
          <w:tcPr>
            <w:tcW w:w="0" w:type="auto"/>
            <w:hideMark/>
          </w:tcPr>
          <w:p w14:paraId="21844C46" w14:textId="77777777" w:rsidR="00C3333A" w:rsidRPr="00C3333A" w:rsidRDefault="00C3333A" w:rsidP="00C3333A">
            <w:pPr>
              <w:spacing w:after="160" w:line="259" w:lineRule="auto"/>
              <w:rPr>
                <w:lang w:val="es-US"/>
              </w:rPr>
            </w:pPr>
            <w:r w:rsidRPr="00C3333A">
              <w:rPr>
                <w:b/>
                <w:bCs/>
                <w:lang w:val="es-US"/>
              </w:rPr>
              <w:t>R10</w:t>
            </w:r>
          </w:p>
        </w:tc>
        <w:tc>
          <w:tcPr>
            <w:tcW w:w="0" w:type="auto"/>
            <w:hideMark/>
          </w:tcPr>
          <w:p w14:paraId="6B6ECBDB" w14:textId="77777777" w:rsidR="00C3333A" w:rsidRPr="00C3333A" w:rsidRDefault="00C3333A" w:rsidP="00C3333A">
            <w:pPr>
              <w:spacing w:after="160" w:line="259" w:lineRule="auto"/>
              <w:rPr>
                <w:lang w:val="es-US"/>
              </w:rPr>
            </w:pPr>
            <w:r w:rsidRPr="00C3333A">
              <w:rPr>
                <w:lang w:val="es-US"/>
              </w:rPr>
              <w:t>Equipo de desarrollo</w:t>
            </w:r>
          </w:p>
        </w:tc>
        <w:tc>
          <w:tcPr>
            <w:tcW w:w="0" w:type="auto"/>
            <w:hideMark/>
          </w:tcPr>
          <w:p w14:paraId="148F73C4" w14:textId="77777777" w:rsidR="00C3333A" w:rsidRPr="00C3333A" w:rsidRDefault="00C3333A" w:rsidP="00C3333A">
            <w:pPr>
              <w:spacing w:after="160" w:line="259" w:lineRule="auto"/>
              <w:rPr>
                <w:lang w:val="es-US"/>
              </w:rPr>
            </w:pPr>
            <w:r w:rsidRPr="00C3333A">
              <w:rPr>
                <w:lang w:val="es-US"/>
              </w:rPr>
              <w:t>Fin del Proyecto</w:t>
            </w:r>
          </w:p>
        </w:tc>
        <w:tc>
          <w:tcPr>
            <w:tcW w:w="0" w:type="auto"/>
            <w:hideMark/>
          </w:tcPr>
          <w:p w14:paraId="5E58EC8F" w14:textId="77777777" w:rsidR="00C3333A" w:rsidRPr="00C3333A" w:rsidRDefault="00C3333A" w:rsidP="00C3333A">
            <w:pPr>
              <w:spacing w:after="160" w:line="259" w:lineRule="auto"/>
              <w:rPr>
                <w:lang w:val="es-US"/>
              </w:rPr>
            </w:pPr>
            <w:r w:rsidRPr="00C3333A">
              <w:rPr>
                <w:lang w:val="es-US"/>
              </w:rPr>
              <w:t>Iniciado</w:t>
            </w:r>
          </w:p>
        </w:tc>
        <w:tc>
          <w:tcPr>
            <w:tcW w:w="2282" w:type="dxa"/>
            <w:hideMark/>
          </w:tcPr>
          <w:p w14:paraId="1478194C" w14:textId="77777777" w:rsidR="00C3333A" w:rsidRPr="00C3333A" w:rsidRDefault="00C3333A" w:rsidP="00C3333A">
            <w:pPr>
              <w:spacing w:after="160" w:line="259" w:lineRule="auto"/>
              <w:rPr>
                <w:lang w:val="es-US"/>
              </w:rPr>
            </w:pPr>
          </w:p>
        </w:tc>
      </w:tr>
    </w:tbl>
    <w:p w14:paraId="0B6A3E29" w14:textId="77777777" w:rsidR="00C3333A" w:rsidRDefault="00C3333A" w:rsidP="00C3333A"/>
    <w:p w14:paraId="0531970C" w14:textId="11716E81" w:rsidR="002C0C9F" w:rsidRDefault="002C0C9F" w:rsidP="00C3333A">
      <w:r>
        <w:t>Responsable: Persona asignada a la implementación de las acciones preventivas y/o correctivas.</w:t>
      </w:r>
    </w:p>
    <w:p w14:paraId="3BEF81B9" w14:textId="6B918388" w:rsidR="002C0C9F" w:rsidRDefault="002C0C9F" w:rsidP="00C3333A">
      <w:r>
        <w:t>Fecha de Terminación: Fecha límite en la cual las acciones deben haber sido ejecutadas.</w:t>
      </w:r>
    </w:p>
    <w:p w14:paraId="47DA6AE5" w14:textId="5A5F8295" w:rsidR="002C0C9F" w:rsidRDefault="002C0C9F" w:rsidP="00C3333A">
      <w:r>
        <w:t>Estado: Condición actual del riesgo y de las acciones (Iniciado, Mitigado, Materializado, Cerrado).</w:t>
      </w:r>
    </w:p>
    <w:p w14:paraId="3C4C1DD6" w14:textId="643BEFE1" w:rsidR="002C0C9F" w:rsidRPr="000516F2" w:rsidRDefault="002C0C9F" w:rsidP="00C3333A">
      <w:r>
        <w:t>Observaciones: Descripción de hallazgos relevantes (opcional).</w:t>
      </w:r>
    </w:p>
    <w:sectPr w:rsidR="002C0C9F" w:rsidRPr="000516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660CD"/>
    <w:multiLevelType w:val="hybridMultilevel"/>
    <w:tmpl w:val="A7586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9A3A62"/>
    <w:multiLevelType w:val="hybridMultilevel"/>
    <w:tmpl w:val="21B6991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2E897BAC"/>
    <w:multiLevelType w:val="hybridMultilevel"/>
    <w:tmpl w:val="B36008C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435A239D"/>
    <w:multiLevelType w:val="hybridMultilevel"/>
    <w:tmpl w:val="DE02A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3ED0119"/>
    <w:multiLevelType w:val="hybridMultilevel"/>
    <w:tmpl w:val="B86219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7E21DA5"/>
    <w:multiLevelType w:val="hybridMultilevel"/>
    <w:tmpl w:val="D39EE15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68DD4655"/>
    <w:multiLevelType w:val="hybridMultilevel"/>
    <w:tmpl w:val="F61C2D4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056977621">
    <w:abstractNumId w:val="4"/>
  </w:num>
  <w:num w:numId="2" w16cid:durableId="83575001">
    <w:abstractNumId w:val="0"/>
  </w:num>
  <w:num w:numId="3" w16cid:durableId="2099862959">
    <w:abstractNumId w:val="3"/>
  </w:num>
  <w:num w:numId="4" w16cid:durableId="1167206925">
    <w:abstractNumId w:val="5"/>
  </w:num>
  <w:num w:numId="5" w16cid:durableId="2083673281">
    <w:abstractNumId w:val="2"/>
  </w:num>
  <w:num w:numId="6" w16cid:durableId="647443024">
    <w:abstractNumId w:val="6"/>
  </w:num>
  <w:num w:numId="7" w16cid:durableId="157026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39E"/>
    <w:rsid w:val="00010188"/>
    <w:rsid w:val="00043378"/>
    <w:rsid w:val="00045749"/>
    <w:rsid w:val="000459CF"/>
    <w:rsid w:val="000516F2"/>
    <w:rsid w:val="00054B69"/>
    <w:rsid w:val="00056C29"/>
    <w:rsid w:val="000C3598"/>
    <w:rsid w:val="000C44D1"/>
    <w:rsid w:val="000C5EBE"/>
    <w:rsid w:val="0010653E"/>
    <w:rsid w:val="00116DC4"/>
    <w:rsid w:val="00122158"/>
    <w:rsid w:val="00136226"/>
    <w:rsid w:val="001757DE"/>
    <w:rsid w:val="001A063F"/>
    <w:rsid w:val="001C28C8"/>
    <w:rsid w:val="001D2032"/>
    <w:rsid w:val="001F4429"/>
    <w:rsid w:val="002108F5"/>
    <w:rsid w:val="00256E0A"/>
    <w:rsid w:val="0029406D"/>
    <w:rsid w:val="002A03FC"/>
    <w:rsid w:val="002A673D"/>
    <w:rsid w:val="002C0C9F"/>
    <w:rsid w:val="002E039E"/>
    <w:rsid w:val="002E6F70"/>
    <w:rsid w:val="002F0E2B"/>
    <w:rsid w:val="00322D0B"/>
    <w:rsid w:val="00351EDB"/>
    <w:rsid w:val="00353C63"/>
    <w:rsid w:val="00372F66"/>
    <w:rsid w:val="003B1CA0"/>
    <w:rsid w:val="003E21AC"/>
    <w:rsid w:val="003F6E63"/>
    <w:rsid w:val="0044575C"/>
    <w:rsid w:val="004552E9"/>
    <w:rsid w:val="004C4806"/>
    <w:rsid w:val="005772C5"/>
    <w:rsid w:val="005D6E32"/>
    <w:rsid w:val="005E73AE"/>
    <w:rsid w:val="006132F7"/>
    <w:rsid w:val="00614750"/>
    <w:rsid w:val="00652B1F"/>
    <w:rsid w:val="006E3700"/>
    <w:rsid w:val="00722B89"/>
    <w:rsid w:val="007850E2"/>
    <w:rsid w:val="007D3CB0"/>
    <w:rsid w:val="007F2914"/>
    <w:rsid w:val="007F448D"/>
    <w:rsid w:val="00837AE8"/>
    <w:rsid w:val="0084338C"/>
    <w:rsid w:val="00881659"/>
    <w:rsid w:val="00882186"/>
    <w:rsid w:val="0089548F"/>
    <w:rsid w:val="00916086"/>
    <w:rsid w:val="00950995"/>
    <w:rsid w:val="0096500D"/>
    <w:rsid w:val="00986BC6"/>
    <w:rsid w:val="009A293F"/>
    <w:rsid w:val="009C14A8"/>
    <w:rsid w:val="009D2063"/>
    <w:rsid w:val="009D301D"/>
    <w:rsid w:val="009F13C9"/>
    <w:rsid w:val="00A12540"/>
    <w:rsid w:val="00B00914"/>
    <w:rsid w:val="00B01736"/>
    <w:rsid w:val="00B33E08"/>
    <w:rsid w:val="00BE687E"/>
    <w:rsid w:val="00C32437"/>
    <w:rsid w:val="00C3333A"/>
    <w:rsid w:val="00C43F8B"/>
    <w:rsid w:val="00C70788"/>
    <w:rsid w:val="00CD0B9B"/>
    <w:rsid w:val="00CF1EBC"/>
    <w:rsid w:val="00D3031C"/>
    <w:rsid w:val="00D33E8F"/>
    <w:rsid w:val="00DB2C30"/>
    <w:rsid w:val="00E3202B"/>
    <w:rsid w:val="00E32333"/>
    <w:rsid w:val="00E73E24"/>
    <w:rsid w:val="00E91CB6"/>
    <w:rsid w:val="00F262C4"/>
    <w:rsid w:val="00F34EE4"/>
    <w:rsid w:val="00F35EB3"/>
    <w:rsid w:val="00F61E22"/>
    <w:rsid w:val="00F9784B"/>
    <w:rsid w:val="00FA0CCF"/>
    <w:rsid w:val="00FC29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F1CF"/>
  <w15:chartTrackingRefBased/>
  <w15:docId w15:val="{1C248342-96D2-4350-95D1-EE677A0B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B"/>
    <w:rPr>
      <w:rFonts w:ascii="Times New Roman" w:hAnsi="Times New Roman"/>
      <w:color w:val="000000" w:themeColor="text1"/>
    </w:rPr>
  </w:style>
  <w:style w:type="paragraph" w:styleId="Ttulo1">
    <w:name w:val="heading 1"/>
    <w:basedOn w:val="Normal"/>
    <w:next w:val="Normal"/>
    <w:link w:val="Ttulo1Car"/>
    <w:uiPriority w:val="9"/>
    <w:qFormat/>
    <w:rsid w:val="003F6E63"/>
    <w:pPr>
      <w:keepNext/>
      <w:keepLines/>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3F6E63"/>
    <w:pPr>
      <w:keepNext/>
      <w:keepLines/>
      <w:spacing w:before="160" w:after="80"/>
      <w:outlineLvl w:val="1"/>
    </w:pPr>
    <w:rPr>
      <w:rFonts w:eastAsiaTheme="majorEastAsia" w:cstheme="majorBidi"/>
      <w:b/>
      <w:sz w:val="24"/>
      <w:szCs w:val="32"/>
    </w:rPr>
  </w:style>
  <w:style w:type="paragraph" w:styleId="Ttulo3">
    <w:name w:val="heading 3"/>
    <w:basedOn w:val="Normal"/>
    <w:next w:val="Normal"/>
    <w:link w:val="Ttulo3Car"/>
    <w:uiPriority w:val="9"/>
    <w:semiHidden/>
    <w:unhideWhenUsed/>
    <w:qFormat/>
    <w:rsid w:val="002E03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03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03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03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03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03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03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6E63"/>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3F6E63"/>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2E03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03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03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03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03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03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039E"/>
    <w:rPr>
      <w:rFonts w:eastAsiaTheme="majorEastAsia" w:cstheme="majorBidi"/>
      <w:color w:val="272727" w:themeColor="text1" w:themeTint="D8"/>
    </w:rPr>
  </w:style>
  <w:style w:type="paragraph" w:styleId="Ttulo">
    <w:name w:val="Title"/>
    <w:basedOn w:val="Normal"/>
    <w:next w:val="Normal"/>
    <w:link w:val="TtuloCar"/>
    <w:uiPriority w:val="10"/>
    <w:qFormat/>
    <w:rsid w:val="002E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03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03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03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039E"/>
    <w:pPr>
      <w:spacing w:before="160"/>
      <w:jc w:val="center"/>
    </w:pPr>
    <w:rPr>
      <w:i/>
      <w:iCs/>
      <w:color w:val="404040" w:themeColor="text1" w:themeTint="BF"/>
    </w:rPr>
  </w:style>
  <w:style w:type="character" w:customStyle="1" w:styleId="CitaCar">
    <w:name w:val="Cita Car"/>
    <w:basedOn w:val="Fuentedeprrafopredeter"/>
    <w:link w:val="Cita"/>
    <w:uiPriority w:val="29"/>
    <w:rsid w:val="002E039E"/>
    <w:rPr>
      <w:i/>
      <w:iCs/>
      <w:color w:val="404040" w:themeColor="text1" w:themeTint="BF"/>
    </w:rPr>
  </w:style>
  <w:style w:type="paragraph" w:styleId="Prrafodelista">
    <w:name w:val="List Paragraph"/>
    <w:basedOn w:val="Normal"/>
    <w:uiPriority w:val="34"/>
    <w:qFormat/>
    <w:rsid w:val="002E039E"/>
    <w:pPr>
      <w:ind w:left="720"/>
      <w:contextualSpacing/>
    </w:pPr>
  </w:style>
  <w:style w:type="character" w:styleId="nfasisintenso">
    <w:name w:val="Intense Emphasis"/>
    <w:basedOn w:val="Fuentedeprrafopredeter"/>
    <w:uiPriority w:val="21"/>
    <w:qFormat/>
    <w:rsid w:val="002E039E"/>
    <w:rPr>
      <w:i/>
      <w:iCs/>
      <w:color w:val="0F4761" w:themeColor="accent1" w:themeShade="BF"/>
    </w:rPr>
  </w:style>
  <w:style w:type="paragraph" w:styleId="Citadestacada">
    <w:name w:val="Intense Quote"/>
    <w:basedOn w:val="Normal"/>
    <w:next w:val="Normal"/>
    <w:link w:val="CitadestacadaCar"/>
    <w:uiPriority w:val="30"/>
    <w:qFormat/>
    <w:rsid w:val="002E0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039E"/>
    <w:rPr>
      <w:i/>
      <w:iCs/>
      <w:color w:val="0F4761" w:themeColor="accent1" w:themeShade="BF"/>
    </w:rPr>
  </w:style>
  <w:style w:type="character" w:styleId="Referenciaintensa">
    <w:name w:val="Intense Reference"/>
    <w:basedOn w:val="Fuentedeprrafopredeter"/>
    <w:uiPriority w:val="32"/>
    <w:qFormat/>
    <w:rsid w:val="002E039E"/>
    <w:rPr>
      <w:b/>
      <w:bCs/>
      <w:smallCaps/>
      <w:color w:val="0F4761" w:themeColor="accent1" w:themeShade="BF"/>
      <w:spacing w:val="5"/>
    </w:rPr>
  </w:style>
  <w:style w:type="table" w:styleId="Tablaconcuadrcula">
    <w:name w:val="Table Grid"/>
    <w:basedOn w:val="Tablanormal"/>
    <w:uiPriority w:val="39"/>
    <w:rsid w:val="002E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333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E3202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11</Pages>
  <Words>2662</Words>
  <Characters>14645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Cupul</dc:creator>
  <cp:keywords/>
  <dc:description/>
  <cp:lastModifiedBy>RAUL ISMAEL BATUN NAHUAT</cp:lastModifiedBy>
  <cp:revision>68</cp:revision>
  <dcterms:created xsi:type="dcterms:W3CDTF">2026-04-25T15:45:00Z</dcterms:created>
  <dcterms:modified xsi:type="dcterms:W3CDTF">2026-04-26T05:16:00Z</dcterms:modified>
</cp:coreProperties>
</file>