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SOLUTIONS WEBSITE</w:t>
      </w:r>
    </w:p>
    <w:p>
      <w:pPr>
        <w:spacing w:after="240"/>
      </w:pPr>
      <w:r>
        <w:rPr>
          <w:rFonts w:ascii="Aptos" w:cs="Aptos" w:eastAsia="Aptos" w:hAnsi="Aptos"/>
          <w:b/>
          <w:bCs/>
          <w:color w:val="2F282D"/>
          <w:sz w:val="44"/>
          <w:szCs w:val="44"/>
        </w:rPr>
        <w:t xml:space="preserve">AI Discovery &amp; Agent Experience Services (AXP), powered by Scrunch</w:t>
      </w:r>
    </w:p>
    <w:p>
      <w:pPr>
        <w:pBdr>
          <w:bottom w:val="single" w:color="FDBE00" w:sz="18" w:space="12"/>
        </w:pBdr>
        <w:spacing w:after="480"/>
      </w:pPr>
      <w:r>
        <w:rPr>
          <w:rFonts w:ascii="Aptos" w:cs="Aptos" w:eastAsia="Aptos" w:hAnsi="Aptos"/>
          <w:color w:val="756B72"/>
          <w:sz w:val="28"/>
          <w:szCs w:val="28"/>
        </w:rPr>
        <w:t xml:space="preserve">Strategy, value proposition, SEO keyword plan and GEO/AEO playbook for the solution landing page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15, 2026</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15,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Solutions Offerings - 2026.xlsx (tabs Scrunch - Services, Content TEAM Services); Scrunch and Sitecore public pages</w:t>
      </w:r>
    </w:p>
    <w:p>
      <w:pPr>
        <w:spacing w:after="140" w:line="288"/>
      </w:pPr>
      <w:r>
        <w:rPr>
          <w:rFonts w:ascii="Aptos" w:cs="Aptos" w:eastAsia="Aptos" w:hAnsi="Aptos"/>
          <w:b/>
          <w:bCs/>
          <w:color w:val="2F282D"/>
          <w:sz w:val="21"/>
          <w:szCs w:val="21"/>
        </w:rPr>
        <w:t xml:space="preserve">Planned page: </w:t>
      </w:r>
      <w:r>
        <w:rPr>
          <w:rFonts w:ascii="Aptos" w:cs="Aptos" w:eastAsia="Aptos" w:hAnsi="Aptos"/>
          <w:color w:val="2F282D"/>
          <w:sz w:val="21"/>
          <w:szCs w:val="21"/>
        </w:rPr>
        <w:t xml:space="preserve">team-solutions-site, route /solutions/ai-discovery-agent-experience</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page positions TEAM International as the engineering partner that turns Scrunch AI visibility data into results: we measure how AI platforms describe a company, fix what keeps it out of AI answers, and deploy AI-optimized content to agents without changing the website.</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CMOs, digital, brand and growth leaders (with CIO/CTO involvement for technical work) at mid-size and enterprise companies in North America and Europe, especially B2B companies with long, research-heavy buying journeys.</w:t>
      </w:r>
    </w:p>
    <w:p>
      <w:pPr>
        <w:pStyle w:val="ListParagraph"/>
        <w:numPr>
          <w:ilvl w:val="0"/>
          <w:numId w:val="2"/>
        </w:numPr>
        <w:spacing w:after="80" w:line="276"/>
      </w:pPr>
      <w:r>
        <w:rPr>
          <w:rFonts w:ascii="Aptos" w:cs="Aptos" w:eastAsia="Aptos" w:hAnsi="Aptos"/>
          <w:b/>
          <w:bCs/>
          <w:color w:val="2F282D"/>
          <w:sz w:val="21"/>
          <w:szCs w:val="21"/>
        </w:rPr>
        <w:t xml:space="preserve">Core message:</w:t>
      </w:r>
      <w:r>
        <w:rPr>
          <w:rFonts w:ascii="Aptos" w:cs="Aptos" w:eastAsia="Aptos" w:hAnsi="Aptos"/>
          <w:color w:val="2F282D"/>
          <w:sz w:val="21"/>
          <w:szCs w:val="21"/>
        </w:rPr>
        <w:t xml:space="preserve"> "Scrunch shows how AI sees your company. TEAM changes what AI sees." Measurement plus engineering, not only content.</w:t>
      </w:r>
    </w:p>
    <w:p>
      <w:pPr>
        <w:pStyle w:val="ListParagraph"/>
        <w:numPr>
          <w:ilvl w:val="0"/>
          <w:numId w:val="2"/>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an AI Discovery Assessment (name from the Scrunch - Services tab) with an AI visibility baseline, competitive share of voice and a prioritized GEO roadmap. No week count is published until confirmed.</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this is the strongest keyword opportunity of the five solutions. "Generative engine optimization services" (2,900/mo, KD 28, CPC $27.38) and "AEO services" (1,300/mo, KD 21, CPC $21.88) rank mid-size agencies and Reddit, not big brands. 22 target keywords total about 10,500 US searches a month, plus high-volume stretch terms ("AI SEO services" and "AI SEO agency", 4,400/mo each).</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this page must itself be the best example of the service: answer-first copy, question headings that match how marketers prompt AI, cited Forrester and Gartner data, clearly labeled Scrunch customer results and a connected JSON-LD graph.</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400–800 organic visits a month within 6–12 months (US only); Europe adds meaningful volume ("AI SEO agency" UK KD 22, "GEO Agentur" DE 2,900/mo, KD 26).</w:t>
      </w:r>
    </w:p>
    <w:p>
      <w:pPr>
        <w:pStyle w:val="Heading1"/>
        <w:pBdr>
          <w:bottom w:val="single" w:color="FDBE00" w:sz="12" w:space="4"/>
        </w:pBdr>
      </w:pPr>
      <w:r>
        <w:t xml:space="preserve">2. What is changing in digital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TEAM</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Buyers research with AI</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Forrester Buyers' Journey Survey 2024: 89% of B2B buyers use generative AI in at least one area of their buying process.</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Companies can be invisible during shortlisting even with strong SEO. The assessment makes that visible.</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Less traditional search</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(February 2024): search engine volume will drop 25% by 2026 due to AI chatbots and other virtual agents.</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Marketing budgets shift toward AI visibility; a new, measurable service line.</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agents read websites differently</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Scrunch AXP documentation: AI agents are classified by platform and intent and receive simplified, server-rendered HTML; JavaScript-heavy sites are hard for them to read.</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Technical remediation and AXP deployment need engineers, which is TEAM's edge over content-only agencies.</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Consolidation into digital experience platforms</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Sitecore announced the acquisition of Scrunch on June 3, 2026; Scrunch insights are being built into SitecoreAI content and marketing products. Scrunch reports 500+ brands and agencies as users.</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visibility becomes an entry point into CMS, content operations, analytics and data work.</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Implication: </w:t>
      </w:r>
      <w:r>
        <w:rPr>
          <w:rFonts w:ascii="Aptos" w:cs="Aptos" w:eastAsia="Aptos" w:hAnsi="Aptos"/>
          <w:color w:val="2F282D"/>
          <w:sz w:val="21"/>
          <w:szCs w:val="21"/>
        </w:rPr>
        <w:t xml:space="preserve">Marketing leaders know AI assistants are shaping shortlists but cannot see what those assistants say about them. A measured baseline, followed by fixes they can see in Scrunch, is an easy executive conversation and a natural door into broader work.</w:t>
      </w:r>
    </w:p>
    <w:p>
      <w:pPr>
        <w:pStyle w:val="Heading1"/>
        <w:pBdr>
          <w:bottom w:val="single" w:color="FDBE00" w:sz="12" w:space="4"/>
        </w:pBdr>
      </w:pPr>
      <w:r>
        <w:t xml:space="preserve">3.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generative engine optimization services and AEO services for mid-size and enterprise companies in North America and Europe, powered by the Scrunch AI visibility platform. We measure how ChatGPT, Gemini, Claude, Perplexity and Google AI Overviews describe your brand, fix the technical and content gaps that keep you out of AI answers, and deploy Scrunch's Agent Experience Platform so AI agents get optimized content while your website stays unchanged.</w:t>
      </w:r>
    </w:p>
    <w:p>
      <w:pPr>
        <w:spacing w:after="140" w:line="288"/>
      </w:pPr>
      <w:r>
        <w:rPr>
          <w:rFonts w:ascii="Aptos" w:cs="Aptos" w:eastAsia="Aptos" w:hAnsi="Aptos"/>
          <w:b/>
          <w:bCs/>
          <w:color w:val="2F282D"/>
          <w:sz w:val="21"/>
          <w:szCs w:val="21"/>
        </w:rPr>
        <w:t xml:space="preserve">Positioning line (from the Scrunch - Services tab): </w:t>
      </w:r>
      <w:r>
        <w:rPr>
          <w:rFonts w:ascii="Aptos" w:cs="Aptos" w:eastAsia="Aptos" w:hAnsi="Aptos"/>
          <w:color w:val="2F282D"/>
          <w:sz w:val="21"/>
          <w:szCs w:val="21"/>
        </w:rPr>
        <w:t xml:space="preserve">"Scrunch tells you how AI sees your company. TEAM helps you change what AI sees, and turn that visibility into business results."</w:t>
      </w:r>
    </w:p>
    <w:p>
      <w:pPr>
        <w:pStyle w:val="Heading2"/>
      </w:pPr>
      <w:r>
        <w:t xml:space="preserve">Four pillars</w:t>
      </w:r>
    </w:p>
    <w:p>
      <w:pPr>
        <w:pStyle w:val="ListParagraph"/>
        <w:numPr>
          <w:ilvl w:val="0"/>
          <w:numId w:val="3"/>
        </w:numPr>
        <w:spacing w:after="80" w:line="276"/>
      </w:pPr>
      <w:r>
        <w:rPr>
          <w:rFonts w:ascii="Aptos" w:cs="Aptos" w:eastAsia="Aptos" w:hAnsi="Aptos"/>
          <w:b/>
          <w:bCs/>
          <w:color w:val="2F282D"/>
          <w:sz w:val="21"/>
          <w:szCs w:val="21"/>
        </w:rPr>
        <w:t xml:space="preserve">Measured, not guessed.</w:t>
      </w:r>
      <w:r>
        <w:rPr>
          <w:rFonts w:ascii="Aptos" w:cs="Aptos" w:eastAsia="Aptos" w:hAnsi="Aptos"/>
          <w:color w:val="2F282D"/>
          <w:sz w:val="21"/>
          <w:szCs w:val="21"/>
        </w:rPr>
        <w:t xml:space="preserve"> Scrunch baselines across nine AI platforms: presence, position, citations, sentiment, share of voice and AI referrals.</w:t>
      </w:r>
    </w:p>
    <w:p>
      <w:pPr>
        <w:pStyle w:val="ListParagraph"/>
        <w:numPr>
          <w:ilvl w:val="0"/>
          <w:numId w:val="3"/>
        </w:numPr>
        <w:spacing w:after="80" w:line="276"/>
      </w:pPr>
      <w:r>
        <w:rPr>
          <w:rFonts w:ascii="Aptos" w:cs="Aptos" w:eastAsia="Aptos" w:hAnsi="Aptos"/>
          <w:b/>
          <w:bCs/>
          <w:color w:val="2F282D"/>
          <w:sz w:val="21"/>
          <w:szCs w:val="21"/>
        </w:rPr>
        <w:t xml:space="preserve">Engineering, not only content.</w:t>
      </w:r>
      <w:r>
        <w:rPr>
          <w:rFonts w:ascii="Aptos" w:cs="Aptos" w:eastAsia="Aptos" w:hAnsi="Aptos"/>
          <w:color w:val="2F282D"/>
          <w:sz w:val="21"/>
          <w:szCs w:val="21"/>
        </w:rPr>
        <w:t xml:space="preserve"> Software engineers fix rendering, structure, schema and CDN issues; content specialists fix answers and authority.</w:t>
      </w:r>
    </w:p>
    <w:p>
      <w:pPr>
        <w:pStyle w:val="ListParagraph"/>
        <w:numPr>
          <w:ilvl w:val="0"/>
          <w:numId w:val="3"/>
        </w:numPr>
        <w:spacing w:after="80" w:line="276"/>
      </w:pPr>
      <w:r>
        <w:rPr>
          <w:rFonts w:ascii="Aptos" w:cs="Aptos" w:eastAsia="Aptos" w:hAnsi="Aptos"/>
          <w:b/>
          <w:bCs/>
          <w:color w:val="2F282D"/>
          <w:sz w:val="21"/>
          <w:szCs w:val="21"/>
        </w:rPr>
        <w:t xml:space="preserve">Agents served directly.</w:t>
      </w:r>
      <w:r>
        <w:rPr>
          <w:rFonts w:ascii="Aptos" w:cs="Aptos" w:eastAsia="Aptos" w:hAnsi="Aptos"/>
          <w:color w:val="2F282D"/>
          <w:sz w:val="21"/>
          <w:szCs w:val="21"/>
        </w:rPr>
        <w:t xml:space="preserve"> AXP delivers AI-optimized content at the edge while the human site stays unchanged.</w:t>
      </w:r>
    </w:p>
    <w:p>
      <w:pPr>
        <w:pStyle w:val="ListParagraph"/>
        <w:numPr>
          <w:ilvl w:val="0"/>
          <w:numId w:val="3"/>
        </w:numPr>
        <w:spacing w:after="80" w:line="276"/>
      </w:pPr>
      <w:r>
        <w:rPr>
          <w:rFonts w:ascii="Aptos" w:cs="Aptos" w:eastAsia="Aptos" w:hAnsi="Aptos"/>
          <w:b/>
          <w:bCs/>
          <w:color w:val="2F282D"/>
          <w:sz w:val="21"/>
          <w:szCs w:val="21"/>
        </w:rPr>
        <w:t xml:space="preserve">Connected to revenue.</w:t>
      </w:r>
      <w:r>
        <w:rPr>
          <w:rFonts w:ascii="Aptos" w:cs="Aptos" w:eastAsia="Aptos" w:hAnsi="Aptos"/>
          <w:color w:val="2F282D"/>
          <w:sz w:val="21"/>
          <w:szCs w:val="21"/>
        </w:rPr>
        <w:t xml:space="preserve"> AI referrals linked to analytics and CRM, and a path into data, CMS and AI work when visibility exposes deeper issues.</w:t>
      </w:r>
    </w:p>
    <w:p>
      <w:pPr>
        <w:pStyle w:val="Heading2"/>
      </w:pPr>
      <w:r>
        <w:t xml:space="preserve">The five workstreams and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60"/>
        <w:gridCol w:w="2800"/>
      </w:tblGrid>
      <w:tr>
        <w:trPr>
          <w:tblHeader/>
        </w:trPr>
        <w:tc>
          <w:tcPr>
            <w:tcW w:type="dxa" w:w="1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Question it answers</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we do</w:t>
            </w:r>
          </w:p>
        </w:tc>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Outcome</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search / GEO assessment &amp; strategy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does AI see us today?</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AI search audit and AI visibility audit: a prompt universe by persona and buyer journey, branded and non-branded prompts, AI share of voice against competitors, citation sources, sentiment and AI referral traffic, ending in a GEO strategy and roadmap.</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Clear understanding of the company's current AI visibility, quantified competitive gaps, identification of where competitors are winning, baseline KPIs against which improvement can be measured, prioritized use cases, products and buyer journeys, executive-level AI Discovery strategy</w:t>
            </w:r>
          </w:p>
        </w:tc>
      </w:tr>
      <w:tr>
        <w:trPr>
          <w:cantSplit/>
        </w:trPr>
        <w:tc>
          <w:tcPr>
            <w:tcW w:type="dxa" w:w="1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search readiness &amp; technical remediation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Can AI read and trust our website?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Technical GEO for websites AI systems struggle to interpret: AI crawler access and robots.txt, JavaScript rendering, sitemaps, canonicals, structured data, semantic HTML, entity optimization and FAQ architecture, delivered as a prioritized backlog our engineers can fix.</w:t>
            </w:r>
          </w:p>
        </w:tc>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Website becomes easier for AI systems to crawl and interpret, higher content retrievability, higher probability of citation, reduced ambiguity about products, services and brand positioning, stronger structured representation of the company's expertise, prioritized remediation backlog</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Scrunch platform implementation &amp; integration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 we measure it every week?</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Scrunch set up for your business: brands, competitors, personas, topics and tracked prompts across AI platforms, ChatGPT brand monitoring and agent-traffic analytics, a KPI framework, and integration with your analytics, BI and CRM for executive dashboards.</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Production-ready Scrunch environment, reliable baseline measurement, relevant prompts and competitive universe, integrated reporting, defined operating processes, faster adoption and time-to-value, organization capable of turning Scrunch data into action</w:t>
            </w:r>
          </w:p>
        </w:tc>
      </w:tr>
      <w:tr>
        <w:trPr>
          <w:cantSplit/>
        </w:trPr>
        <w:tc>
          <w:tcPr>
            <w:tcW w:type="dxa" w:w="1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GEO/AEO content &amp; brand optimization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 we become the answer?</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LLM SEO and answer engine optimization for the prompts that matter: content gap analysis, concise answer blocks and FAQs, comparison and use-case pages, schema, authorship signals and third-party authority, starting with the prompts where competitors win.</w:t>
            </w:r>
          </w:p>
        </w:tc>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Increased AI citations, increased non-branded presence, higher AI share of voice, improved brand positioning, more accurate AI-generated descriptions, increased AI-driven referral traffic, higher probability of entering buyer consideration sets</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Agent Experience Platform (AXP) deployment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 we serve AI agents directly?</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We deploy Scrunch AXP at the edge on Cloudflare, Akamai or AWS CloudFront: AI agents are detected and receive simplified, structured, AI-optimized content at your existing URLs, with approval and redaction rules, while human visitors see the same site.</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agents receive optimized content automatically, existing human website remains unchanged, improved AI retrievability and cite-ability, reduced dependence on large-scale website redesign, more control over information delivered to agents, scalable AI-first content architecture</w:t>
            </w:r>
          </w:p>
        </w:tc>
      </w:tr>
    </w:tbl>
    <w:p>
      <w:pPr>
        <w:spacing w:after="120"/>
      </w:pPr>
    </w:p>
    <w:p>
      <w:pPr>
        <w:spacing w:after="140" w:line="288"/>
      </w:pPr>
      <w:r>
        <w:rPr>
          <w:rFonts w:ascii="Aptos" w:cs="Aptos" w:eastAsia="Aptos" w:hAnsi="Aptos"/>
          <w:color w:val="2F282D"/>
          <w:sz w:val="21"/>
          <w:szCs w:val="21"/>
        </w:rPr>
        <w:t xml:space="preserve">The Scrunch - Services tab also describes a sixth, recurring stage (Operate: managed GEO/AEO and governance). It appears on the page as the final step of the how-it-works stepper and in FAQs rather than as a separate workstream, keeping the five workstreams you defined.</w:t>
      </w:r>
    </w:p>
    <w:p>
      <w:pPr>
        <w:pStyle w:val="Heading2"/>
      </w:pPr>
      <w:r>
        <w:t xml:space="preserve">The eight business challenges behind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60"/>
        <w:gridCol w:w="150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Challenge</w:t>
            </w:r>
          </w:p>
        </w:tc>
        <w:tc>
          <w:tcPr>
            <w:tcW w:type="dxa" w:w="4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Business impact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Declining visibility in AI-driven discovery</w:t>
            </w:r>
          </w:p>
        </w:tc>
        <w:tc>
          <w:tcPr>
            <w:tcW w:type="dxa" w:w="4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Invisible at the earliest stage of buying, even with strong SEO</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No visibility into how AI represents the brand</w:t>
            </w:r>
          </w:p>
        </w:tc>
        <w:tc>
          <w:tcPr>
            <w:tcW w:type="dxa" w:w="4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Wrong or unfavorable AI answers shape prospects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1, 3</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Competitors win AI share of voice</w:t>
            </w:r>
          </w:p>
        </w:tc>
        <w:tc>
          <w:tcPr>
            <w:tcW w:type="dxa" w:w="4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Competitors enter the consideration set; you do not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Websites hard for AI agents to understand</w:t>
            </w:r>
          </w:p>
        </w:tc>
        <w:tc>
          <w:tcPr>
            <w:tcW w:type="dxa" w:w="4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Valuable information is not retrievable or citeable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2, 5</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Fragmented, inconsistent or outdated content</w:t>
            </w:r>
          </w:p>
        </w:tc>
        <w:tc>
          <w:tcPr>
            <w:tcW w:type="dxa" w:w="4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Incomplete or contradictory AI descriptions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2, 4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Not knowing what to fix first</w:t>
            </w:r>
          </w:p>
        </w:tc>
        <w:tc>
          <w:tcPr>
            <w:tcW w:type="dxa" w:w="4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Hundreds of issues, no sequenced roadmap</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search ROI hard to measure</w:t>
            </w:r>
          </w:p>
        </w:tc>
        <w:tc>
          <w:tcPr>
            <w:tcW w:type="dxa" w:w="4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Executives hesitate to invest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platforms change continuously</w:t>
            </w:r>
          </w:p>
        </w:tc>
        <w:tc>
          <w:tcPr>
            <w:tcW w:type="dxa" w:w="4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One-time optimization goes stale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3, ongoing</w:t>
            </w:r>
          </w:p>
        </w:tc>
      </w:tr>
    </w:tbl>
    <w:p>
      <w:pPr>
        <w:spacing w:after="120"/>
      </w:pPr>
    </w:p>
    <w:p>
      <w:pPr>
        <w:pStyle w:val="Heading2"/>
      </w:pPr>
      <w:r>
        <w:t xml:space="preserve">Positioning against the competition</w:t>
      </w:r>
    </w:p>
    <w:p>
      <w:pPr>
        <w:spacing w:after="140" w:line="288"/>
      </w:pPr>
      <w:r>
        <w:rPr>
          <w:rFonts w:ascii="Aptos" w:cs="Aptos" w:eastAsia="Aptos" w:hAnsi="Aptos"/>
          <w:color w:val="2F282D"/>
          <w:sz w:val="21"/>
          <w:szCs w:val="21"/>
        </w:rPr>
        <w:t xml:space="preserve">Search results for these terms are led by mid-size marketing agencies (Percepture, Power Digital, OrangeMantra, Marcel Digital, Perrill) and agency listicles. Most sell content and manual monitoring. TEAM differentiates on platform measurement, engineering depth and connection to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Buyer concern</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Typical GEO agency</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TEAM International</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Measurement</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Manual prompt checks and screenshots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Scrunch baselines across nine AI platforms, with competitors and citations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Fixes</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Content recommendations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Content plus technical remediation by software engineers</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agents</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Rewrite the website</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AXP serves agents optimized content; the site stays unchanged</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Business impact</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Ends at visibility reports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referrals connected to analytics, CRM and pipeline</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Deeper issues</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Out of scope</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CMS and platform modernization from the same partner</w:t>
            </w:r>
          </w:p>
        </w:tc>
      </w:tr>
    </w:tbl>
    <w:p>
      <w:pPr>
        <w:spacing w:after="120"/>
      </w:pPr>
    </w:p>
    <w:p>
      <w:pPr>
        <w:spacing w:after="140" w:line="288"/>
      </w:pPr>
      <w:r>
        <w:rPr>
          <w:rFonts w:ascii="Aptos" w:cs="Aptos" w:eastAsia="Aptos" w:hAnsi="Aptos"/>
          <w:b/>
          <w:bCs/>
          <w:color w:val="2F282D"/>
          <w:sz w:val="21"/>
          <w:szCs w:val="21"/>
        </w:rPr>
        <w:t xml:space="preserve">Price framing: </w:t>
      </w:r>
      <w:r>
        <w:rPr>
          <w:rFonts w:ascii="Aptos" w:cs="Aptos" w:eastAsia="Aptos" w:hAnsi="Aptos"/>
          <w:color w:val="2F282D"/>
          <w:sz w:val="21"/>
          <w:szCs w:val="21"/>
        </w:rPr>
        <w:t xml:space="preserve">never show retainers or license prices. Frame the investment against AI-referred pipeline and the cost of being absent from shortlists.</w:t>
      </w:r>
    </w:p>
    <w:p>
      <w:pPr>
        <w:pStyle w:val="Heading1"/>
        <w:pBdr>
          <w:bottom w:val="single" w:color="FDBE00" w:sz="12" w:space="4"/>
        </w:pBdr>
      </w:pPr>
      <w:r>
        <w:t xml:space="preserve">4. Why this service matters in the portfolio</w:t>
      </w:r>
    </w:p>
    <w:p>
      <w:pPr>
        <w:pStyle w:val="ListParagraph"/>
        <w:numPr>
          <w:ilvl w:val="0"/>
          <w:numId w:val="2"/>
        </w:numPr>
        <w:spacing w:after="80" w:line="276"/>
      </w:pPr>
      <w:r>
        <w:rPr>
          <w:rFonts w:ascii="Aptos" w:cs="Aptos" w:eastAsia="Aptos" w:hAnsi="Aptos"/>
          <w:b/>
          <w:bCs/>
          <w:color w:val="2F282D"/>
          <w:sz w:val="21"/>
          <w:szCs w:val="21"/>
        </w:rPr>
        <w:t xml:space="preserve">The easiest door to open.</w:t>
      </w:r>
      <w:r>
        <w:rPr>
          <w:rFonts w:ascii="Aptos" w:cs="Aptos" w:eastAsia="Aptos" w:hAnsi="Aptos"/>
          <w:color w:val="2F282D"/>
          <w:sz w:val="21"/>
          <w:szCs w:val="21"/>
        </w:rPr>
        <w:t xml:space="preserve"> "How visible is your company in ChatGPT?" is a question every CMO wants answered, and the assessment produces a visible baseline quickly.</w:t>
      </w:r>
    </w:p>
    <w:p>
      <w:pPr>
        <w:pStyle w:val="ListParagraph"/>
        <w:numPr>
          <w:ilvl w:val="0"/>
          <w:numId w:val="2"/>
        </w:numPr>
        <w:spacing w:after="80" w:line="276"/>
      </w:pPr>
      <w:r>
        <w:rPr>
          <w:rFonts w:ascii="Aptos" w:cs="Aptos" w:eastAsia="Aptos" w:hAnsi="Aptos"/>
          <w:b/>
          <w:bCs/>
          <w:color w:val="2F282D"/>
          <w:sz w:val="21"/>
          <w:szCs w:val="21"/>
        </w:rPr>
        <w:t xml:space="preserve">Pull-through into every other solution.</w:t>
      </w:r>
      <w:r>
        <w:rPr>
          <w:rFonts w:ascii="Aptos" w:cs="Aptos" w:eastAsia="Aptos" w:hAnsi="Aptos"/>
          <w:color w:val="2F282D"/>
          <w:sz w:val="21"/>
          <w:szCs w:val="21"/>
        </w:rPr>
        <w:t xml:space="preserve"> The Scrunch - Services tab maps findings to follow-on work: conflicting product data → Data Readiness; a website AI cannot read → web and platform modernization; leadership asking what else AI changes → AI Transformation; content operations, CMS/DXP, analytics and managed services.</w:t>
      </w:r>
    </w:p>
    <w:p>
      <w:pPr>
        <w:pStyle w:val="ListParagraph"/>
        <w:numPr>
          <w:ilvl w:val="0"/>
          <w:numId w:val="2"/>
        </w:numPr>
        <w:spacing w:after="80" w:line="276"/>
      </w:pPr>
      <w:r>
        <w:rPr>
          <w:rFonts w:ascii="Aptos" w:cs="Aptos" w:eastAsia="Aptos" w:hAnsi="Aptos"/>
          <w:b/>
          <w:bCs/>
          <w:color w:val="2F282D"/>
          <w:sz w:val="21"/>
          <w:szCs w:val="21"/>
        </w:rPr>
        <w:t xml:space="preserve">Recurring revenue.</w:t>
      </w:r>
      <w:r>
        <w:rPr>
          <w:rFonts w:ascii="Aptos" w:cs="Aptos" w:eastAsia="Aptos" w:hAnsi="Aptos"/>
          <w:color w:val="2F282D"/>
          <w:sz w:val="21"/>
          <w:szCs w:val="21"/>
        </w:rPr>
        <w:t xml:space="preserve"> Continuous monitoring and optimization is a natural managed service.</w:t>
      </w:r>
    </w:p>
    <w:p>
      <w:pPr>
        <w:pStyle w:val="ListParagraph"/>
        <w:numPr>
          <w:ilvl w:val="0"/>
          <w:numId w:val="2"/>
        </w:numPr>
        <w:spacing w:after="80" w:line="276"/>
      </w:pPr>
      <w:r>
        <w:rPr>
          <w:rFonts w:ascii="Aptos" w:cs="Aptos" w:eastAsia="Aptos" w:hAnsi="Aptos"/>
          <w:b/>
          <w:bCs/>
          <w:color w:val="2F282D"/>
          <w:sz w:val="21"/>
          <w:szCs w:val="21"/>
        </w:rPr>
        <w:t xml:space="preserve">Credibility through practice.</w:t>
      </w:r>
      <w:r>
        <w:rPr>
          <w:rFonts w:ascii="Aptos" w:cs="Aptos" w:eastAsia="Aptos" w:hAnsi="Aptos"/>
          <w:color w:val="2F282D"/>
          <w:sz w:val="21"/>
          <w:szCs w:val="21"/>
        </w:rPr>
        <w:t xml:space="preserve"> TEAM's own solution pages are built answer-first with connected structured data, and the AXP correction in section 11 shows the technical depth buyers need.</w:t>
      </w:r>
    </w:p>
    <w:p>
      <w:pPr>
        <w:pStyle w:val="Heading2"/>
      </w:pPr>
      <w:r>
        <w:t xml:space="preserve">Upsell path (from the Scrunch - Services tab)</w:t>
      </w:r>
    </w:p>
    <w:p>
      <w:pPr>
        <w:spacing w:after="140" w:line="288"/>
      </w:pPr>
      <w:r>
        <w:rPr>
          <w:rFonts w:ascii="Aptos" w:cs="Aptos" w:eastAsia="Aptos" w:hAnsi="Aptos"/>
          <w:color w:val="2F282D"/>
          <w:sz w:val="21"/>
          <w:szCs w:val="21"/>
        </w:rPr>
        <w:t xml:space="preserve">Scrunch → Managed GEO/AEO → Content engineering → AXP and technical remediation → Sitecore/DXP → Analytics and data → AI Transformation → Managed services.</w:t>
      </w:r>
    </w:p>
    <w:p>
      <w:pPr>
        <w:pStyle w:val="Heading1"/>
        <w:pBdr>
          <w:bottom w:val="single" w:color="FDBE00" w:sz="12" w:space="4"/>
        </w:pBdr>
      </w:pPr>
      <w:r>
        <w:t xml:space="preserve">5. SEO strategy</w:t>
      </w:r>
    </w:p>
    <w:p>
      <w:pPr>
        <w:pStyle w:val="Heading2"/>
      </w:pPr>
      <w:r>
        <w:t xml:space="preserve">Starting point</w:t>
      </w:r>
    </w:p>
    <w:p>
      <w:pPr>
        <w:spacing w:after="140" w:line="288"/>
      </w:pPr>
      <w:r>
        <w:rPr>
          <w:rFonts w:ascii="Aptos" w:cs="Aptos" w:eastAsia="Aptos" w:hAnsi="Aptos"/>
          <w:color w:val="2F282D"/>
          <w:sz w:val="21"/>
          <w:szCs w:val="21"/>
        </w:rPr>
        <w:t xml:space="preserve">teaminternational.com ranks for 371 US keywords and gets about 439 organic visits a month (Semrush, October 2026), with no rankings for GEO or AI search terms. Year-one targets stay at KD 30 or below; Colombian traffic is internal and excluded.</w:t>
      </w:r>
    </w:p>
    <w:p>
      <w:pPr>
        <w:pStyle w:val="Heading2"/>
      </w:pPr>
      <w:r>
        <w:t xml:space="preserve">Approach</w:t>
      </w:r>
    </w:p>
    <w:p>
      <w:pPr>
        <w:pStyle w:val="ListParagraph"/>
        <w:numPr>
          <w:ilvl w:val="0"/>
          <w:numId w:val="2"/>
        </w:numPr>
        <w:spacing w:after="80" w:line="276"/>
      </w:pPr>
      <w:r>
        <w:rPr>
          <w:rFonts w:ascii="Aptos" w:cs="Aptos" w:eastAsia="Aptos" w:hAnsi="Aptos"/>
          <w:b/>
          <w:bCs/>
          <w:color w:val="2F282D"/>
          <w:sz w:val="21"/>
          <w:szCs w:val="21"/>
        </w:rPr>
        <w:t xml:space="preserve">Primary keywords:</w:t>
      </w:r>
      <w:r>
        <w:rPr>
          <w:rFonts w:ascii="Aptos" w:cs="Aptos" w:eastAsia="Aptos" w:hAnsi="Aptos"/>
          <w:color w:val="2F282D"/>
          <w:sz w:val="21"/>
          <w:szCs w:val="21"/>
        </w:rPr>
        <w:t xml:space="preserve"> "generative engine optimization services" (2,900/mo, KD 28) and "AEO services" (1,300/mo, KD 21), both in the title tag, H1 or main answer, and FAQ.</w:t>
      </w:r>
    </w:p>
    <w:p>
      <w:pPr>
        <w:pStyle w:val="ListParagraph"/>
        <w:numPr>
          <w:ilvl w:val="0"/>
          <w:numId w:val="2"/>
        </w:numPr>
        <w:spacing w:after="80" w:line="276"/>
      </w:pPr>
      <w:r>
        <w:rPr>
          <w:rFonts w:ascii="Aptos" w:cs="Aptos" w:eastAsia="Aptos" w:hAnsi="Aptos"/>
          <w:b/>
          <w:bCs/>
          <w:color w:val="2F282D"/>
          <w:sz w:val="21"/>
          <w:szCs w:val="21"/>
        </w:rPr>
        <w:t xml:space="preserve">Workstream keywords as secondaries:</w:t>
      </w:r>
      <w:r>
        <w:rPr>
          <w:rFonts w:ascii="Aptos" w:cs="Aptos" w:eastAsia="Aptos" w:hAnsi="Aptos"/>
          <w:color w:val="2F282D"/>
          <w:sz w:val="21"/>
          <w:szCs w:val="21"/>
        </w:rPr>
        <w:t xml:space="preserve"> AI search audit, AI visibility audit, AI share of voice, technical GEO, entity optimization, ChatGPT brand monitoring, LLM SEO and agent experience platform, each placed in the workstream it describes.</w:t>
      </w:r>
    </w:p>
    <w:p>
      <w:pPr>
        <w:pStyle w:val="ListParagraph"/>
        <w:numPr>
          <w:ilvl w:val="0"/>
          <w:numId w:val="2"/>
        </w:numPr>
        <w:spacing w:after="80" w:line="276"/>
      </w:pPr>
      <w:r>
        <w:rPr>
          <w:rFonts w:ascii="Aptos" w:cs="Aptos" w:eastAsia="Aptos" w:hAnsi="Aptos"/>
          <w:b/>
          <w:bCs/>
          <w:color w:val="2F282D"/>
          <w:sz w:val="21"/>
          <w:szCs w:val="21"/>
        </w:rPr>
        <w:t xml:space="preserve">Question keywords as answer headings:</w:t>
      </w:r>
      <w:r>
        <w:rPr>
          <w:rFonts w:ascii="Aptos" w:cs="Aptos" w:eastAsia="Aptos" w:hAnsi="Aptos"/>
          <w:color w:val="2F282D"/>
          <w:sz w:val="21"/>
          <w:szCs w:val="21"/>
        </w:rPr>
        <w:t xml:space="preserve"> "how to improve brand visibility in AI search engines" (1,300/mo) and "how to get cited by ChatGPT" (320/mo) are exact headings in the answers section, the format AI assistants quote most.</w:t>
      </w:r>
    </w:p>
    <w:p>
      <w:pPr>
        <w:pStyle w:val="ListParagraph"/>
        <w:numPr>
          <w:ilvl w:val="0"/>
          <w:numId w:val="2"/>
        </w:numPr>
        <w:spacing w:after="80" w:line="276"/>
      </w:pPr>
      <w:r>
        <w:rPr>
          <w:rFonts w:ascii="Aptos" w:cs="Aptos" w:eastAsia="Aptos" w:hAnsi="Aptos"/>
          <w:b/>
          <w:bCs/>
          <w:color w:val="2F282D"/>
          <w:sz w:val="21"/>
          <w:szCs w:val="21"/>
        </w:rPr>
        <w:t xml:space="preserve">Comparison and B2B terms:</w:t>
      </w:r>
      <w:r>
        <w:rPr>
          <w:rFonts w:ascii="Aptos" w:cs="Aptos" w:eastAsia="Aptos" w:hAnsi="Aptos"/>
          <w:color w:val="2F282D"/>
          <w:sz w:val="21"/>
          <w:szCs w:val="21"/>
        </w:rPr>
        <w:t xml:space="preserve"> generative engine optimization agencies, AI search optimization agency, B2B GEO agency, GEO for B2B and AEO agency for B2B in a "how to choose" answer and the B2B FAQ.</w:t>
      </w:r>
    </w:p>
    <w:p>
      <w:pPr>
        <w:pStyle w:val="ListParagraph"/>
        <w:numPr>
          <w:ilvl w:val="0"/>
          <w:numId w:val="2"/>
        </w:numPr>
        <w:spacing w:after="80" w:line="276"/>
      </w:pPr>
      <w:r>
        <w:rPr>
          <w:rFonts w:ascii="Aptos" w:cs="Aptos" w:eastAsia="Aptos" w:hAnsi="Aptos"/>
          <w:b/>
          <w:bCs/>
          <w:color w:val="2F282D"/>
          <w:sz w:val="21"/>
          <w:szCs w:val="21"/>
        </w:rPr>
        <w:t xml:space="preserve">Stretch terms used in copy:</w:t>
      </w:r>
      <w:r>
        <w:rPr>
          <w:rFonts w:ascii="Aptos" w:cs="Aptos" w:eastAsia="Aptos" w:hAnsi="Aptos"/>
          <w:color w:val="2F282D"/>
          <w:sz w:val="21"/>
          <w:szCs w:val="21"/>
        </w:rPr>
        <w:t xml:space="preserve"> "AI SEO services" (4,400, KD 34), "AI SEO agency" (4,400, KD 36), "brand visibility in AI search" (390, KD 32) and "answer engine optimization" (6,600, KD 51).</w:t>
      </w:r>
    </w:p>
    <w:p>
      <w:pPr>
        <w:pStyle w:val="Heading2"/>
      </w:pPr>
      <w:r>
        <w:t xml:space="preserve">Avoiding overlap with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Overlap</w:t>
            </w:r>
          </w:p>
        </w:tc>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Risk</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Recommendation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Other solution pages that mention GEO/AEO in their strategy</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None on the pages themselves; GEO is only in internal docs</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 owns all GEO, AEO and AI search terms.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Transformation page</w:t>
            </w:r>
          </w:p>
        </w:tc>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Both are "AI" offers</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owns enterprise AI strategy; this page owns AI search and discovery. Each links to the other.</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Future Sitecore/DXP page</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Scrunch is a Sitecore company</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Keep Sitecore terms for a DXP page; mention Sitecore here only as context.</w:t>
            </w:r>
          </w:p>
        </w:tc>
      </w:tr>
    </w:tbl>
    <w:p>
      <w:pPr>
        <w:spacing w:after="120"/>
      </w:pPr>
    </w:p>
    <w:p>
      <w:pPr>
        <w:pStyle w:val="Heading2"/>
      </w:pPr>
      <w:r>
        <w:t xml:space="preserve">Realistic traffic</w:t>
      </w:r>
    </w:p>
    <w:p>
      <w:pPr>
        <w:spacing w:after="140" w:line="288"/>
      </w:pPr>
      <w:r>
        <w:rPr>
          <w:rFonts w:ascii="Aptos" w:cs="Aptos" w:eastAsia="Aptos" w:hAnsi="Aptos"/>
          <w:color w:val="2F282D"/>
          <w:sz w:val="21"/>
          <w:szCs w:val="21"/>
        </w:rPr>
        <w:t xml:space="preserve">The 22 target keywords total about 10,500 US searches a month, with CPCs of $12–$30, the highest-value set of the five pages. Ranking top 5 for most KD ≤ 25 terms and top 10 for KD 28–30 terms, discounted for AI Overviews, gives about 400–800 visits a month within 6–12 months in the US. Being cited by AI assistants for "best GEO agency"-type prompts may matter even more for this page; Scrunch will track it.</w:t>
      </w:r>
    </w:p>
    <w:p>
      <w:pPr>
        <w:pStyle w:val="Heading1"/>
        <w:pBdr>
          <w:bottom w:val="single" w:color="FDBE00" w:sz="12" w:space="4"/>
        </w:pBdr>
      </w:pPr>
      <w:r>
        <w:t xml:space="preserve">6.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600"/>
        <w:gridCol w:w="950"/>
        <w:gridCol w:w="41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 and reason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14.49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 Semrush, HubSpot and Wikipedia rank.</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answer engine optimization</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15.46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as a target; used in copy.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scrunch</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30.15</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Brand term; Scrunch ranks.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seo services</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34</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27.03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Stretch; used in copy. UK KD 28.</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seo agency</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20.57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Stretch; used in copy. UK KD 22, a target for en-GB.</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search optimization</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73</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21.83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visibility</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16.88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Tool searches.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llms.txt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60</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Developer audience; candidate blog post.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geo vs seo</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47</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Covered by the SEO/AEO/GEO answer; blog post.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aeo vs seo</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5.51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Same answer; blog post.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scrunch ai</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46</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17.21</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Brand term.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agency</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22.08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Stretch; "agencies" (KD 28) used.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chatgpt seo</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49</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11.01</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"ChatGPT visibility" (KD 23) used instead.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aeo agency</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21.70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 the US; UK KD 17, a target for en-GB.</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visibility tracking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13.13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Tool searches.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visibility checker</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12.37</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Expects a free tool we do not offer.</w:t>
            </w:r>
          </w:p>
        </w:tc>
      </w:tr>
    </w:tbl>
    <w:p>
      <w:pPr>
        <w:pStyle w:val="Heading1"/>
        <w:pBdr>
          <w:bottom w:val="single" w:color="FDBE00" w:sz="12" w:space="4"/>
        </w:pBdr>
      </w:pPr>
      <w:r>
        <w:t xml:space="preserve">7.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800"/>
        <w:gridCol w:w="500"/>
        <w:gridCol w:w="800"/>
        <w:gridCol w:w="32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27.38</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Highest-value commercial term; mid-size agencies rank</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aeo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21.88</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 commercial; Reddit ranks #1</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llm seo</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12.95</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Content workstream; large and easy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search optimization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22.12</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workstreams heading</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search audit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19.59</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Assessment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chatgpt visibility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17.11</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chatgpt brand monitoring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Scrunch implementation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how to get cited by chatgpt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Question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Exact answer heading</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geo audit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6.25</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technical geo</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Readiness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visibility audit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18.90</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Assessment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b2b geo agency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B2B buyers; comparison answer</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perplexity seo</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10.33</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agencies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20.11</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Comparison answer</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search optimization agency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24.29</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Comparison answer</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29.97</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Highest CPC in the set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agentic seo</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8.87</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entity optimization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3.66</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Readiness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share of voice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12.13</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Core KPI; assessment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geo for b2b / generative engine optimization for b2b</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90 / 70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 / 11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B2B FAQ</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aeo agency for b2b</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B2B FAQ</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geo optimization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15.01</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agent experience platform</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15.60</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Names the AXP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how to improve brand visibility in ai search engines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Question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18.91</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Exact answer heading; strong AEO candidate</w:t>
            </w:r>
          </w:p>
        </w:tc>
      </w:tr>
    </w:tbl>
    <w:p>
      <w:pPr>
        <w:spacing w:after="120"/>
      </w:pPr>
    </w:p>
    <w:p>
      <w:pPr>
        <w:pStyle w:val="Heading2"/>
      </w:pPr>
      <w:r>
        <w:t xml:space="preserve">Europe (needs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900"/>
        <w:gridCol w:w="600"/>
        <w:gridCol w:w="1100"/>
        <w:gridCol w:w="29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Market</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seo agency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£11.72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Much easier than in the US</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seo services</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£15.42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geo agency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£10.60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services</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£10.41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Harder than in the US</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aeo services</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£9.56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aeo agency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engine optimization agency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visibility audit</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£16.61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geo agentur</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€10.89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"GEO agency"; the largest easy term in the set</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geo seo</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geo optimierung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"GEO optimization"</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chatgpt seo</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€5.80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Easier than in the US</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seo agentur</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€11.34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SEO agency"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llm seo</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sichtbarkeit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visibility"</w:t>
            </w:r>
          </w:p>
        </w:tc>
      </w:tr>
    </w:tbl>
    <w:p>
      <w:pPr>
        <w:spacing w:after="120"/>
      </w:pPr>
    </w:p>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Location on page</w:t>
            </w:r>
          </w:p>
        </w:tc>
        <w:tc>
          <w:tcPr>
            <w:tcW w:type="dxa" w:w="6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Keywords placed</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Title tag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engine optimization services, AEO services</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Meta description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engine optimization services, AEO services, Scrunch, ChatGPT, Gemini, Perplexity</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H1</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engine optimization services, found, cited, recommended by AI</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Main answer (first 100 words)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engine optimization services, AEO services, Scrunch, ChatGPT, Gemini, Claude, Perplexity, Google AI Overviews, Agent Experience Platform</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Workstreams H2 and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search optimization services, AI search audit, AI visibility audit, AI share of voice, technical GEO, entity optimization, ChatGPT brand monitoring, LLM SEO, answer engine optimization, agent experience platform</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Answer snippets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engine optimization services, generative engine optimization company, GEO optimization services, AEO services, how to improve brand visibility in AI search engines, brand visibility in AI search, how to get cited by ChatGPT, Perplexity SEO, ChatGPT visibility, agent experience platform, generative engine optimization agencies, AI SEO agency, AI search optimization agency, B2B GEO agency</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FAQ</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search optimization services, AI SEO services, GEO audit, AI search audit, LLM SEO, agentic SEO, GEO for B2B, generative engine optimization for B2B, AEO agency for B2B</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Scrunch + TEAM section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Internal links to Data Readiness, AI-Powered Product &amp; Software Engineering and AI Transformation &amp; Value Realization</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JSON-LD</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alternateName: Generative Engine Optimization Services, GEO Services, AEO Services, Answer Engine Optimization Services, AI Search Optimization Services, AI Visibility Audit, LLM SEO, Agent Experience Platform Deployment; isRelatedTo the three linked solution pages</w:t>
            </w:r>
          </w:p>
        </w:tc>
      </w:tr>
    </w:tbl>
    <w:p>
      <w:pPr>
        <w:pStyle w:val="Heading1"/>
        <w:pBdr>
          <w:bottom w:val="single" w:color="FDBE00" w:sz="12" w:space="4"/>
        </w:pBdr>
      </w:pPr>
      <w:r>
        <w:t xml:space="preserve">8. GEO/AEO strategy</w:t>
      </w:r>
    </w:p>
    <w:p>
      <w:pPr>
        <w:spacing w:after="140" w:line="288"/>
      </w:pPr>
      <w:r>
        <w:rPr>
          <w:rFonts w:ascii="Aptos" w:cs="Aptos" w:eastAsia="Aptos" w:hAnsi="Aptos"/>
          <w:color w:val="2F282D"/>
          <w:sz w:val="21"/>
          <w:szCs w:val="21"/>
        </w:rPr>
        <w:t xml:space="preserve">This page is the proof of the service, so it applies every technique it sells:</w:t>
      </w:r>
    </w:p>
    <w:p>
      <w:pPr>
        <w:pStyle w:val="ListParagraph"/>
        <w:numPr>
          <w:ilvl w:val="0"/>
          <w:numId w:val="4"/>
        </w:numPr>
        <w:spacing w:after="80" w:line="276"/>
      </w:pPr>
      <w:r>
        <w:rPr>
          <w:rFonts w:ascii="Aptos" w:cs="Aptos" w:eastAsia="Aptos" w:hAnsi="Aptos"/>
          <w:b/>
          <w:bCs/>
          <w:color w:val="2F282D"/>
          <w:sz w:val="21"/>
          <w:szCs w:val="21"/>
        </w:rPr>
        <w:t xml:space="preserve">One quotable definition first:</w:t>
      </w:r>
      <w:r>
        <w:rPr>
          <w:rFonts w:ascii="Aptos" w:cs="Aptos" w:eastAsia="Aptos" w:hAnsi="Aptos"/>
          <w:color w:val="2F282D"/>
          <w:sz w:val="21"/>
          <w:szCs w:val="21"/>
        </w:rPr>
        <w:t xml:space="preserve"> a 71-word answer naming TEAM International, both primaries, Scrunch, the AI platforms and AXP.</w:t>
      </w:r>
    </w:p>
    <w:p>
      <w:pPr>
        <w:pStyle w:val="ListParagraph"/>
        <w:numPr>
          <w:ilvl w:val="0"/>
          <w:numId w:val="4"/>
        </w:numPr>
        <w:spacing w:after="80" w:line="276"/>
      </w:pPr>
      <w:r>
        <w:rPr>
          <w:rFonts w:ascii="Aptos" w:cs="Aptos" w:eastAsia="Aptos" w:hAnsi="Aptos"/>
          <w:b/>
          <w:bCs/>
          <w:color w:val="2F282D"/>
          <w:sz w:val="21"/>
          <w:szCs w:val="21"/>
        </w:rPr>
        <w:t xml:space="preserve">Question-shaped headings:</w:t>
      </w:r>
      <w:r>
        <w:rPr>
          <w:rFonts w:ascii="Aptos" w:cs="Aptos" w:eastAsia="Aptos" w:hAnsi="Aptos"/>
          <w:color w:val="2F282D"/>
          <w:sz w:val="21"/>
          <w:szCs w:val="21"/>
        </w:rPr>
        <w:t xml:space="preserve"> six answer snippets (two of them exact high-volume questions) and eleven FAQs.</w:t>
      </w:r>
    </w:p>
    <w:p>
      <w:pPr>
        <w:pStyle w:val="ListParagraph"/>
        <w:numPr>
          <w:ilvl w:val="0"/>
          <w:numId w:val="4"/>
        </w:numPr>
        <w:spacing w:after="80" w:line="276"/>
      </w:pPr>
      <w:r>
        <w:rPr>
          <w:rFonts w:ascii="Aptos" w:cs="Aptos" w:eastAsia="Aptos" w:hAnsi="Aptos"/>
          <w:b/>
          <w:bCs/>
          <w:color w:val="2F282D"/>
          <w:sz w:val="21"/>
          <w:szCs w:val="21"/>
        </w:rPr>
        <w:t xml:space="preserve">Cited statistics with dates:</w:t>
      </w:r>
      <w:r>
        <w:rPr>
          <w:rFonts w:ascii="Aptos" w:cs="Aptos" w:eastAsia="Aptos" w:hAnsi="Aptos"/>
          <w:color w:val="2F282D"/>
          <w:sz w:val="21"/>
          <w:szCs w:val="21"/>
        </w:rPr>
        <w:t xml:space="preserve"> Forrester 89% of B2B buyers use generative AI (2024 survey); Gartner 25% search volume drop by 2026 (February 2024); Sitecore acquisition of Scrunch (June 3, 2026); Scrunch's nine tracked platforms.</w:t>
      </w:r>
    </w:p>
    <w:p>
      <w:pPr>
        <w:pStyle w:val="ListParagraph"/>
        <w:numPr>
          <w:ilvl w:val="0"/>
          <w:numId w:val="4"/>
        </w:numPr>
        <w:spacing w:after="80" w:line="276"/>
      </w:pPr>
      <w:r>
        <w:rPr>
          <w:rFonts w:ascii="Aptos" w:cs="Aptos" w:eastAsia="Aptos" w:hAnsi="Aptos"/>
          <w:b/>
          <w:bCs/>
          <w:color w:val="2F282D"/>
          <w:sz w:val="21"/>
          <w:szCs w:val="21"/>
        </w:rPr>
        <w:t xml:space="preserve">Honest proof:</w:t>
      </w:r>
      <w:r>
        <w:rPr>
          <w:rFonts w:ascii="Aptos" w:cs="Aptos" w:eastAsia="Aptos" w:hAnsi="Aptos"/>
          <w:color w:val="2F282D"/>
          <w:sz w:val="21"/>
          <w:szCs w:val="21"/>
        </w:rPr>
        <w:t xml:space="preserve"> Scrunch customer results (Akamai, Tinybird, Strapi, Runpod) are shown under "Results Scrunch customers report" with a clear note that they are not TEAM engagements. Overstated proof would undermine trust with both buyers and AI systems.</w:t>
      </w:r>
    </w:p>
    <w:p>
      <w:pPr>
        <w:pStyle w:val="ListParagraph"/>
        <w:numPr>
          <w:ilvl w:val="0"/>
          <w:numId w:val="4"/>
        </w:numPr>
        <w:spacing w:after="80" w:line="276"/>
      </w:pPr>
      <w:r>
        <w:rPr>
          <w:rFonts w:ascii="Aptos" w:cs="Aptos" w:eastAsia="Aptos" w:hAnsi="Aptos"/>
          <w:b/>
          <w:bCs/>
          <w:color w:val="2F282D"/>
          <w:sz w:val="21"/>
          <w:szCs w:val="21"/>
        </w:rPr>
        <w:t xml:space="preserve">Entity clarity:</w:t>
      </w:r>
      <w:r>
        <w:rPr>
          <w:rFonts w:ascii="Aptos" w:cs="Aptos" w:eastAsia="Aptos" w:hAnsi="Aptos"/>
          <w:color w:val="2F282D"/>
          <w:sz w:val="21"/>
          <w:szCs w:val="21"/>
        </w:rPr>
        <w:t xml:space="preserve"> consistent naming of TEAM International, Scrunch, AXP and the nine platforms; Service node linked to sibling solution pages (isRelatedTo).</w:t>
      </w:r>
    </w:p>
    <w:p>
      <w:pPr>
        <w:pStyle w:val="ListParagraph"/>
        <w:numPr>
          <w:ilvl w:val="0"/>
          <w:numId w:val="4"/>
        </w:numPr>
        <w:spacing w:after="80" w:line="276"/>
      </w:pPr>
      <w:r>
        <w:rPr>
          <w:rFonts w:ascii="Aptos" w:cs="Aptos" w:eastAsia="Aptos" w:hAnsi="Aptos"/>
          <w:b/>
          <w:bCs/>
          <w:color w:val="2F282D"/>
          <w:sz w:val="21"/>
          <w:szCs w:val="21"/>
        </w:rPr>
        <w:t xml:space="preserve">A connected JSON-LD graph</w:t>
      </w:r>
      <w:r>
        <w:rPr>
          <w:rFonts w:ascii="Aptos" w:cs="Aptos" w:eastAsia="Aptos" w:hAnsi="Aptos"/>
          <w:color w:val="2F282D"/>
          <w:sz w:val="21"/>
          <w:szCs w:val="21"/>
        </w:rPr>
        <w:t xml:space="preserve"> with WebPage, Organization (ISO credential), Service, HowTo, FAQPage and VideoObject.</w:t>
      </w:r>
    </w:p>
    <w:p>
      <w:pPr>
        <w:pStyle w:val="ListParagraph"/>
        <w:numPr>
          <w:ilvl w:val="0"/>
          <w:numId w:val="4"/>
        </w:numPr>
        <w:spacing w:after="80" w:line="276"/>
      </w:pPr>
      <w:r>
        <w:rPr>
          <w:rFonts w:ascii="Aptos" w:cs="Aptos" w:eastAsia="Aptos" w:hAnsi="Aptos"/>
          <w:b/>
          <w:bCs/>
          <w:color w:val="2F282D"/>
          <w:sz w:val="21"/>
          <w:szCs w:val="21"/>
        </w:rPr>
        <w:t xml:space="preserve">Everything in the HTML:</w:t>
      </w:r>
      <w:r>
        <w:rPr>
          <w:rFonts w:ascii="Aptos" w:cs="Aptos" w:eastAsia="Aptos" w:hAnsi="Aptos"/>
          <w:color w:val="2F282D"/>
          <w:sz w:val="21"/>
          <w:szCs w:val="21"/>
        </w:rPr>
        <w:t xml:space="preserve"> server-rendered page; FAQ answers stay in the HTML when collapsed.</w:t>
      </w:r>
    </w:p>
    <w:p>
      <w:pPr>
        <w:pStyle w:val="ListParagraph"/>
        <w:numPr>
          <w:ilvl w:val="0"/>
          <w:numId w:val="4"/>
        </w:numPr>
        <w:spacing w:after="80" w:line="276"/>
      </w:pPr>
      <w:r>
        <w:rPr>
          <w:rFonts w:ascii="Aptos" w:cs="Aptos" w:eastAsia="Aptos" w:hAnsi="Aptos"/>
          <w:b/>
          <w:bCs/>
          <w:color w:val="2F282D"/>
          <w:sz w:val="21"/>
          <w:szCs w:val="21"/>
        </w:rPr>
        <w:t xml:space="preserve">Measure it with Scrunch:</w:t>
      </w:r>
      <w:r>
        <w:rPr>
          <w:rFonts w:ascii="Aptos" w:cs="Aptos" w:eastAsia="Aptos" w:hAnsi="Aptos"/>
          <w:color w:val="2F282D"/>
          <w:sz w:val="21"/>
          <w:szCs w:val="21"/>
        </w:rPr>
        <w:t xml:space="preserve"> add TEAM International itself as a Scrunch brand and track prompts such as "best GEO agency for B2B," "who can deploy Scrunch AXP" and "AEO services for SaaS companies."</w:t>
      </w:r>
    </w:p>
    <w:p>
      <w:pPr>
        <w:pStyle w:val="Heading1"/>
        <w:pBdr>
          <w:bottom w:val="single" w:color="FDBE00" w:sz="12" w:space="4"/>
        </w:pBdr>
      </w:pPr>
      <w:r>
        <w:t xml:space="preserve">9. Direct answer snippets</w:t>
      </w:r>
    </w:p>
    <w:p>
      <w:pPr>
        <w:pStyle w:val="Heading2"/>
      </w:pPr>
      <w:r>
        <w:t xml:space="preserve">Main direct answer (first text under the hero)</w:t>
      </w:r>
    </w:p>
    <w:p>
      <w:pPr>
        <w:keepNext/>
        <w:spacing w:after="60" w:before="160"/>
      </w:pPr>
      <w:r>
        <w:rPr>
          <w:rFonts w:ascii="Aptos" w:cs="Aptos" w:eastAsia="Aptos" w:hAnsi="Aptos"/>
          <w:b/>
          <w:bCs/>
          <w:color w:val="2F282D"/>
          <w:sz w:val="22"/>
          <w:szCs w:val="22"/>
        </w:rPr>
        <w:t xml:space="preserve">What are AI Discovery &amp; Agent Experience Services at TEAM International?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generative engine optimization services and AEO services for mid-size and enterprise companies in North America and Europe, powered by the Scrunch AI visibility platform. We measure how ChatGPT, Gemini, Claude, Perplexity and Google AI Overviews describe your brand, fix the technical and content gaps that keep you out of AI answers, and deploy Scrunch's Agent Experience Platform so AI agents get optimized content while your website stays unchanged.</w:t>
      </w:r>
    </w:p>
    <w:p>
      <w:pPr>
        <w:pStyle w:val="Heading2"/>
      </w:pPr>
      <w:r>
        <w:t xml:space="preserve">Answer snippets (section "Straight answers")</w:t>
      </w:r>
    </w:p>
    <w:p>
      <w:pPr>
        <w:keepNext/>
        <w:spacing w:after="60" w:before="160"/>
      </w:pPr>
      <w:r>
        <w:rPr>
          <w:rFonts w:ascii="Aptos" w:cs="Aptos" w:eastAsia="Aptos" w:hAnsi="Aptos"/>
          <w:b/>
          <w:bCs/>
          <w:color w:val="2F282D"/>
          <w:sz w:val="22"/>
          <w:szCs w:val="22"/>
        </w:rPr>
        <w:t xml:space="preserve">What are generative engine optimization services?</w:t>
      </w:r>
      <w:r>
        <w:rPr>
          <w:rFonts w:ascii="Aptos" w:cs="Aptos" w:eastAsia="Aptos" w:hAnsi="Aptos"/>
          <w:i/>
          <w:iCs/>
          <w:color w:val="756B72"/>
          <w:sz w:val="18"/>
          <w:szCs w:val="18"/>
        </w:rPr>
        <w:t xml:space="preserve">   Targets: generative engine optimization services, generative engine optimization company, geo optimization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Generative engine optimization services improve how often and how accurately AI assistants such as ChatGPT, Gemini, Perplexity and Google AI Overviews mention, cite and recommend your company. A generative engine optimization company measures your AI visibility against competitors, fixes technical and content gaps, and tracks AI share of voice, citations and AI referral traffic over time. TEAM International delivers these GEO optimization services with the Scrunch platform.</w:t>
      </w:r>
    </w:p>
    <w:p>
      <w:pPr>
        <w:keepNext/>
        <w:spacing w:after="60" w:before="160"/>
      </w:pPr>
      <w:r>
        <w:rPr>
          <w:rFonts w:ascii="Aptos" w:cs="Aptos" w:eastAsia="Aptos" w:hAnsi="Aptos"/>
          <w:b/>
          <w:bCs/>
          <w:color w:val="2F282D"/>
          <w:sz w:val="22"/>
          <w:szCs w:val="22"/>
        </w:rPr>
        <w:t xml:space="preserve">What is the difference between SEO, AEO and GEO?</w:t>
      </w:r>
      <w:r>
        <w:rPr>
          <w:rFonts w:ascii="Aptos" w:cs="Aptos" w:eastAsia="Aptos" w:hAnsi="Aptos"/>
          <w:i/>
          <w:iCs/>
          <w:color w:val="756B72"/>
          <w:sz w:val="18"/>
          <w:szCs w:val="18"/>
        </w:rPr>
        <w:t xml:space="preserve">   Targets: aeo services, answer engine optimization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SEO earns rankings in traditional search results. Answer engine optimization (AEO) makes your content the direct answer in featured snippets, voice and AI answers. Generative engine optimization (GEO) focuses on being cited and recommended in answers generated by large language models. AEO services and GEO build on solid SEO: crawlable pages, structured data and clear, factual content.</w:t>
      </w:r>
    </w:p>
    <w:p>
      <w:pPr>
        <w:keepNext/>
        <w:spacing w:after="60" w:before="160"/>
      </w:pPr>
      <w:r>
        <w:rPr>
          <w:rFonts w:ascii="Aptos" w:cs="Aptos" w:eastAsia="Aptos" w:hAnsi="Aptos"/>
          <w:b/>
          <w:bCs/>
          <w:color w:val="2F282D"/>
          <w:sz w:val="22"/>
          <w:szCs w:val="22"/>
        </w:rPr>
        <w:t xml:space="preserve">How to improve brand visibility in AI search engines</w:t>
      </w:r>
      <w:r>
        <w:rPr>
          <w:rFonts w:ascii="Aptos" w:cs="Aptos" w:eastAsia="Aptos" w:hAnsi="Aptos"/>
          <w:i/>
          <w:iCs/>
          <w:color w:val="756B72"/>
          <w:sz w:val="18"/>
          <w:szCs w:val="18"/>
        </w:rPr>
        <w:t xml:space="preserve">   Targets: how to improve brand visibility in ai search engines, brand visibility in ai search</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by measuring what AI says about you for the prompts your buyers use. Then make your site easy for AI to read (server-rendered pages, structured data, clear entities), publish concise answers to buyer questions, strengthen the third-party sources AI systems cite, and track AI share of voice and citations monthly. Brand visibility in AI search grows fastest on non-branded prompts where competitors currently win.</w:t>
      </w:r>
    </w:p>
    <w:p>
      <w:pPr>
        <w:keepNext/>
        <w:spacing w:after="60" w:before="160"/>
      </w:pPr>
      <w:r>
        <w:rPr>
          <w:rFonts w:ascii="Aptos" w:cs="Aptos" w:eastAsia="Aptos" w:hAnsi="Aptos"/>
          <w:b/>
          <w:bCs/>
          <w:color w:val="2F282D"/>
          <w:sz w:val="22"/>
          <w:szCs w:val="22"/>
        </w:rPr>
        <w:t xml:space="preserve">How to get cited by ChatGPT, Perplexity and Google AI Overviews</w:t>
      </w:r>
      <w:r>
        <w:rPr>
          <w:rFonts w:ascii="Aptos" w:cs="Aptos" w:eastAsia="Aptos" w:hAnsi="Aptos"/>
          <w:i/>
          <w:iCs/>
          <w:color w:val="756B72"/>
          <w:sz w:val="18"/>
          <w:szCs w:val="18"/>
        </w:rPr>
        <w:t xml:space="preserve">   Targets: how to get cited by chatgpt, perplexity seo, chatgpt visibility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systems cite sources they can retrieve, understand and trust. Give them answer-first pages with specific facts and dates, FAQ and comparison content, structured data, consistent information across your site and third-party profiles, and pages that render without JavaScript. Perplexity SEO and ChatGPT visibility also depend on being mentioned by authoritative publications and review sites in your category.</w:t>
      </w:r>
    </w:p>
    <w:p>
      <w:pPr>
        <w:keepNext/>
        <w:spacing w:after="60" w:before="160"/>
      </w:pPr>
      <w:r>
        <w:rPr>
          <w:rFonts w:ascii="Aptos" w:cs="Aptos" w:eastAsia="Aptos" w:hAnsi="Aptos"/>
          <w:b/>
          <w:bCs/>
          <w:color w:val="2F282D"/>
          <w:sz w:val="22"/>
          <w:szCs w:val="22"/>
        </w:rPr>
        <w:t xml:space="preserve">What is an Agent Experience Platform (AXP)?</w:t>
      </w:r>
      <w:r>
        <w:rPr>
          <w:rFonts w:ascii="Aptos" w:cs="Aptos" w:eastAsia="Aptos" w:hAnsi="Aptos"/>
          <w:i/>
          <w:iCs/>
          <w:color w:val="756B72"/>
          <w:sz w:val="18"/>
          <w:szCs w:val="18"/>
        </w:rPr>
        <w:t xml:space="preserve">   Targets: agent experience platform</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agent experience platform detects AI agents visiting your website and serves them a simplified, structured, AI-optimized version of each page, while people keep seeing your normal site. Scrunch AXP runs at the CDN edge on Cloudflare, Akamai or AWS CloudFront, so AI retrievability improves without a website redesign.</w:t>
      </w:r>
    </w:p>
    <w:p>
      <w:pPr>
        <w:keepNext/>
        <w:spacing w:after="60" w:before="160"/>
      </w:pPr>
      <w:r>
        <w:rPr>
          <w:rFonts w:ascii="Aptos" w:cs="Aptos" w:eastAsia="Aptos" w:hAnsi="Aptos"/>
          <w:b/>
          <w:bCs/>
          <w:color w:val="2F282D"/>
          <w:sz w:val="22"/>
          <w:szCs w:val="22"/>
        </w:rPr>
        <w:t xml:space="preserve">How do you choose among generative engine optimization agencies?</w:t>
      </w:r>
      <w:r>
        <w:rPr>
          <w:rFonts w:ascii="Aptos" w:cs="Aptos" w:eastAsia="Aptos" w:hAnsi="Aptos"/>
          <w:i/>
          <w:iCs/>
          <w:color w:val="756B72"/>
          <w:sz w:val="18"/>
          <w:szCs w:val="18"/>
        </w:rPr>
        <w:t xml:space="preserve">   Targets: generative engine optimization agencies, ai seo agency, ai search optimization agency, b2b geo agency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When comparing generative engine optimization agencies, an AI SEO agency or any AI search optimization agency, check four things: do they measure AI visibility with a platform rather than manual screenshots, can their engineers fix technical issues, do they connect AI visibility to traffic and pipeline, and do they understand your market? For B2B companies, a B2B GEO agency should also know long buying cycles and technical buyers.</w:t>
      </w:r>
    </w:p>
    <w:p>
      <w:pPr>
        <w:pStyle w:val="Heading2"/>
      </w:pPr>
      <w:r>
        <w:t xml:space="preserve">FAQ (11 questions)</w:t>
      </w:r>
    </w:p>
    <w:p>
      <w:pPr>
        <w:keepNext/>
        <w:spacing w:after="60" w:before="160"/>
      </w:pPr>
      <w:r>
        <w:rPr>
          <w:rFonts w:ascii="Aptos" w:cs="Aptos" w:eastAsia="Aptos" w:hAnsi="Aptos"/>
          <w:b/>
          <w:bCs/>
          <w:color w:val="2F282D"/>
          <w:sz w:val="22"/>
          <w:szCs w:val="22"/>
        </w:rPr>
        <w:t xml:space="preserve">1. What are AI Discovery &amp; Agent Experience Services?</w:t>
      </w:r>
      <w:r>
        <w:rPr>
          <w:rFonts w:ascii="Aptos" w:cs="Aptos" w:eastAsia="Aptos" w:hAnsi="Aptos"/>
          <w:i/>
          <w:iCs/>
          <w:color w:val="756B72"/>
          <w:sz w:val="18"/>
          <w:szCs w:val="18"/>
        </w:rPr>
        <w:t xml:space="preserve">   Targets: ai search optimization services, ai seo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They are TEAM International's AI search optimization services: an assessment of how AI platforms see your company, technical and content remediation, Scrunch platform implementation, GEO/AEO content optimization and AXP deployment. They complement AI SEO services by focusing on AI answers and AI agents, not only search rankings.</w:t>
      </w:r>
    </w:p>
    <w:p>
      <w:pPr>
        <w:keepNext/>
        <w:spacing w:after="60" w:before="160"/>
      </w:pPr>
      <w:r>
        <w:rPr>
          <w:rFonts w:ascii="Aptos" w:cs="Aptos" w:eastAsia="Aptos" w:hAnsi="Aptos"/>
          <w:b/>
          <w:bCs/>
          <w:color w:val="2F282D"/>
          <w:sz w:val="22"/>
          <w:szCs w:val="22"/>
        </w:rPr>
        <w:t xml:space="preserve">2. What does an AI search audit or GEO audit include?</w:t>
      </w:r>
      <w:r>
        <w:rPr>
          <w:rFonts w:ascii="Aptos" w:cs="Aptos" w:eastAsia="Aptos" w:hAnsi="Aptos"/>
          <w:i/>
          <w:iCs/>
          <w:color w:val="756B72"/>
          <w:sz w:val="18"/>
          <w:szCs w:val="18"/>
        </w:rPr>
        <w:t xml:space="preserve">   Targets: geo audit, ai search audit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GEO audit maps the prompts your buyers ask, measures your presence, position, sentiment and citations against competitors across AI platforms, reviews AI crawler access and technical readiness, and analyzes AI referral traffic. You get baseline KPIs, the gaps where competitors win and a prioritized roadmap.</w:t>
      </w:r>
    </w:p>
    <w:p>
      <w:pPr>
        <w:keepNext/>
        <w:spacing w:after="60" w:before="160"/>
      </w:pPr>
      <w:r>
        <w:rPr>
          <w:rFonts w:ascii="Aptos" w:cs="Aptos" w:eastAsia="Aptos" w:hAnsi="Aptos"/>
          <w:b/>
          <w:bCs/>
          <w:color w:val="2F282D"/>
          <w:sz w:val="22"/>
          <w:szCs w:val="22"/>
        </w:rPr>
        <w:t xml:space="preserve">3. Which AI platforms do you track?</w:t>
      </w:r>
      <w:r>
        <w:rPr>
          <w:rFonts w:ascii="Aptos" w:cs="Aptos" w:eastAsia="Aptos" w:hAnsi="Aptos"/>
          <w:i/>
          <w:iCs/>
          <w:color w:val="756B72"/>
          <w:sz w:val="18"/>
          <w:szCs w:val="18"/>
        </w:rPr>
        <w:t xml:space="preserve">   Targets: platforms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Through Scrunch we track ChatGPT, Perplexity, Google AI Overviews, Google AI Mode, Gemini, Claude, Microsoft Copilot, Grok and Meta AI, with prompts, competitors and markets configured for your business.</w:t>
      </w:r>
    </w:p>
    <w:p>
      <w:pPr>
        <w:keepNext/>
        <w:spacing w:after="60" w:before="160"/>
      </w:pPr>
      <w:r>
        <w:rPr>
          <w:rFonts w:ascii="Aptos" w:cs="Aptos" w:eastAsia="Aptos" w:hAnsi="Aptos"/>
          <w:b/>
          <w:bCs/>
          <w:color w:val="2F282D"/>
          <w:sz w:val="22"/>
          <w:szCs w:val="22"/>
        </w:rPr>
        <w:t xml:space="preserve">4. Will AXP change our website?</w:t>
      </w:r>
      <w:r>
        <w:rPr>
          <w:rFonts w:ascii="Aptos" w:cs="Aptos" w:eastAsia="Aptos" w:hAnsi="Aptos"/>
          <w:i/>
          <w:iCs/>
          <w:color w:val="756B72"/>
          <w:sz w:val="18"/>
          <w:szCs w:val="18"/>
        </w:rPr>
        <w:t xml:space="preserve">   Targets: AXP objection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No. AXP runs at the CDN edge and only changes what AI agents receive. Human visitors and traditional search crawlers such as Googlebot see your normal site. Content rules, approvals and redactions keep you in control of what agents get.</w:t>
      </w:r>
    </w:p>
    <w:p>
      <w:pPr>
        <w:keepNext/>
        <w:spacing w:after="60" w:before="160"/>
      </w:pPr>
      <w:r>
        <w:rPr>
          <w:rFonts w:ascii="Aptos" w:cs="Aptos" w:eastAsia="Aptos" w:hAnsi="Aptos"/>
          <w:b/>
          <w:bCs/>
          <w:color w:val="2F282D"/>
          <w:sz w:val="22"/>
          <w:szCs w:val="22"/>
        </w:rPr>
        <w:t xml:space="preserve">5. Does GEO replace SEO?</w:t>
      </w:r>
      <w:r>
        <w:rPr>
          <w:rFonts w:ascii="Aptos" w:cs="Aptos" w:eastAsia="Aptos" w:hAnsi="Aptos"/>
          <w:i/>
          <w:iCs/>
          <w:color w:val="756B72"/>
          <w:sz w:val="18"/>
          <w:szCs w:val="18"/>
        </w:rPr>
        <w:t xml:space="preserve">   Targets: llm seo, agentic seo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No. GEO builds on SEO. LLM SEO, agentic SEO and AEO depend on the same foundations: crawlable, fast, well-structured pages and authoritative content. The difference is the goal: being cited and recommended inside AI answers, which requires new measurement and new content formats.</w:t>
      </w:r>
    </w:p>
    <w:p>
      <w:pPr>
        <w:keepNext/>
        <w:spacing w:after="60" w:before="160"/>
      </w:pPr>
      <w:r>
        <w:rPr>
          <w:rFonts w:ascii="Aptos" w:cs="Aptos" w:eastAsia="Aptos" w:hAnsi="Aptos"/>
          <w:b/>
          <w:bCs/>
          <w:color w:val="2F282D"/>
          <w:sz w:val="22"/>
          <w:szCs w:val="22"/>
        </w:rPr>
        <w:t xml:space="preserve">6. How do you measure the ROI of GEO?</w:t>
      </w:r>
      <w:r>
        <w:rPr>
          <w:rFonts w:ascii="Aptos" w:cs="Aptos" w:eastAsia="Aptos" w:hAnsi="Aptos"/>
          <w:i/>
          <w:iCs/>
          <w:color w:val="756B72"/>
          <w:sz w:val="18"/>
          <w:szCs w:val="18"/>
        </w:rPr>
        <w:t xml:space="preserve">   Targets: ROI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track leading indicators in Scrunch, such as AI share of voice, citations, brand presence on non-branded prompts and sentiment, and connect AI referral and agent traffic to your analytics and CRM, so leadership sees visits, leads and pipeline influenced by AI discovery.</w:t>
      </w:r>
    </w:p>
    <w:p>
      <w:pPr>
        <w:keepNext/>
        <w:spacing w:after="60" w:before="160"/>
      </w:pPr>
      <w:r>
        <w:rPr>
          <w:rFonts w:ascii="Aptos" w:cs="Aptos" w:eastAsia="Aptos" w:hAnsi="Aptos"/>
          <w:b/>
          <w:bCs/>
          <w:color w:val="2F282D"/>
          <w:sz w:val="22"/>
          <w:szCs w:val="22"/>
        </w:rPr>
        <w:t xml:space="preserve">7. Is GEO different for B2B companies?</w:t>
      </w:r>
      <w:r>
        <w:rPr>
          <w:rFonts w:ascii="Aptos" w:cs="Aptos" w:eastAsia="Aptos" w:hAnsi="Aptos"/>
          <w:i/>
          <w:iCs/>
          <w:color w:val="756B72"/>
          <w:sz w:val="18"/>
          <w:szCs w:val="18"/>
        </w:rPr>
        <w:t xml:space="preserve">   Targets: geo for b2b, generative engine optimization for b2b, aeo agency for b2b</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GEO for B2B targets long, research-heavy buying journeys with several stakeholders and technical questions. Generative engine optimization for B2B focuses on comparison, use-case and technical content, proof and third-party authority. As an AEO agency for B2B companies, we build the prompt universe around each buying stage and role.</w:t>
      </w:r>
    </w:p>
    <w:p>
      <w:pPr>
        <w:keepNext/>
        <w:spacing w:after="60" w:before="160"/>
      </w:pPr>
      <w:r>
        <w:rPr>
          <w:rFonts w:ascii="Aptos" w:cs="Aptos" w:eastAsia="Aptos" w:hAnsi="Aptos"/>
          <w:b/>
          <w:bCs/>
          <w:color w:val="2F282D"/>
          <w:sz w:val="22"/>
          <w:szCs w:val="22"/>
        </w:rPr>
        <w:t xml:space="preserve">8. How soon can we see results?</w:t>
      </w:r>
      <w:r>
        <w:rPr>
          <w:rFonts w:ascii="Aptos" w:cs="Aptos" w:eastAsia="Aptos" w:hAnsi="Aptos"/>
          <w:i/>
          <w:iCs/>
          <w:color w:val="756B72"/>
          <w:sz w:val="18"/>
          <w:szCs w:val="18"/>
        </w:rPr>
        <w:t xml:space="preserve">   Targets: timing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baseline is available as soon as Scrunch is configured. Improvements depend on your starting point, content and how fast fixes ship; Scrunch customers such as Tinybird and Strapi have reported significant gains within three months. We review progress monthly.</w:t>
      </w:r>
    </w:p>
    <w:p>
      <w:pPr>
        <w:keepNext/>
        <w:spacing w:after="60" w:before="160"/>
      </w:pPr>
      <w:r>
        <w:rPr>
          <w:rFonts w:ascii="Aptos" w:cs="Aptos" w:eastAsia="Aptos" w:hAnsi="Aptos"/>
          <w:b/>
          <w:bCs/>
          <w:color w:val="2F282D"/>
          <w:sz w:val="22"/>
          <w:szCs w:val="22"/>
        </w:rPr>
        <w:t xml:space="preserve">9. What is the connection between Scrunch and Sitecore?</w:t>
      </w:r>
      <w:r>
        <w:rPr>
          <w:rFonts w:ascii="Aptos" w:cs="Aptos" w:eastAsia="Aptos" w:hAnsi="Aptos"/>
          <w:i/>
          <w:iCs/>
          <w:color w:val="756B72"/>
          <w:sz w:val="18"/>
          <w:szCs w:val="18"/>
        </w:rPr>
        <w:t xml:space="preserve">   Targets: Sitecore context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Sitecore announced the acquisition of Scrunch in June 2026. Scrunch insights are being built into SitecoreAI content and marketing products, which makes AI visibility a natural starting point for content platform and digital experience improvements.</w:t>
      </w:r>
    </w:p>
    <w:p>
      <w:pPr>
        <w:keepNext/>
        <w:spacing w:after="60" w:before="160"/>
      </w:pPr>
      <w:r>
        <w:rPr>
          <w:rFonts w:ascii="Aptos" w:cs="Aptos" w:eastAsia="Aptos" w:hAnsi="Aptos"/>
          <w:b/>
          <w:bCs/>
          <w:color w:val="2F282D"/>
          <w:sz w:val="22"/>
          <w:szCs w:val="22"/>
        </w:rPr>
        <w:t xml:space="preserve">10. Do you work with mid-size companies?</w:t>
      </w:r>
      <w:r>
        <w:rPr>
          <w:rFonts w:ascii="Aptos" w:cs="Aptos" w:eastAsia="Aptos" w:hAnsi="Aptos"/>
          <w:i/>
          <w:iCs/>
          <w:color w:val="756B72"/>
          <w:sz w:val="18"/>
          <w:szCs w:val="18"/>
        </w:rPr>
        <w:t xml:space="preserve">   Targets: mid-size prompts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companies often gain AI share of voice faster than large competitors because they can publish and fix quickly. We scale the work to your priorities and staff it with senior people in your time zone.</w:t>
      </w:r>
    </w:p>
    <w:p>
      <w:pPr>
        <w:keepNext/>
        <w:spacing w:after="60" w:before="160"/>
      </w:pPr>
      <w:r>
        <w:rPr>
          <w:rFonts w:ascii="Aptos" w:cs="Aptos" w:eastAsia="Aptos" w:hAnsi="Aptos"/>
          <w:b/>
          <w:bCs/>
          <w:color w:val="2F282D"/>
          <w:sz w:val="22"/>
          <w:szCs w:val="22"/>
        </w:rPr>
        <w:t xml:space="preserve">11. How do we start?</w:t>
      </w:r>
      <w:r>
        <w:rPr>
          <w:rFonts w:ascii="Aptos" w:cs="Aptos" w:eastAsia="Aptos" w:hAnsi="Aptos"/>
          <w:i/>
          <w:iCs/>
          <w:color w:val="756B72"/>
          <w:sz w:val="18"/>
          <w:szCs w:val="18"/>
        </w:rPr>
        <w:t xml:space="preserve">   Targets: brand + call to action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an AI Discovery Assessment. TEAM International maps your buyers' prompts, baselines your AI visibility and share of voice against competitors, reviews technical readiness and delivers a prioritized GEO roadmap with KPIs.</w:t>
      </w:r>
    </w:p>
    <w:p>
      <w:pPr>
        <w:pStyle w:val="Heading2"/>
      </w:pPr>
      <w:r>
        <w:t xml:space="preserve">How-to stepper (HowTo steps)</w:t>
      </w:r>
    </w:p>
    <w:p>
      <w:pPr>
        <w:pStyle w:val="ListParagraph"/>
        <w:numPr>
          <w:ilvl w:val="0"/>
          <w:numId w:val="5"/>
        </w:numPr>
        <w:spacing w:after="80" w:line="276"/>
      </w:pPr>
      <w:r>
        <w:rPr>
          <w:rFonts w:ascii="Aptos" w:cs="Aptos" w:eastAsia="Aptos" w:hAnsi="Aptos"/>
          <w:b/>
          <w:bCs/>
          <w:color w:val="2F282D"/>
          <w:sz w:val="21"/>
          <w:szCs w:val="21"/>
        </w:rPr>
        <w:t xml:space="preserve">Map buyers, journeys and prompts.</w:t>
      </w:r>
      <w:r>
        <w:rPr>
          <w:rFonts w:ascii="Aptos" w:cs="Aptos" w:eastAsia="Aptos" w:hAnsi="Aptos"/>
          <w:color w:val="2F282D"/>
          <w:sz w:val="21"/>
          <w:szCs w:val="21"/>
        </w:rPr>
        <w:t xml:space="preserve"> We define priority products, markets and personas and build the questions your buyers ask AI assistants, branded and non-branded. Outcome: A prompt universe tied to revenue priorities.</w:t>
      </w:r>
    </w:p>
    <w:p>
      <w:pPr>
        <w:pStyle w:val="ListParagraph"/>
        <w:numPr>
          <w:ilvl w:val="0"/>
          <w:numId w:val="5"/>
        </w:numPr>
        <w:spacing w:after="80" w:line="276"/>
      </w:pPr>
      <w:r>
        <w:rPr>
          <w:rFonts w:ascii="Aptos" w:cs="Aptos" w:eastAsia="Aptos" w:hAnsi="Aptos"/>
          <w:b/>
          <w:bCs/>
          <w:color w:val="2F282D"/>
          <w:sz w:val="21"/>
          <w:szCs w:val="21"/>
        </w:rPr>
        <w:t xml:space="preserve">Baseline your AI visibility.</w:t>
      </w:r>
      <w:r>
        <w:rPr>
          <w:rFonts w:ascii="Aptos" w:cs="Aptos" w:eastAsia="Aptos" w:hAnsi="Aptos"/>
          <w:color w:val="2F282D"/>
          <w:sz w:val="21"/>
          <w:szCs w:val="21"/>
        </w:rPr>
        <w:t xml:space="preserve"> Scrunch measures presence, position, sentiment, citations and share of voice across ChatGPT, Gemini, Claude, Perplexity, Copilot, Google AI Overviews and more. Outcome: Baseline KPIs and a clear view of where competitors win.</w:t>
      </w:r>
    </w:p>
    <w:p>
      <w:pPr>
        <w:pStyle w:val="ListParagraph"/>
        <w:numPr>
          <w:ilvl w:val="0"/>
          <w:numId w:val="5"/>
        </w:numPr>
        <w:spacing w:after="80" w:line="276"/>
      </w:pPr>
      <w:r>
        <w:rPr>
          <w:rFonts w:ascii="Aptos" w:cs="Aptos" w:eastAsia="Aptos" w:hAnsi="Aptos"/>
          <w:b/>
          <w:bCs/>
          <w:color w:val="2F282D"/>
          <w:sz w:val="21"/>
          <w:szCs w:val="21"/>
        </w:rPr>
        <w:t xml:space="preserve">Diagnose technical and content gaps.</w:t>
      </w:r>
      <w:r>
        <w:rPr>
          <w:rFonts w:ascii="Aptos" w:cs="Aptos" w:eastAsia="Aptos" w:hAnsi="Aptos"/>
          <w:color w:val="2F282D"/>
          <w:sz w:val="21"/>
          <w:szCs w:val="21"/>
        </w:rPr>
        <w:t xml:space="preserve"> We find what blocks AI from reading, trusting and citing you: crawler access, rendering, structure, missing answers and weak third-party sources. Outcome: A prioritized remediation backlog.</w:t>
      </w:r>
    </w:p>
    <w:p>
      <w:pPr>
        <w:pStyle w:val="ListParagraph"/>
        <w:numPr>
          <w:ilvl w:val="0"/>
          <w:numId w:val="5"/>
        </w:numPr>
        <w:spacing w:after="80" w:line="276"/>
      </w:pPr>
      <w:r>
        <w:rPr>
          <w:rFonts w:ascii="Aptos" w:cs="Aptos" w:eastAsia="Aptos" w:hAnsi="Aptos"/>
          <w:b/>
          <w:bCs/>
          <w:color w:val="2F282D"/>
          <w:sz w:val="21"/>
          <w:szCs w:val="21"/>
        </w:rPr>
        <w:t xml:space="preserve">Fix the site and the content.</w:t>
      </w:r>
      <w:r>
        <w:rPr>
          <w:rFonts w:ascii="Aptos" w:cs="Aptos" w:eastAsia="Aptos" w:hAnsi="Aptos"/>
          <w:color w:val="2F282D"/>
          <w:sz w:val="21"/>
          <w:szCs w:val="21"/>
        </w:rPr>
        <w:t xml:space="preserve"> Engineers resolve technical issues while content specialists add answer blocks, FAQs, comparison pages and structured data. Outcome: Pages AI systems can retrieve, understand and cite.</w:t>
      </w:r>
    </w:p>
    <w:p>
      <w:pPr>
        <w:pStyle w:val="ListParagraph"/>
        <w:numPr>
          <w:ilvl w:val="0"/>
          <w:numId w:val="5"/>
        </w:numPr>
        <w:spacing w:after="80" w:line="276"/>
      </w:pPr>
      <w:r>
        <w:rPr>
          <w:rFonts w:ascii="Aptos" w:cs="Aptos" w:eastAsia="Aptos" w:hAnsi="Aptos"/>
          <w:b/>
          <w:bCs/>
          <w:color w:val="2F282D"/>
          <w:sz w:val="21"/>
          <w:szCs w:val="21"/>
        </w:rPr>
        <w:t xml:space="preserve">Deploy AXP for AI agents.</w:t>
      </w:r>
      <w:r>
        <w:rPr>
          <w:rFonts w:ascii="Aptos" w:cs="Aptos" w:eastAsia="Aptos" w:hAnsi="Aptos"/>
          <w:color w:val="2F282D"/>
          <w:sz w:val="21"/>
          <w:szCs w:val="21"/>
        </w:rPr>
        <w:t xml:space="preserve"> Scrunch AXP serves AI agents optimized content at the CDN edge, with rules you control and no website redesign. Outcome: Optimized agent experience, unchanged human experience.</w:t>
      </w:r>
    </w:p>
    <w:p>
      <w:pPr>
        <w:pStyle w:val="ListParagraph"/>
        <w:numPr>
          <w:ilvl w:val="0"/>
          <w:numId w:val="5"/>
        </w:numPr>
        <w:spacing w:after="80" w:line="276"/>
      </w:pPr>
      <w:r>
        <w:rPr>
          <w:rFonts w:ascii="Aptos" w:cs="Aptos" w:eastAsia="Aptos" w:hAnsi="Aptos"/>
          <w:b/>
          <w:bCs/>
          <w:color w:val="2F282D"/>
          <w:sz w:val="21"/>
          <w:szCs w:val="21"/>
        </w:rPr>
        <w:t xml:space="preserve">Monitor, report and keep optimizing.</w:t>
      </w:r>
      <w:r>
        <w:rPr>
          <w:rFonts w:ascii="Aptos" w:cs="Aptos" w:eastAsia="Aptos" w:hAnsi="Aptos"/>
          <w:color w:val="2F282D"/>
          <w:sz w:val="21"/>
          <w:szCs w:val="21"/>
        </w:rPr>
        <w:t xml:space="preserve"> Monthly reviews track share of voice, citations and AI referrals, respond to platform changes and expand the prompt universe. Outcome: Sustained growth in AI visibility and AI-driven traffic.</w:t>
      </w:r>
    </w:p>
    <w:p>
      <w:pPr>
        <w:pStyle w:val="Heading1"/>
        <w:pBdr>
          <w:bottom w:val="single" w:color="FDBE00" w:sz="12" w:space="4"/>
        </w:pBdr>
      </w:pPr>
      <w:r>
        <w:t xml:space="preserve">10. JSON-LD snippets</w:t>
      </w:r>
    </w:p>
    <w:p>
      <w:pPr>
        <w:spacing w:after="140" w:line="288"/>
      </w:pPr>
      <w:r>
        <w:rPr>
          <w:rFonts w:ascii="Aptos" w:cs="Aptos" w:eastAsia="Aptos" w:hAnsi="Aptos"/>
          <w:color w:val="2F282D"/>
          <w:sz w:val="21"/>
          <w:szCs w:val="21"/>
        </w:rPr>
        <w:t xml:space="preserve">Generated from the page content so copy and markup stay in sync. URLs assume www.teaminternational.com/en/solutions/ai-discovery-agent-experience. The page adds a VideoObject once the explainer video is produced.</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"name": "Generative Engine Optimization Services: Get Found, Cited and Recommended by AI",</w:t>
      </w:r>
    </w:p>
    <w:p>
      <w:pPr>
        <w:shd w:fill="F4F1F3" w:color="auto" w:val="clear"/>
        <w:spacing w:after="0" w:line="240"/>
        <w:ind w:left="120" w:right="120"/>
      </w:pPr>
      <w:r>
        <w:rPr>
          <w:rFonts w:ascii="Consolas" w:cs="Consolas" w:eastAsia="Consolas" w:hAnsi="Consolas"/>
          <w:color w:val="2F282D"/>
          <w:sz w:val="15"/>
          <w:szCs w:val="15"/>
        </w:rPr>
        <w:t xml:space="preserve">      "description": "Generative engine optimization services and AEO services, powered by Scrunch: measure and grow how ChatGPT, Gemini and Perplexity cite your brand.",</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"Solutions",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"logo": "https://www.teaminternational.com/team-international-logo-light-bg.png",</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"Generative Engine Optimization Services",</w:t>
      </w:r>
    </w:p>
    <w:p>
      <w:pPr>
        <w:shd w:fill="F4F1F3" w:color="auto" w:val="clear"/>
        <w:spacing w:after="0" w:line="240"/>
        <w:ind w:left="120" w:right="120"/>
      </w:pPr>
      <w:r>
        <w:rPr>
          <w:rFonts w:ascii="Consolas" w:cs="Consolas" w:eastAsia="Consolas" w:hAnsi="Consolas"/>
          <w:color w:val="2F282D"/>
          <w:sz w:val="15"/>
          <w:szCs w:val="15"/>
        </w:rPr>
        <w:t xml:space="preserve">        "GEO Services",</w:t>
      </w:r>
    </w:p>
    <w:p>
      <w:pPr>
        <w:shd w:fill="F4F1F3" w:color="auto" w:val="clear"/>
        <w:spacing w:after="0" w:line="240"/>
        <w:ind w:left="120" w:right="120"/>
      </w:pPr>
      <w:r>
        <w:rPr>
          <w:rFonts w:ascii="Consolas" w:cs="Consolas" w:eastAsia="Consolas" w:hAnsi="Consolas"/>
          <w:color w:val="2F282D"/>
          <w:sz w:val="15"/>
          <w:szCs w:val="15"/>
        </w:rPr>
        <w:t xml:space="preserve">        "AEO Services",</w:t>
      </w:r>
    </w:p>
    <w:p>
      <w:pPr>
        <w:shd w:fill="F4F1F3" w:color="auto" w:val="clear"/>
        <w:spacing w:after="0" w:line="240"/>
        <w:ind w:left="120" w:right="120"/>
      </w:pPr>
      <w:r>
        <w:rPr>
          <w:rFonts w:ascii="Consolas" w:cs="Consolas" w:eastAsia="Consolas" w:hAnsi="Consolas"/>
          <w:color w:val="2F282D"/>
          <w:sz w:val="15"/>
          <w:szCs w:val="15"/>
        </w:rPr>
        <w:t xml:space="preserve">        "Answer Engine Optimization Services",</w:t>
      </w:r>
    </w:p>
    <w:p>
      <w:pPr>
        <w:shd w:fill="F4F1F3" w:color="auto" w:val="clear"/>
        <w:spacing w:after="0" w:line="240"/>
        <w:ind w:left="120" w:right="120"/>
      </w:pPr>
      <w:r>
        <w:rPr>
          <w:rFonts w:ascii="Consolas" w:cs="Consolas" w:eastAsia="Consolas" w:hAnsi="Consolas"/>
          <w:color w:val="2F282D"/>
          <w:sz w:val="15"/>
          <w:szCs w:val="15"/>
        </w:rPr>
        <w:t xml:space="preserve">        "AI Search Optimization Services",</w:t>
      </w:r>
    </w:p>
    <w:p>
      <w:pPr>
        <w:shd w:fill="F4F1F3" w:color="auto" w:val="clear"/>
        <w:spacing w:after="0" w:line="240"/>
        <w:ind w:left="120" w:right="120"/>
      </w:pPr>
      <w:r>
        <w:rPr>
          <w:rFonts w:ascii="Consolas" w:cs="Consolas" w:eastAsia="Consolas" w:hAnsi="Consolas"/>
          <w:color w:val="2F282D"/>
          <w:sz w:val="15"/>
          <w:szCs w:val="15"/>
        </w:rPr>
        <w:t xml:space="preserve">        "AI Visibility Audit",</w:t>
      </w:r>
    </w:p>
    <w:p>
      <w:pPr>
        <w:shd w:fill="F4F1F3" w:color="auto" w:val="clear"/>
        <w:spacing w:after="0" w:line="240"/>
        <w:ind w:left="120" w:right="120"/>
      </w:pPr>
      <w:r>
        <w:rPr>
          <w:rFonts w:ascii="Consolas" w:cs="Consolas" w:eastAsia="Consolas" w:hAnsi="Consolas"/>
          <w:color w:val="2F282D"/>
          <w:sz w:val="15"/>
          <w:szCs w:val="15"/>
        </w:rPr>
        <w:t xml:space="preserve">        "LLM SEO",</w:t>
      </w:r>
    </w:p>
    <w:p>
      <w:pPr>
        <w:shd w:fill="F4F1F3" w:color="auto" w:val="clear"/>
        <w:spacing w:after="0" w:line="240"/>
        <w:ind w:left="120" w:right="120"/>
      </w:pPr>
      <w:r>
        <w:rPr>
          <w:rFonts w:ascii="Consolas" w:cs="Consolas" w:eastAsia="Consolas" w:hAnsi="Consolas"/>
          <w:color w:val="2F282D"/>
          <w:sz w:val="15"/>
          <w:szCs w:val="15"/>
        </w:rPr>
        <w:t xml:space="preserve">        "Agent Experience Platform Deployment"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"Generative engine optimization services and AEO services",</w:t>
      </w:r>
    </w:p>
    <w:p>
      <w:pPr>
        <w:shd w:fill="F4F1F3" w:color="auto" w:val="clear"/>
        <w:spacing w:after="0" w:line="240"/>
        <w:ind w:left="120" w:right="120"/>
      </w:pPr>
      <w:r>
        <w:rPr>
          <w:rFonts w:ascii="Consolas" w:cs="Consolas" w:eastAsia="Consolas" w:hAnsi="Consolas"/>
          <w:color w:val="2F282D"/>
          <w:sz w:val="15"/>
          <w:szCs w:val="15"/>
        </w:rPr>
        <w:t xml:space="preserve">      "description": "TEAM International improves how AI platforms find, cite and recommend companies through five workstreams: AI search and GEO assessment and strategy; AI search readiness and technical remediation; Scrunch platform implementation and integration; GEO/AEO content and brand optimization; and Agent Experience Platform (AXP) deployment.",</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"Mid-size and enterprise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"AI search optimization services in five workstreams",</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search / GEO assessment &amp; strategy",</w:t>
      </w:r>
    </w:p>
    <w:p>
      <w:pPr>
        <w:shd w:fill="F4F1F3" w:color="auto" w:val="clear"/>
        <w:spacing w:after="0" w:line="240"/>
        <w:ind w:left="120" w:right="120"/>
      </w:pPr>
      <w:r>
        <w:rPr>
          <w:rFonts w:ascii="Consolas" w:cs="Consolas" w:eastAsia="Consolas" w:hAnsi="Consolas"/>
          <w:color w:val="2F282D"/>
          <w:sz w:val="15"/>
          <w:szCs w:val="15"/>
        </w:rPr>
        <w:t xml:space="preserve">              "description": "An AI search audit and AI visibility audit: a prompt universe by persona and buyer journey, branded and non-branded prompts, AI share of voice against competitors, citation sources, sentiment and AI referral traffic, ending in a GEO strategy and roadmap. Outcome: Clear understanding of the company's current AI visibility, quantified competitive gaps, identification of where competitors are winning, baseline KPIs against which improvement can be measured, prioritized use cases, products and buyer journeys, executive-level AI Discovery strategy."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search readiness &amp; technical remediation",</w:t>
      </w:r>
    </w:p>
    <w:p>
      <w:pPr>
        <w:shd w:fill="F4F1F3" w:color="auto" w:val="clear"/>
        <w:spacing w:after="0" w:line="240"/>
        <w:ind w:left="120" w:right="120"/>
      </w:pPr>
      <w:r>
        <w:rPr>
          <w:rFonts w:ascii="Consolas" w:cs="Consolas" w:eastAsia="Consolas" w:hAnsi="Consolas"/>
          <w:color w:val="2F282D"/>
          <w:sz w:val="15"/>
          <w:szCs w:val="15"/>
        </w:rPr>
        <w:t xml:space="preserve">              "description": "Technical GEO for websites AI systems struggle to interpret: AI crawler access and robots.txt, JavaScript rendering, sitemaps, canonicals, structured data, semantic HTML, entity optimization and FAQ architecture, delivered as a prioritized backlog our engineers can fix. Outcome: Website becomes easier for AI systems to crawl and interpret, higher content retrievability, higher probability of citation, reduced ambiguity about products, services and brand positioning, stronger structured representation of the company's expertise, prioritized remediation backlog."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"Scrunch platform implementation &amp; integration",</w:t>
      </w:r>
    </w:p>
    <w:p>
      <w:pPr>
        <w:shd w:fill="F4F1F3" w:color="auto" w:val="clear"/>
        <w:spacing w:after="0" w:line="240"/>
        <w:ind w:left="120" w:right="120"/>
      </w:pPr>
      <w:r>
        <w:rPr>
          <w:rFonts w:ascii="Consolas" w:cs="Consolas" w:eastAsia="Consolas" w:hAnsi="Consolas"/>
          <w:color w:val="2F282D"/>
          <w:sz w:val="15"/>
          <w:szCs w:val="15"/>
        </w:rPr>
        <w:t xml:space="preserve">              "description": "Scrunch set up for your business: brands, competitors, personas, topics and tracked prompts across AI platforms, ChatGPT brand monitoring and agent-traffic analytics, a KPI framework, and integration with your analytics, BI and CRM for executive dashboards. Outcome: Production-ready Scrunch environment, reliable baseline measurement, relevant prompts and competitive universe, integrated reporting, defined operating processes, faster adoption and time-to-value, organization capable of turning Scrunch data into action."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"GEO/AEO content &amp; brand optimization",</w:t>
      </w:r>
    </w:p>
    <w:p>
      <w:pPr>
        <w:shd w:fill="F4F1F3" w:color="auto" w:val="clear"/>
        <w:spacing w:after="0" w:line="240"/>
        <w:ind w:left="120" w:right="120"/>
      </w:pPr>
      <w:r>
        <w:rPr>
          <w:rFonts w:ascii="Consolas" w:cs="Consolas" w:eastAsia="Consolas" w:hAnsi="Consolas"/>
          <w:color w:val="2F282D"/>
          <w:sz w:val="15"/>
          <w:szCs w:val="15"/>
        </w:rPr>
        <w:t xml:space="preserve">              "description": "LLM SEO and answer engine optimization for the prompts that matter: content gap analysis, concise answer blocks and FAQs, comparison and use-case pages, schema, authorship signals and third-party authority, starting with the prompts where competitors win. Outcome: Increased AI citations, increased non-branded presence, higher AI share of voice, improved brand positioning, more accurate AI-generated descriptions, increased AI-driven referral traffic, higher probability of entering buyer consideration sets."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"Agent Experience Platform (AXP) deployment",</w:t>
      </w:r>
    </w:p>
    <w:p>
      <w:pPr>
        <w:shd w:fill="F4F1F3" w:color="auto" w:val="clear"/>
        <w:spacing w:after="0" w:line="240"/>
        <w:ind w:left="120" w:right="120"/>
      </w:pPr>
      <w:r>
        <w:rPr>
          <w:rFonts w:ascii="Consolas" w:cs="Consolas" w:eastAsia="Consolas" w:hAnsi="Consolas"/>
          <w:color w:val="2F282D"/>
          <w:sz w:val="15"/>
          <w:szCs w:val="15"/>
        </w:rPr>
        <w:t xml:space="preserve">              "description": "We deploy Scrunch AXP at the edge on Cloudflare, Akamai or AWS CloudFront: AI agents are detected and receive simplified, structured, AI-optimized content at your existing URLs, with approval and redaction rules, while human visitors see the same site. Outcome: AI agents receive optimized content automatically, existing human website remains unchanged, improved AI retrievability and cite-ability, reduced dependence on large-scale website redesign, more control over information delivered to agents, scalable AI-first content architecture."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(6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"https://www.teaminternational.com/en/solutions/ai-discovery-agent-experience#howto",</w:t>
      </w:r>
    </w:p>
    <w:p>
      <w:pPr>
        <w:shd w:fill="F4F1F3" w:color="auto" w:val="clear"/>
        <w:spacing w:after="0" w:line="240"/>
        <w:ind w:left="120" w:right="120"/>
      </w:pPr>
      <w:r>
        <w:rPr>
          <w:rFonts w:ascii="Consolas" w:cs="Consolas" w:eastAsia="Consolas" w:hAnsi="Consolas"/>
          <w:color w:val="2F282D"/>
          <w:sz w:val="15"/>
          <w:szCs w:val="15"/>
        </w:rPr>
        <w:t xml:space="preserve">  "name": "How we grow your visibility in AI search, in 6 steps",</w:t>
      </w:r>
    </w:p>
    <w:p>
      <w:pPr>
        <w:shd w:fill="F4F1F3" w:color="auto" w:val="clear"/>
        <w:spacing w:after="0" w:line="240"/>
        <w:ind w:left="120" w:right="120"/>
      </w:pPr>
      <w:r>
        <w:rPr>
          <w:rFonts w:ascii="Consolas" w:cs="Consolas" w:eastAsia="Consolas" w:hAnsi="Consolas"/>
          <w:color w:val="2F282D"/>
          <w:sz w:val="15"/>
          <w:szCs w:val="15"/>
        </w:rPr>
        <w:t xml:space="preserve">  "description": "A measurable loop: baseline first, fix what matters most, then keep monitoring as AI platforms change.",</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"Map buyers, journeys and prompts",</w:t>
      </w:r>
    </w:p>
    <w:p>
      <w:pPr>
        <w:shd w:fill="F4F1F3" w:color="auto" w:val="clear"/>
        <w:spacing w:after="0" w:line="240"/>
        <w:ind w:left="120" w:right="120"/>
      </w:pPr>
      <w:r>
        <w:rPr>
          <w:rFonts w:ascii="Consolas" w:cs="Consolas" w:eastAsia="Consolas" w:hAnsi="Consolas"/>
          <w:color w:val="2F282D"/>
          <w:sz w:val="15"/>
          <w:szCs w:val="15"/>
        </w:rPr>
        <w:t xml:space="preserve">      "text": "We define priority products, markets and personas and build the questions your buyers ask AI assistants, branded and non-branded. Outcome: A prompt universe tied to revenue priorities.",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"https://www.teaminternational.com/en/solutions/ai-discovery-agent-experience#step-prompts"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"Baseline your AI visibility",</w:t>
      </w:r>
    </w:p>
    <w:p>
      <w:pPr>
        <w:shd w:fill="F4F1F3" w:color="auto" w:val="clear"/>
        <w:spacing w:after="0" w:line="240"/>
        <w:ind w:left="120" w:right="120"/>
      </w:pPr>
      <w:r>
        <w:rPr>
          <w:rFonts w:ascii="Consolas" w:cs="Consolas" w:eastAsia="Consolas" w:hAnsi="Consolas"/>
          <w:color w:val="2F282D"/>
          <w:sz w:val="15"/>
          <w:szCs w:val="15"/>
        </w:rPr>
        <w:t xml:space="preserve">      "text": "Scrunch measures presence, position, sentiment, citations and share of voice across ChatGPT, Gemini, Claude, Perplexity, Copilot, Google AI Overviews and more. Outcome: Baseline KPIs and a clear view of where competitors win.",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"https://www.teaminternational.com/en/solutions/ai-discovery-agent-experience#step-baseline"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"Diagnose technical and content gaps",</w:t>
      </w:r>
    </w:p>
    <w:p>
      <w:pPr>
        <w:shd w:fill="F4F1F3" w:color="auto" w:val="clear"/>
        <w:spacing w:after="0" w:line="240"/>
        <w:ind w:left="120" w:right="120"/>
      </w:pPr>
      <w:r>
        <w:rPr>
          <w:rFonts w:ascii="Consolas" w:cs="Consolas" w:eastAsia="Consolas" w:hAnsi="Consolas"/>
          <w:color w:val="2F282D"/>
          <w:sz w:val="15"/>
          <w:szCs w:val="15"/>
        </w:rPr>
        <w:t xml:space="preserve">      "text": "We find what blocks AI from reading, trusting and citing you: crawler access, rendering, structure, missing answers and weak third-party sources. Outcome: A prioritized remediation backlog.",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"https://www.teaminternational.com/en/solutions/ai-discovery-agent-experience#step-diagnose"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"Fix the site and the content",</w:t>
      </w:r>
    </w:p>
    <w:p>
      <w:pPr>
        <w:shd w:fill="F4F1F3" w:color="auto" w:val="clear"/>
        <w:spacing w:after="0" w:line="240"/>
        <w:ind w:left="120" w:right="120"/>
      </w:pPr>
      <w:r>
        <w:rPr>
          <w:rFonts w:ascii="Consolas" w:cs="Consolas" w:eastAsia="Consolas" w:hAnsi="Consolas"/>
          <w:color w:val="2F282D"/>
          <w:sz w:val="15"/>
          <w:szCs w:val="15"/>
        </w:rPr>
        <w:t xml:space="preserve">      "text": "Engineers resolve technical issues while content specialists add answer blocks, FAQs, comparison pages and structured data. Outcome: Pages AI systems can retrieve, understand and cite.",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"https://www.teaminternational.com/en/solutions/ai-discovery-agent-experience#step-fix"</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"Deploy AXP for AI agents",</w:t>
      </w:r>
    </w:p>
    <w:p>
      <w:pPr>
        <w:shd w:fill="F4F1F3" w:color="auto" w:val="clear"/>
        <w:spacing w:after="0" w:line="240"/>
        <w:ind w:left="120" w:right="120"/>
      </w:pPr>
      <w:r>
        <w:rPr>
          <w:rFonts w:ascii="Consolas" w:cs="Consolas" w:eastAsia="Consolas" w:hAnsi="Consolas"/>
          <w:color w:val="2F282D"/>
          <w:sz w:val="15"/>
          <w:szCs w:val="15"/>
        </w:rPr>
        <w:t xml:space="preserve">      "text": "Scrunch AXP serves AI agents optimized content at the CDN edge, with rules you control and no website redesign. Outcome: Optimized agent experience, unchanged human experience.",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"https://www.teaminternational.com/en/solutions/ai-discovery-agent-experience#step-axp"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"name": "Monitor, report and keep optimizing",</w:t>
      </w:r>
    </w:p>
    <w:p>
      <w:pPr>
        <w:shd w:fill="F4F1F3" w:color="auto" w:val="clear"/>
        <w:spacing w:after="0" w:line="240"/>
        <w:ind w:left="120" w:right="120"/>
      </w:pPr>
      <w:r>
        <w:rPr>
          <w:rFonts w:ascii="Consolas" w:cs="Consolas" w:eastAsia="Consolas" w:hAnsi="Consolas"/>
          <w:color w:val="2F282D"/>
          <w:sz w:val="15"/>
          <w:szCs w:val="15"/>
        </w:rPr>
        <w:t xml:space="preserve">      "text": "Monthly reviews track share of voice, citations and AI referrals, respond to platform changes and expand the prompt universe. Outcome: Sustained growth in AI visibility and AI-driven traffic.",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"https://www.teaminternational.com/en/solutions/ai-discovery-agent-experience#step-monitor"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"https://www.teaminternational.com/en/solutions/ai-discovery-agent-experience#faq",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are AI Discovery &amp; Agent Experience Services?",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"They are TEAM International's AI search optimization services: an assessment of how AI platforms see your company, technical and content remediation, Scrunch platform implementation, GEO/AEO content optimization and AXP deployment. They complement AI SEO services by focusing on AI answers and AI agents, not only search rankings."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an AI search audit or GEO audit include?",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GEO audit maps the prompts your buyers ask, measures your presence, position, sentiment and citations against competitors across AI platforms, reviews AI crawler access and technical readiness, and analyzes AI referral traffic. You get baseline KPIs, the gaps where competitors win and a prioritized 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AI platforms do you track?",</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"Through Scrunch we track ChatGPT, Perplexity, Google AI Overviews, Google AI Mode, Gemini, Claude, Microsoft Copilot, Grok and Meta AI, with prompts, competitors and markets configured for your business."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"Will AXP change our website?",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"No. AXP runs at the CDN edge and only changes what AI agents receive. Human visitors and traditional search crawlers such as Googlebot see your normal site. Content rules, approvals and redactions keep you in control of what agents get."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"Does GEO replace SEO?",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"No. GEO builds on SEO. LLM SEO, agentic SEO and AEO depend on the same foundations: crawlable, fast, well-structured pages and authoritative content. The difference is the goal: being cited and recommended inside AI answers, which requires new measurement and new content formats."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measure the ROI of GEO?",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track leading indicators in Scrunch, such as AI share of voice, citations, brand presence on non-branded prompts and sentiment, and connect AI referral and agent traffic to your analytics and CRM, so leadership sees visits, leads and pipeline influenced by AI discovery."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"Is GEO different for B2B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GEO for B2B targets long, research-heavy buying journeys with several stakeholders and technical questions. Generative engine optimization for B2B focuses on comparison, use-case and technical content, proof and third-party authority. As an AEO agency for B2B companies, we build the prompt universe around each buying stage and role."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soon can we see results?",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baseline is available as soon as Scrunch is configured. Improvements depend on your starting point, content and how fast fixes ship; Scrunch customers such as Tinybird and Strapi have reported significant gains within three months. We review progress monthly."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the connection between Scrunch and Sitecore?",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"Sitecore announced the acquisition of Scrunch in June 2026. Scrunch insights are being built into SitecoreAI content and marketing products, which makes AI visibility a natural starting point for content platform and digital experience improvements."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companies often gain AI share of voice faster than large competitors because they can publish and fix quickly. We scale the work to your priorities and staff it with senior people in your time zone."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we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an AI Discovery Assessment. TEAM International maps your buyers' prompts, baselines your AI visibility and share of voice against competitors, reviews technical readiness and delivers a prioritized GEO roadmap with KPIs."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11. Scrunch facts and an AXP correction</w:t>
      </w:r>
    </w:p>
    <w:p>
      <w:pPr>
        <w:pStyle w:val="ListParagraph"/>
        <w:numPr>
          <w:ilvl w:val="0"/>
          <w:numId w:val="2"/>
        </w:numPr>
        <w:spacing w:after="80" w:line="276"/>
      </w:pPr>
      <w:r>
        <w:rPr>
          <w:rFonts w:ascii="Aptos" w:cs="Aptos" w:eastAsia="Aptos" w:hAnsi="Aptos"/>
          <w:b/>
          <w:bCs/>
          <w:color w:val="2F282D"/>
          <w:sz w:val="21"/>
          <w:szCs w:val="21"/>
        </w:rPr>
        <w:t xml:space="preserve">What Scrunch is:</w:t>
      </w:r>
      <w:r>
        <w:rPr>
          <w:rFonts w:ascii="Aptos" w:cs="Aptos" w:eastAsia="Aptos" w:hAnsi="Aptos"/>
          <w:color w:val="2F282D"/>
          <w:sz w:val="21"/>
          <w:szCs w:val="21"/>
        </w:rPr>
        <w:t xml:space="preserve"> "an AI customer experience platform that helps brands understand and improve how they appear in AI search" (Sitecore press release, June 3, 2026), used by 500+ brands and agencies, now a Sitecore company.</w:t>
      </w:r>
    </w:p>
    <w:p>
      <w:pPr>
        <w:pStyle w:val="ListParagraph"/>
        <w:numPr>
          <w:ilvl w:val="0"/>
          <w:numId w:val="2"/>
        </w:numPr>
        <w:spacing w:after="80" w:line="276"/>
      </w:pPr>
      <w:r>
        <w:rPr>
          <w:rFonts w:ascii="Aptos" w:cs="Aptos" w:eastAsia="Aptos" w:hAnsi="Aptos"/>
          <w:b/>
          <w:bCs/>
          <w:color w:val="2F282D"/>
          <w:sz w:val="21"/>
          <w:szCs w:val="21"/>
        </w:rPr>
        <w:t xml:space="preserve">Platforms tracked:</w:t>
      </w:r>
      <w:r>
        <w:rPr>
          <w:rFonts w:ascii="Aptos" w:cs="Aptos" w:eastAsia="Aptos" w:hAnsi="Aptos"/>
          <w:color w:val="2F282D"/>
          <w:sz w:val="21"/>
          <w:szCs w:val="21"/>
        </w:rPr>
        <w:t xml:space="preserve"> ChatGPT, Perplexity, Google AI Overview, Google AI Mode, Gemini, Claude, Copilot, Grok and Meta AI (Scrunch Help Center).</w:t>
      </w:r>
    </w:p>
    <w:p>
      <w:pPr>
        <w:pStyle w:val="ListParagraph"/>
        <w:numPr>
          <w:ilvl w:val="0"/>
          <w:numId w:val="2"/>
        </w:numPr>
        <w:spacing w:after="80" w:line="276"/>
      </w:pPr>
      <w:r>
        <w:rPr>
          <w:rFonts w:ascii="Aptos" w:cs="Aptos" w:eastAsia="Aptos" w:hAnsi="Aptos"/>
          <w:b/>
          <w:bCs/>
          <w:color w:val="2F282D"/>
          <w:sz w:val="21"/>
          <w:szCs w:val="21"/>
        </w:rPr>
        <w:t xml:space="preserve">How AXP works:</w:t>
      </w:r>
      <w:r>
        <w:rPr>
          <w:rFonts w:ascii="Aptos" w:cs="Aptos" w:eastAsia="Aptos" w:hAnsi="Aptos"/>
          <w:color w:val="2F282D"/>
          <w:sz w:val="21"/>
          <w:szCs w:val="21"/>
        </w:rPr>
        <w:t xml:space="preserve"> it sits at the CDN edge, classifies AI bots by platform and intent, and serves LLM bots (not Googlebot) optimized, usually simplified HTML at existing URLs. Human visitors see the regular site. Supported CDNs: Cloudflare (Snippets), Akamai (EdgeWorkers) and AWS CloudFront (CloudFront Functions). Scrunch manages deployment.</w:t>
      </w:r>
    </w:p>
    <w:p>
      <w:pPr>
        <w:spacing w:after="140" w:line="288"/>
      </w:pPr>
      <w:r>
        <w:rPr>
          <w:rFonts w:ascii="Aptos" w:cs="Aptos" w:eastAsia="Aptos" w:hAnsi="Aptos"/>
          <w:b/>
          <w:bCs/>
          <w:color w:val="2F282D"/>
          <w:sz w:val="21"/>
          <w:szCs w:val="21"/>
        </w:rPr>
        <w:t xml:space="preserve">Correction to the earlier strategy documents: </w:t>
      </w:r>
      <w:r>
        <w:rPr>
          <w:rFonts w:ascii="Aptos" w:cs="Aptos" w:eastAsia="Aptos" w:hAnsi="Aptos"/>
          <w:color w:val="2F282D"/>
          <w:sz w:val="21"/>
          <w:szCs w:val="21"/>
        </w:rPr>
        <w:t xml:space="preserve">the first four documents said AXP could serve AI agents directly because the site runs on Vercel. Scrunch's Vercel integration covers agent traffic analytics (log drains) only; serving AXP content needs Cloudflare, Akamai or CloudFront in front of the site. All four documents have been corrected. The solution pages are server-rendered, so AI agents can already read them.</w:t>
      </w:r>
    </w:p>
    <w:p>
      <w:pPr>
        <w:pStyle w:val="Heading1"/>
        <w:pBdr>
          <w:bottom w:val="single" w:color="FDBE00" w:sz="12" w:space="4"/>
        </w:pBdr>
      </w:pPr>
      <w:r>
        <w:t xml:space="preserve">12. Open items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Owner</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it matters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Confirm TEAM's relationship with Scrunch (reseller, implementation partner, agency partner) and how to describe it publicly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Partnerships</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"Powered by Scrunch" needs a confirmed partnership; the page may name the partner tier</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Confirm the entry-offer name ("AI Discovery Assessment") and its length; the page shows no week count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Sales</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Main call to action</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Confirm whether TEAM can show any client or internal results (for example, TEAM's own AI visibility baseline)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Today the proof is Scrunch customer results, clearly labeled</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Confirm TEAM's Sitecore partnership status before mentioning Sitecore services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Partnerships</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The FAQ mentions Sitecore only as context</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Decide whether to add a managed GEO/AEO (Operate) offer as a sixth workstream</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Sales</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Recurring revenue; currently in the stepper and FAQs</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Build the page and the explainer video in team-solutions-site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Web</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Next step after approval</w:t>
            </w:r>
          </w:p>
        </w:tc>
      </w:tr>
    </w:tbl>
    <w:p>
      <w:pPr>
        <w:pStyle w:val="Heading1"/>
        <w:pBdr>
          <w:bottom w:val="single" w:color="FDBE00" w:sz="12" w:space="4"/>
        </w:pBdr>
      </w:pPr>
      <w:r>
        <w:t xml:space="preserve">Sources</w:t>
      </w:r>
    </w:p>
    <w:p>
      <w:pPr>
        <w:pStyle w:val="ListParagraph"/>
        <w:numPr>
          <w:ilvl w:val="0"/>
          <w:numId w:val="2"/>
        </w:numPr>
        <w:spacing w:after="80"/>
      </w:pPr>
      <w:hyperlink w:history="1" r:id="rIdq5btrplakbnfwd6rwlndw">
        <w:r>
          <w:rPr>
            <w:rFonts w:ascii="Aptos" w:cs="Aptos" w:eastAsia="Aptos" w:hAnsi="Aptos"/>
            <w:color w:val="3939E3"/>
            <w:sz w:val="21"/>
            <w:szCs w:val="21"/>
            <w:u w:val="single"/>
          </w:rPr>
          <w:t xml:space="preserve">Semrush keyword data (US, UK, DE databases), pulled October 15, 2026</w:t>
        </w:r>
      </w:hyperlink>
    </w:p>
    <w:p>
      <w:pPr>
        <w:pStyle w:val="ListParagraph"/>
        <w:numPr>
          <w:ilvl w:val="0"/>
          <w:numId w:val="2"/>
        </w:numPr>
        <w:spacing w:after="80"/>
      </w:pPr>
      <w:hyperlink w:history="1" r:id="rIdyowkakq8o7euh-l792vka">
        <w:r>
          <w:rPr>
            <w:rFonts w:ascii="Aptos" w:cs="Aptos" w:eastAsia="Aptos" w:hAnsi="Aptos"/>
            <w:color w:val="3939E3"/>
            <w:sz w:val="21"/>
            <w:szCs w:val="21"/>
            <w:u w:val="single"/>
          </w:rPr>
          <w:t xml:space="preserve">Sitecore: Sitecore acquires Scrunch (June 3, 2026)</w:t>
        </w:r>
      </w:hyperlink>
    </w:p>
    <w:p>
      <w:pPr>
        <w:pStyle w:val="ListParagraph"/>
        <w:numPr>
          <w:ilvl w:val="0"/>
          <w:numId w:val="2"/>
        </w:numPr>
        <w:spacing w:after="80"/>
      </w:pPr>
      <w:hyperlink w:history="1" r:id="rId3k6qczdcz4wxvqk2mnow_">
        <w:r>
          <w:rPr>
            <w:rFonts w:ascii="Aptos" w:cs="Aptos" w:eastAsia="Aptos" w:hAnsi="Aptos"/>
            <w:color w:val="3939E3"/>
            <w:sz w:val="21"/>
            <w:szCs w:val="21"/>
            <w:u w:val="single"/>
          </w:rPr>
          <w:t xml:space="preserve">Scrunch Help Center: Agent Experience Platform (AXP)</w:t>
        </w:r>
      </w:hyperlink>
    </w:p>
    <w:p>
      <w:pPr>
        <w:pStyle w:val="ListParagraph"/>
        <w:numPr>
          <w:ilvl w:val="0"/>
          <w:numId w:val="2"/>
        </w:numPr>
        <w:spacing w:after="80"/>
      </w:pPr>
      <w:hyperlink w:history="1" r:id="rIdhm9gijhwqms_mffshties">
        <w:r>
          <w:rPr>
            <w:rFonts w:ascii="Aptos" w:cs="Aptos" w:eastAsia="Aptos" w:hAnsi="Aptos"/>
            <w:color w:val="3939E3"/>
            <w:sz w:val="21"/>
            <w:szCs w:val="21"/>
            <w:u w:val="single"/>
          </w:rPr>
          <w:t xml:space="preserve">Scrunch Help Center: What platforms does Scrunch monitor?</w:t>
        </w:r>
      </w:hyperlink>
    </w:p>
    <w:p>
      <w:pPr>
        <w:pStyle w:val="ListParagraph"/>
        <w:numPr>
          <w:ilvl w:val="0"/>
          <w:numId w:val="2"/>
        </w:numPr>
        <w:spacing w:after="80"/>
      </w:pPr>
      <w:hyperlink w:history="1" r:id="rId5eouqhwfhk6-xm2uu4_ax">
        <w:r>
          <w:rPr>
            <w:rFonts w:ascii="Aptos" w:cs="Aptos" w:eastAsia="Aptos" w:hAnsi="Aptos"/>
            <w:color w:val="3939E3"/>
            <w:sz w:val="21"/>
            <w:szCs w:val="21"/>
            <w:u w:val="single"/>
          </w:rPr>
          <w:t xml:space="preserve">Scrunch Help Center: Connecting your website to Agent Traffic using Vercel</w:t>
        </w:r>
      </w:hyperlink>
    </w:p>
    <w:p>
      <w:pPr>
        <w:pStyle w:val="ListParagraph"/>
        <w:numPr>
          <w:ilvl w:val="0"/>
          <w:numId w:val="2"/>
        </w:numPr>
        <w:spacing w:after="80"/>
      </w:pPr>
      <w:hyperlink w:history="1" r:id="rIdtfd7s2pwgw0mm9_ci02jr">
        <w:r>
          <w:rPr>
            <w:rFonts w:ascii="Aptos" w:cs="Aptos" w:eastAsia="Aptos" w:hAnsi="Aptos"/>
            <w:color w:val="3939E3"/>
            <w:sz w:val="21"/>
            <w:szCs w:val="21"/>
            <w:u w:val="single"/>
          </w:rPr>
          <w:t xml:space="preserve">Scrunch: What business outcomes do Scrunch customers achieve?</w:t>
        </w:r>
      </w:hyperlink>
    </w:p>
    <w:p>
      <w:pPr>
        <w:pStyle w:val="ListParagraph"/>
        <w:numPr>
          <w:ilvl w:val="0"/>
          <w:numId w:val="2"/>
        </w:numPr>
        <w:spacing w:after="80"/>
      </w:pPr>
      <w:hyperlink w:history="1" r:id="rIdbju9klewebbo7ngynklng">
        <w:r>
          <w:rPr>
            <w:rFonts w:ascii="Aptos" w:cs="Aptos" w:eastAsia="Aptos" w:hAnsi="Aptos"/>
            <w:color w:val="3939E3"/>
            <w:sz w:val="21"/>
            <w:szCs w:val="21"/>
            <w:u w:val="single"/>
          </w:rPr>
          <w:t xml:space="preserve">Forrester: The Future Of B2B Buying Will Come Slowly … And Then All At Once</w:t>
        </w:r>
      </w:hyperlink>
    </w:p>
    <w:p>
      <w:pPr>
        <w:pStyle w:val="ListParagraph"/>
        <w:numPr>
          <w:ilvl w:val="0"/>
          <w:numId w:val="2"/>
        </w:numPr>
        <w:spacing w:after="80"/>
      </w:pPr>
      <w:hyperlink w:history="1" r:id="rIdq7eg041juame-_cmd_jpb">
        <w:r>
          <w:rPr>
            <w:rFonts w:ascii="Aptos" w:cs="Aptos" w:eastAsia="Aptos" w:hAnsi="Aptos"/>
            <w:color w:val="3939E3"/>
            <w:sz w:val="21"/>
            <w:szCs w:val="21"/>
            <w:u w:val="single"/>
          </w:rPr>
          <w:t xml:space="preserve">Gartner: Search engine volume will drop 25% by 2026 due to AI chatbots and other virtual agents (February 19, 2024)</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"Scrunch - Services" and "Content TEAM Services"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AI Discovery &amp; Agent Experience Services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5btrplakbnfwd6rwlndw" Type="http://schemas.openxmlformats.org/officeDocument/2006/relationships/hyperlink" Target="https://www.semrush.com/analytics/keywordoverview/" TargetMode="External"/><Relationship Id="rIdyowkakq8o7euh-l792vka" Type="http://schemas.openxmlformats.org/officeDocument/2006/relationships/hyperlink" Target="https://www.sitecore.com/company/newsroom/press-releases/2026/06/sitecore-acquires-scrunch-to-help-brands-influence-discovery--and-buying-decisions" TargetMode="External"/><Relationship Id="rId3k6qczdcz4wxvqk2mnow_" Type="http://schemas.openxmlformats.org/officeDocument/2006/relationships/hyperlink" Target="https://helpcenter.scrunchai.com/en/articles/13656392-agent-experience-platform-axp" TargetMode="External"/><Relationship Id="rIdhm9gijhwqms_mffshties" Type="http://schemas.openxmlformats.org/officeDocument/2006/relationships/hyperlink" Target="https://helpcenter.scrunchai.com/en/articles/15863866-what-platforms-does-scrunch-monitor" TargetMode="External"/><Relationship Id="rId5eouqhwfhk6-xm2uu4_ax" Type="http://schemas.openxmlformats.org/officeDocument/2006/relationships/hyperlink" Target="https://intercom.help/scrunchai/en/articles/12314558-connecting-your-website-to-agent-traffic-using-vercel" TargetMode="External"/><Relationship Id="rIdtfd7s2pwgw0mm9_ci02jr" Type="http://schemas.openxmlformats.org/officeDocument/2006/relationships/hyperlink" Target="https://scrunch.com/faqs/what-business-outcomes-do-scrunch-customers-achieve/" TargetMode="External"/><Relationship Id="rIdbju9klewebbo7ngynklng" Type="http://schemas.openxmlformats.org/officeDocument/2006/relationships/hyperlink" Target="https://www.forrester.com/blogs/the-future-of-b2b-buying-will-come-slowly-and-then-all-at-once" TargetMode="External"/><Relationship Id="rIdq7eg041juame-_cmd_jpb" Type="http://schemas.openxmlformats.org/officeDocument/2006/relationships/hyperlink" Target="https://www.gartner.com/en/newsroom/press-releases/2024-02-19-gartner-predicts-search-engine-volume-will-drop-25-percent-by-2026-due-to-ai-chatbots-and-other-virtual-agent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Discovery &amp; Agent Experience Services — Landing Page Strategy</dc:title>
  <dc:creator>TEAM International</dc:creator>
  <cp:lastModifiedBy>Un-named</cp:lastModifiedBy>
  <cp:revision>1</cp:revision>
  <dcterms:created xsi:type="dcterms:W3CDTF">2026-10-15T20:52:13.984Z</dcterms:created>
  <dcterms:modified xsi:type="dcterms:W3CDTF">2026-10-15T20:52:13.986Z</dcterms:modified>
</cp:coreProperties>
</file>

<file path=docProps/custom.xml><?xml version="1.0" encoding="utf-8"?>
<Properties xmlns="http://schemas.openxmlformats.org/officeDocument/2006/custom-properties" xmlns:vt="http://schemas.openxmlformats.org/officeDocument/2006/docPropsVTypes"/>
</file>