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Finances &amp; Banking: Industry Page Strategy</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vhrl-zpsghr80xi1om6ed">
        <w:r>
          <w:rPr>
            <w:rFonts w:ascii="Aptos" w:cs="Aptos" w:eastAsia="Aptos" w:hAnsi="Aptos"/>
            <w:color w:val="3939E3"/>
            <w:sz w:val="21"/>
            <w:szCs w:val="21"/>
            <w:u w:val="single"/>
          </w:rPr>
          <w:t xml:space="preserve">teaminternational.com/en/industries/finance-it-solutions</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page copy (languages/en.json, IndustriesSites.FinancesAndBankPage and FintechPage); Allica Bank case study; Solutions Offerings - 2026.xlsx (AI-Enabled Projects, Data Readiness Projects); Accenture and Celent research</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current Finances &amp; Banking page is about 1,100 words in 6 blocks: 12 audience cards, 8 service cards, 12 product cards and 12 benefit cards. It promises ESG, crypto, DeFi, hedge funds and "100% AI-powered accuracy", and one benefit card even says "Improved patient and employee experience" (copied from the healthcare page). TEAM's real financial work (Allica Bank, Nomo, Swiss Re, a Swiss online bank, a remittance core migration, insurers) is reduced to one sentence. Semrush shows no US rankings. The refactor keeps the URL and the page name and turns it into one focused page about financial software development.</w:t>
      </w:r>
    </w:p>
    <w:p>
      <w:pPr>
        <w:pStyle w:val="ListParagraph"/>
        <w:numPr>
          <w:ilvl w:val="0"/>
          <w:numId w:val="2"/>
        </w:numPr>
        <w:spacing w:after="80" w:line="276"/>
      </w:pPr>
      <w:r>
        <w:rPr>
          <w:rFonts w:ascii="Aptos" w:cs="Aptos" w:eastAsia="Aptos" w:hAnsi="Aptos"/>
          <w:b/>
          <w:bCs/>
          <w:color w:val="2F282D"/>
          <w:sz w:val="21"/>
          <w:szCs w:val="21"/>
        </w:rPr>
        <w:t xml:space="preserve">New focus:</w:t>
      </w:r>
      <w:r>
        <w:rPr>
          <w:rFonts w:ascii="Aptos" w:cs="Aptos" w:eastAsia="Aptos" w:hAnsi="Aptos"/>
          <w:color w:val="2F282D"/>
          <w:sz w:val="21"/>
          <w:szCs w:val="21"/>
        </w:rPr>
        <w:t xml:space="preserve"> "Financial software development services" for banks, payment companies, investment firms, lenders and insurers, in four areas: digital banking and payments; core, trading and legacy modernization; automation, data and compliance; and insurance platforms.</w:t>
      </w:r>
    </w:p>
    <w:p>
      <w:pPr>
        <w:pStyle w:val="ListParagraph"/>
        <w:numPr>
          <w:ilvl w:val="0"/>
          <w:numId w:val="2"/>
        </w:numPr>
        <w:spacing w:after="80" w:line="276"/>
      </w:pPr>
      <w:r>
        <w:rPr>
          <w:rFonts w:ascii="Aptos" w:cs="Aptos" w:eastAsia="Aptos" w:hAnsi="Aptos"/>
          <w:b/>
          <w:bCs/>
          <w:color w:val="2F282D"/>
          <w:sz w:val="21"/>
          <w:szCs w:val="21"/>
        </w:rPr>
        <w:t xml:space="preserve">Fintech is a separate page:</w:t>
      </w:r>
      <w:r>
        <w:rPr>
          <w:rFonts w:ascii="Aptos" w:cs="Aptos" w:eastAsia="Aptos" w:hAnsi="Aptos"/>
          <w:color w:val="2F282D"/>
          <w:sz w:val="21"/>
          <w:szCs w:val="21"/>
        </w:rPr>
        <w:t xml:space="preserve"> /industries/finance-it-solutions/fintech already exists. This page leaves "fintech software development" (1,900/mo) and "fintech software development company" (2,400/mo) to it and links there from FAQ 2. Note: the fintech page's title and meta description are a copy of the telecom page's and must be fixed.</w:t>
      </w:r>
    </w:p>
    <w:p>
      <w:pPr>
        <w:pStyle w:val="ListParagraph"/>
        <w:numPr>
          <w:ilvl w:val="0"/>
          <w:numId w:val="2"/>
        </w:numPr>
        <w:spacing w:after="80" w:line="276"/>
      </w:pPr>
      <w:r>
        <w:rPr>
          <w:rFonts w:ascii="Aptos" w:cs="Aptos" w:eastAsia="Aptos" w:hAnsi="Aptos"/>
          <w:b/>
          <w:bCs/>
          <w:color w:val="2F282D"/>
          <w:sz w:val="21"/>
          <w:szCs w:val="21"/>
        </w:rPr>
        <w:t xml:space="preserve">Proof:</w:t>
      </w:r>
      <w:r>
        <w:rPr>
          <w:rFonts w:ascii="Aptos" w:cs="Aptos" w:eastAsia="Aptos" w:hAnsi="Aptos"/>
          <w:color w:val="2F282D"/>
          <w:sz w:val="21"/>
          <w:szCs w:val="21"/>
        </w:rPr>
        <w:t xml:space="preserve"> Allica Bank (published case study; Top Tech Team UK award), Nomo and Swiss Re (already named on the live page); anonymized: a Swiss online bank, a U.S. remittance company, a private-markets investment firm, a vehicle-finance platform (2 weeks → 15 minutes) and two insurers.</w:t>
      </w:r>
    </w:p>
    <w:p>
      <w:pPr>
        <w:pStyle w:val="ListParagraph"/>
        <w:numPr>
          <w:ilvl w:val="0"/>
          <w:numId w:val="2"/>
        </w:numPr>
        <w:spacing w:after="80" w:line="276"/>
      </w:pPr>
      <w:r>
        <w:rPr>
          <w:rFonts w:ascii="Aptos" w:cs="Aptos" w:eastAsia="Aptos" w:hAnsi="Aptos"/>
          <w:b/>
          <w:bCs/>
          <w:color w:val="2F282D"/>
          <w:sz w:val="21"/>
          <w:szCs w:val="21"/>
        </w:rPr>
        <w:t xml:space="preserve">Value proposition:</w:t>
      </w:r>
      <w:r>
        <w:rPr>
          <w:rFonts w:ascii="Aptos" w:cs="Aptos" w:eastAsia="Aptos" w:hAnsi="Aptos"/>
          <w:color w:val="2F282D"/>
          <w:sz w:val="21"/>
          <w:szCs w:val="21"/>
        </w:rPr>
        <w:t xml:space="preserve"> your language, your market, your time zone: Medellín for North America, Ukraine for Europe; ISO/IEC 27001:2022 and GDPR. No rates.</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primary cluster "financial software development company" (1,600/mo, KD 24), "…services" (1,300, KD 25), "…development" (1,000, KD 28), "banking software development company" (1,000, KD 18) and "banking software development services" (1,000, KD 16). 28 US keywords with KD ≤ 30, about 18,300 searches a month.</w:t>
      </w:r>
    </w:p>
    <w:p>
      <w:pPr>
        <w:pStyle w:val="ListParagraph"/>
        <w:numPr>
          <w:ilvl w:val="0"/>
          <w:numId w:val="2"/>
        </w:numPr>
        <w:spacing w:after="80" w:line="276"/>
      </w:pPr>
      <w:r>
        <w:rPr>
          <w:rFonts w:ascii="Aptos" w:cs="Aptos" w:eastAsia="Aptos" w:hAnsi="Aptos"/>
          <w:b/>
          <w:bCs/>
          <w:color w:val="2F282D"/>
          <w:sz w:val="21"/>
          <w:szCs w:val="21"/>
        </w:rPr>
        <w:t xml:space="preserve">GEO/AEO approach:</w:t>
      </w:r>
      <w:r>
        <w:rPr>
          <w:rFonts w:ascii="Aptos" w:cs="Aptos" w:eastAsia="Aptos" w:hAnsi="Aptos"/>
          <w:color w:val="2F282D"/>
          <w:sz w:val="21"/>
          <w:szCs w:val="21"/>
        </w:rPr>
        <w:t xml:space="preserve"> direct answer, proof chips, question-based FAQ, a five-step HowTo with compliance in every step, dated Accenture and Celent data, and a connected JSON-LD graph (none today).</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6 blocks, ~1,100 words and ~44 card claims to 10 blocks and about 950 visible words (FAQ in an accordion).</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400–800 organic visits a month within 6–12 months (US only).</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000"/>
        <w:gridCol w:w="30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Words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"Define the future of the BFSI sector…"</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 keyword in H1, no direct answer</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keeps the page name "Finances &amp; Banking"; line 2 "Financial software development services"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Helping: two paragraphs + 12 audience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189</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"Yield millions in annual revenue" without proof; DeFi, hedge funds, crypto</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Replace with a direct answer and 6 "Who we build for" chips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Future: two paragraphs + 8 service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459</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"Save up to 60% of your budget", "100% AI-powered accuracy", ESG: unsupported claims; "digital transformation solutions" (hub term)</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Merge into 4 focus areas with "In production" proof lines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Tools: paragraph + 12 product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137</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Repeats the service cards; blockchain/crypto</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Fintech benefits: paragraph + 12 cards + 6 offers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225</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Best proof (Swiss Re, Allica, Nomo) buried; "Improved patient and employee experience" copy error; unverified stats ("100% bilingual", partnerships, 10 locations)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Move proof into chips, focus lines and FAQ; remove the rest</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Success stories (Telenor, Texas Center, Allica Bank)</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Only Allica is financial</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unchanged for now: case studies are being replaced</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offer the Financial Discovery &amp; Modernization Assessment</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5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"Finances &amp; Banking" + second line "Financial software development services"; subtitle; 3 proof chips; soft ledger-grid shader and animated finance visual</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Who we build for</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snippet and 6 segment chips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110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services IT solutions we build and run</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 focus areas, each with one "In production" proof line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320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every TEAM solution applies to finance and banking</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one-line rows, one link per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160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Current component, unchanged</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75 (existing)</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a financial services engagement works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5-step HowTo with compliance in every step</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170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ISO/IEC 27001:2022, GDPR</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questions in an accordion (forceMount); FAQ 2 links to the fintech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~650 (collapsed)</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"Tell us what's slowing your financial platforms down"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25</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/industries/finance-it-solutions and the page name "Finances &amp; Banking" (breadcrumb, navbar, H1 line 1).</w:t>
      </w:r>
    </w:p>
    <w:p>
      <w:pPr>
        <w:pStyle w:val="ListParagraph"/>
        <w:numPr>
          <w:ilvl w:val="0"/>
          <w:numId w:val="2"/>
        </w:numPr>
        <w:spacing w:after="80" w:line="276"/>
      </w:pPr>
      <w:r>
        <w:rPr>
          <w:rFonts w:ascii="Aptos" w:cs="Aptos" w:eastAsia="Aptos" w:hAnsi="Aptos"/>
          <w:b/>
          <w:bCs/>
          <w:color w:val="2F282D"/>
          <w:sz w:val="21"/>
          <w:szCs w:val="21"/>
        </w:rPr>
        <w:t xml:space="preserve">Fintech child page</w:t>
      </w:r>
      <w:r>
        <w:rPr>
          <w:rFonts w:ascii="Aptos" w:cs="Aptos" w:eastAsia="Aptos" w:hAnsi="Aptos"/>
          <w:color w:val="2F282D"/>
          <w:sz w:val="21"/>
          <w:szCs w:val="21"/>
        </w:rPr>
        <w:t xml:space="preserve"> stays on the live site for now (linked from FAQ 2); refactor it next with its own keyword set and fix its copied telecom metadata.</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two-column layout; a finance visual (Banking, Payments, Compliance cards) and a soft, page-specific shader (a faint ledger grid with slow ticker-like lines).</w:t>
      </w:r>
    </w:p>
    <w:p>
      <w:pPr>
        <w:pStyle w:val="ListParagraph"/>
        <w:numPr>
          <w:ilvl w:val="0"/>
          <w:numId w:val="2"/>
        </w:numPr>
        <w:spacing w:after="80" w:line="276"/>
      </w:pPr>
      <w:r>
        <w:rPr>
          <w:rFonts w:ascii="Aptos" w:cs="Aptos" w:eastAsia="Aptos" w:hAnsi="Aptos"/>
          <w:b/>
          <w:bCs/>
          <w:color w:val="2F282D"/>
          <w:sz w:val="21"/>
          <w:szCs w:val="21"/>
        </w:rPr>
        <w:t xml:space="preserve">Where it is built:</w:t>
      </w:r>
      <w:r>
        <w:rPr>
          <w:rFonts w:ascii="Aptos" w:cs="Aptos" w:eastAsia="Aptos" w:hAnsi="Aptos"/>
          <w:color w:val="2F282D"/>
          <w:sz w:val="21"/>
          <w:szCs w:val="21"/>
        </w:rPr>
        <w:t xml:space="preserve"> team-solutions-site, app/industries/finance-it-solutions; lib/industries.ts marks it internal.</w:t>
      </w:r>
    </w:p>
    <w:p>
      <w:pPr>
        <w:pStyle w:val="Heading1"/>
        <w:pBdr>
          <w:bottom w:val="single" w:color="FDBE00" w:sz="12" w:space="4"/>
        </w:pBdr>
      </w:pPr>
      <w:r>
        <w:t xml:space="preserve">3. Financial services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Legacy eats the budget</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Accenture, Banking Trends 2026 (summarized by OrboGraph, March 12, 2026): nearly 70% of bank IT spending goes to maintaining legacy systems and meeting regulatory demands; technology costs rose about 4x faster than revenue over 15 years.</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Core and legacy modernization is a focus area; the strangler-fig remittance migration is the proof.</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Budgets still rise</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Celent IT Dimensions (March 24, 2026; 1,000+ executives): financial institutions expect IT budgets to rise about 7% in 2026, with P&amp;C insurers at 12.9% and life insurers at 13.8%.</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Insurance is the fastest-growing budget, so it gets its own focus area.</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Pressure to change</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Accenture (same report): 80% of retail-banking CTOs say technology change has intensified; only 28% feel fully prepared.</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Clear roadmap through the assessment; dedicated squads to add capacity.</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builds, modernizes and runs the software banks, payment companies and insurers depend on, with squads that work in your language, your market and your time zone and treat security and compliance as part of the work, not an afterthought.</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Proven in regulated finance.</w:t>
      </w:r>
      <w:r>
        <w:rPr>
          <w:rFonts w:ascii="Aptos" w:cs="Aptos" w:eastAsia="Aptos" w:hAnsi="Aptos"/>
          <w:color w:val="2F282D"/>
          <w:sz w:val="21"/>
          <w:szCs w:val="21"/>
        </w:rPr>
        <w:t xml:space="preserve"> Allica Bank, Nomo, Swiss Re and a Swiss online bank that answers to its regulator.</w:t>
      </w:r>
    </w:p>
    <w:p>
      <w:pPr>
        <w:pStyle w:val="ListParagraph"/>
        <w:numPr>
          <w:ilvl w:val="0"/>
          <w:numId w:val="2"/>
        </w:numPr>
        <w:spacing w:after="80" w:line="276"/>
      </w:pPr>
      <w:r>
        <w:rPr>
          <w:rFonts w:ascii="Aptos" w:cs="Aptos" w:eastAsia="Aptos" w:hAnsi="Aptos"/>
          <w:b/>
          <w:bCs/>
          <w:color w:val="2F282D"/>
          <w:sz w:val="21"/>
          <w:szCs w:val="21"/>
        </w:rPr>
        <w:t xml:space="preserve">Modernize without a big bang.</w:t>
      </w:r>
      <w:r>
        <w:rPr>
          <w:rFonts w:ascii="Aptos" w:cs="Aptos" w:eastAsia="Aptos" w:hAnsi="Aptos"/>
          <w:color w:val="2F282D"/>
          <w:sz w:val="21"/>
          <w:szCs w:val="21"/>
        </w:rPr>
        <w:t xml:space="preserve"> Strangler-fig migrations and new services next to the legacy core.</w:t>
      </w:r>
    </w:p>
    <w:p>
      <w:pPr>
        <w:pStyle w:val="ListParagraph"/>
        <w:numPr>
          <w:ilvl w:val="0"/>
          <w:numId w:val="2"/>
        </w:numPr>
        <w:spacing w:after="80" w:line="276"/>
      </w:pPr>
      <w:r>
        <w:rPr>
          <w:rFonts w:ascii="Aptos" w:cs="Aptos" w:eastAsia="Aptos" w:hAnsi="Aptos"/>
          <w:b/>
          <w:bCs/>
          <w:color w:val="2F282D"/>
          <w:sz w:val="21"/>
          <w:szCs w:val="21"/>
        </w:rPr>
        <w:t xml:space="preserve">Your language, your market, your time zone.</w:t>
      </w:r>
      <w:r>
        <w:rPr>
          <w:rFonts w:ascii="Aptos" w:cs="Aptos" w:eastAsia="Aptos" w:hAnsi="Aptos"/>
          <w:color w:val="2F282D"/>
          <w:sz w:val="21"/>
          <w:szCs w:val="21"/>
        </w:rPr>
        <w:t xml:space="preserve"> Medellín for North America, Ukraine for Europe; ISO/IEC 27001:2022 and GDPR.</w:t>
      </w:r>
    </w:p>
    <w:p>
      <w:pPr>
        <w:pStyle w:val="Heading2"/>
      </w:pPr>
      <w:r>
        <w:t xml:space="preserve">The four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Focus area</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Page copy</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line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banking and payments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 for digital and challenger banks: mobile banking app development, neobank app development, onboarding with KYC, payment software development and payment gateway development.</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the digital banking app of a UK-licensed neobank (Nomo, since 2021); delivered: payments and back-office automation for Allica Bank (2021–2024).</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Core, trading and legacy modernization</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Core banking modernization without a big-bang cutover, trading software development and trading platform development, and wealth management software development on modern, cloud-native architecture.</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a strangler-fig migration of a U.S. remittance company's 20-year-old core to cloud microservices, and digital-asset subsystems for a Swiss online bank (since 2019).</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Automation, data and compliance</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RPA in banking and RPA in finance, intelligent automation in banking for documents and onboarding, lending software development, and financial data management for reporting and regulators.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deal documentation cut from up to two weeks to 15 minutes for a vehicle-finance platform, and data integration for a global private-markets investment firm (since 2016).</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Insurance platforms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Insurance software development for carriers, MGAs and insurtechs: policy, quoting and claims, portals and AI assistants, as an insurance software development company or alongside your team.</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a claims rule engine and auto insurance product for a P&amp;C insurtech platform, and an AI insurance-advisor chatbot for a UK small-business insurer.</w:t>
            </w:r>
          </w:p>
        </w:tc>
      </w:tr>
    </w:tbl>
    <w:p>
      <w:pPr>
        <w:pStyle w:val="Heading2"/>
      </w:pPr>
      <w:r>
        <w:t xml:space="preserve">Positioning against the competition</w:t>
      </w:r>
    </w:p>
    <w:p>
      <w:pPr>
        <w:spacing w:after="140" w:line="288"/>
      </w:pPr>
      <w:r>
        <w:rPr>
          <w:rFonts w:ascii="Aptos" w:cs="Aptos" w:eastAsia="Aptos" w:hAnsi="Aptos"/>
          <w:color w:val="2F282D"/>
          <w:sz w:val="21"/>
          <w:szCs w:val="21"/>
        </w:rPr>
        <w:t xml:space="preserve">Financial software development SERPs are dominated by large outsourcing vendors and agencies with broad BFSI pages. TEAM competes on named regulated clients, award-winning squad work and incremental modernization. We do not compete on price and never show rates.</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ESG, DeFi, crypto processors, hedge funds, "100% AI-powered accuracy", "save up to 60% of your budget": no proof.</w:t>
      </w:r>
    </w:p>
    <w:p>
      <w:pPr>
        <w:pStyle w:val="ListParagraph"/>
        <w:numPr>
          <w:ilvl w:val="0"/>
          <w:numId w:val="2"/>
        </w:numPr>
        <w:spacing w:after="80" w:line="276"/>
      </w:pPr>
      <w:r>
        <w:rPr>
          <w:rFonts w:ascii="Aptos" w:cs="Aptos" w:eastAsia="Aptos" w:hAnsi="Aptos"/>
          <w:color w:val="2F282D"/>
          <w:sz w:val="21"/>
          <w:szCs w:val="21"/>
        </w:rPr>
        <w:t xml:space="preserve">"Improved patient and employee experience" (copy error), "100% bilingual talent pool", unverified partnerships and location counts.</w:t>
      </w:r>
    </w:p>
    <w:p>
      <w:pPr>
        <w:pStyle w:val="ListParagraph"/>
        <w:numPr>
          <w:ilvl w:val="0"/>
          <w:numId w:val="2"/>
        </w:numPr>
        <w:spacing w:after="80" w:line="276"/>
      </w:pPr>
      <w:r>
        <w:rPr>
          <w:rFonts w:ascii="Aptos" w:cs="Aptos" w:eastAsia="Aptos" w:hAnsi="Aptos"/>
          <w:color w:val="2F282D"/>
          <w:sz w:val="21"/>
          <w:szCs w:val="21"/>
        </w:rPr>
        <w:t xml:space="preserve">"Digital transformation solutions", "IT outsourcing services", "finance cloud solutions": owned by the hub or other pages.</w:t>
      </w:r>
    </w:p>
    <w:p>
      <w:pPr>
        <w:pStyle w:val="Heading1"/>
        <w:pBdr>
          <w:bottom w:val="single" w:color="FDBE00" w:sz="12" w:space="4"/>
        </w:pBdr>
      </w:pPr>
      <w:r>
        <w:t xml:space="preserve">5. Proof and portfolio fit</w:t>
      </w:r>
    </w:p>
    <w:p>
      <w:pPr>
        <w:pStyle w:val="Heading2"/>
      </w:pPr>
      <w:r>
        <w:t xml:space="preserve">Financial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As shown on the page</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w:t>
            </w:r>
          </w:p>
        </w:tc>
        <w:tc>
          <w:tcPr>
            <w:tcW w:type="dxa" w:w="2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Allica Bank (published case study)</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10–20 engineers across squads (2021–2024); payments solution; Allica won Top Tech Team UK (Banking Tech Awards); 95% of internal back-office processes automated</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Case study; workbook PROJ-000001 (95% not in the published case study)</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Nomo (named on the live page)</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banking app for a UK-licensed neobank serving Middle Eastern clients: onboarding, banking, payments, compliance, wealth (since 2021)</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PROJ-000010</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Swiss Re (named on the live page)</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Client onboarding admin app, self-service portal and secure APIs (ended 2023)</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PROJ-000238</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Swiss online bank</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Digital-asset transfers, staking and risk subsystems; regulator audit follow-up (since 2019)</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PROJ-000072</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U.S. remittance company</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Strangler-fig migration of a 20-year-old .NET core to Go microservices on AWS (since 2025)</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PROJ-000259/260/261</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vehicle-finance platform</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Document automation: deal documentation from up to 2 weeks to 15 minutes (since 2024)</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PROJ-000083</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global private-markets investment firm</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Data integration, automation and AWS migration (since 2016)</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Data Readiness Projects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Insurers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P&amp;C insurtech platform (claims rule engine, auto product); UK small-business insurer (AI insurance-advisor chatbot, since 2025)</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PROJ-000231/232, PROJ-000230</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Client names: </w:t>
      </w:r>
      <w:r>
        <w:rPr>
          <w:rFonts w:ascii="Aptos" w:cs="Aptos" w:eastAsia="Aptos" w:hAnsi="Aptos"/>
          <w:color w:val="2F282D"/>
          <w:sz w:val="21"/>
          <w:szCs w:val="21"/>
        </w:rPr>
        <w:t xml:space="preserve">Allica has a published case study; Nomo and Swiss Re are named on the live page today; confirm they can stay. The others stay anonymous until approved. Confirm the 95% Allica figure before publishing it.</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Success stories stay as they are: </w:t>
      </w:r>
      <w:r>
        <w:rPr>
          <w:rFonts w:ascii="Aptos" w:cs="Aptos" w:eastAsia="Aptos" w:hAnsi="Aptos"/>
          <w:color w:val="2F282D"/>
          <w:sz w:val="21"/>
          <w:szCs w:val="21"/>
        </w:rPr>
        <w:t xml:space="preserve">the current section is unchanged until the new case studies arrive.</w:t>
      </w:r>
    </w:p>
    <w:p>
      <w:pPr>
        <w:pStyle w:val="Heading2"/>
      </w:pPr>
      <w:r>
        <w:t xml:space="preserve">How every TEAM solution applies to finance and banking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Solution</w:t>
            </w:r>
          </w:p>
        </w:tc>
        <w:tc>
          <w:tcPr>
            <w:tcW w:type="dxa" w:w="6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Finance benefit (page copy)</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AI-Powered Product &amp; Software Engineering</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Modernize core, payments and trading platforms faster with AI-assisted engineering, without a risky big-bang cutover.</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Readiness</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Unify customer, transaction and risk data into governed models, so reporting, fraud detection and AI run on data you trust.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Customer Care &amp; Technical Support Managed Services</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Tiered support for account holders, merchants and policyholders using your apps, in their language and time zone.</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Transformation &amp; Value Realization</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Choose, govern and scale the AI use cases that pay off in financial services, such as document processing, onboarding and service assistants, with the controls regulators expect.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Discovery &amp; Agent Experience Services (AXP), powered by Scrunch</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See how ChatGPT, Gemini and Perplexity describe your products when customers compare banks or insurers, and fix what keeps you out of AI answers.</w:t>
            </w:r>
          </w:p>
        </w:tc>
      </w:tr>
    </w:tbl>
    <w:p>
      <w:pPr>
        <w:pStyle w:val="Heading1"/>
        <w:pBdr>
          <w:bottom w:val="single" w:color="FDBE00" w:sz="12" w:space="4"/>
        </w:pBdr>
      </w:pPr>
      <w:r>
        <w:t xml:space="preserve">6. SEO strategy</w:t>
      </w:r>
    </w:p>
    <w:p>
      <w:pPr>
        <w:pStyle w:val="Heading2"/>
      </w:pPr>
      <w:r>
        <w:t xml:space="preserve">Starting point</w:t>
      </w:r>
    </w:p>
    <w:p>
      <w:pPr>
        <w:spacing w:after="140" w:line="288"/>
      </w:pPr>
      <w:r>
        <w:rPr>
          <w:rFonts w:ascii="Aptos" w:cs="Aptos" w:eastAsia="Aptos" w:hAnsi="Aptos"/>
          <w:color w:val="2F282D"/>
          <w:sz w:val="21"/>
          <w:szCs w:val="21"/>
        </w:rPr>
        <w:t xml:space="preserve">Semrush has no ranking data for this URL or the fintech child page in the US. The slug "finance-it-solutions" matches "banking it solutions" (480, KD 38), which is above the KD 30 limit and is not targeted directly.</w:t>
      </w:r>
    </w:p>
    <w:p>
      <w:pPr>
        <w:pStyle w:val="Heading2"/>
      </w:pPr>
      <w:r>
        <w:t xml:space="preserve">Approach</w:t>
      </w:r>
    </w:p>
    <w:p>
      <w:pPr>
        <w:pStyle w:val="ListParagraph"/>
        <w:numPr>
          <w:ilvl w:val="0"/>
          <w:numId w:val="3"/>
        </w:numPr>
        <w:spacing w:after="80" w:line="276"/>
      </w:pPr>
      <w:r>
        <w:rPr>
          <w:rFonts w:ascii="Aptos" w:cs="Aptos" w:eastAsia="Aptos" w:hAnsi="Aptos"/>
          <w:color w:val="2F282D"/>
          <w:sz w:val="21"/>
          <w:szCs w:val="21"/>
        </w:rPr>
        <w:t xml:space="preserve">H1 line 2, title and direct answer carry "financial software development services" and "financial software development company"; FAQ 2 carries the banking primaries.</w:t>
      </w:r>
    </w:p>
    <w:p>
      <w:pPr>
        <w:pStyle w:val="ListParagraph"/>
        <w:numPr>
          <w:ilvl w:val="0"/>
          <w:numId w:val="3"/>
        </w:numPr>
        <w:spacing w:after="80" w:line="276"/>
      </w:pPr>
      <w:r>
        <w:rPr>
          <w:rFonts w:ascii="Aptos" w:cs="Aptos" w:eastAsia="Aptos" w:hAnsi="Aptos"/>
          <w:color w:val="2F282D"/>
          <w:sz w:val="21"/>
          <w:szCs w:val="21"/>
        </w:rPr>
        <w:t xml:space="preserve">One sentence per focus area covers the long tail (mobile banking, neobank, payments, core modernization, trading, wealth, RPA, lending, financial data management, insurance).</w:t>
      </w:r>
    </w:p>
    <w:p>
      <w:pPr>
        <w:pStyle w:val="ListParagraph"/>
        <w:numPr>
          <w:ilvl w:val="0"/>
          <w:numId w:val="3"/>
        </w:numPr>
        <w:spacing w:after="80" w:line="276"/>
      </w:pPr>
      <w:r>
        <w:rPr>
          <w:rFonts w:ascii="Aptos" w:cs="Aptos" w:eastAsia="Aptos" w:hAnsi="Aptos"/>
          <w:color w:val="2F282D"/>
          <w:sz w:val="21"/>
          <w:szCs w:val="21"/>
        </w:rPr>
        <w:t xml:space="preserve">Proof chips and FAQ 5 give AI engines named, verifiable facts.</w:t>
      </w:r>
    </w:p>
    <w:p>
      <w:pPr>
        <w:pStyle w:val="ListParagraph"/>
        <w:numPr>
          <w:ilvl w:val="0"/>
          <w:numId w:val="3"/>
        </w:numPr>
        <w:spacing w:after="80" w:line="276"/>
      </w:pPr>
      <w:r>
        <w:rPr>
          <w:rFonts w:ascii="Aptos" w:cs="Aptos" w:eastAsia="Aptos" w:hAnsi="Aptos"/>
          <w:color w:val="2F282D"/>
          <w:sz w:val="21"/>
          <w:szCs w:val="21"/>
        </w:rPr>
        <w:t xml:space="preserve">Link to the fintech page from FAQ 2, and from the solution pages and hub to this page.</w:t>
      </w:r>
    </w:p>
    <w:p>
      <w:pPr>
        <w:pStyle w:val="Heading2"/>
      </w:pPr>
      <w:r>
        <w:t xml:space="preserve">Avoiding overlap with other pages</w:t>
      </w:r>
    </w:p>
    <w:p>
      <w:pPr>
        <w:pStyle w:val="ListParagraph"/>
        <w:numPr>
          <w:ilvl w:val="0"/>
          <w:numId w:val="2"/>
        </w:numPr>
        <w:spacing w:after="80" w:line="276"/>
      </w:pPr>
      <w:r>
        <w:rPr>
          <w:rFonts w:ascii="Aptos" w:cs="Aptos" w:eastAsia="Aptos" w:hAnsi="Aptos"/>
          <w:b/>
          <w:bCs/>
          <w:color w:val="2F282D"/>
          <w:sz w:val="21"/>
          <w:szCs w:val="21"/>
        </w:rPr>
        <w:t xml:space="preserve">Fintech page</w:t>
      </w:r>
      <w:r>
        <w:rPr>
          <w:rFonts w:ascii="Aptos" w:cs="Aptos" w:eastAsia="Aptos" w:hAnsi="Aptos"/>
          <w:color w:val="2F282D"/>
          <w:sz w:val="21"/>
          <w:szCs w:val="21"/>
        </w:rPr>
        <w:t xml:space="preserve"> keeps all "fintech" terms (fintech software development, fintech app development, fintech software development company).</w:t>
      </w:r>
    </w:p>
    <w:p>
      <w:pPr>
        <w:pStyle w:val="ListParagraph"/>
        <w:numPr>
          <w:ilvl w:val="0"/>
          <w:numId w:val="2"/>
        </w:numPr>
        <w:spacing w:after="80" w:line="276"/>
      </w:pPr>
      <w:r>
        <w:rPr>
          <w:rFonts w:ascii="Aptos" w:cs="Aptos" w:eastAsia="Aptos" w:hAnsi="Aptos"/>
          <w:color w:val="2F282D"/>
          <w:sz w:val="21"/>
          <w:szCs w:val="21"/>
        </w:rPr>
        <w:t xml:space="preserve">The retail page's payment work (an e-commerce payments platform) stays there; this page uses "payment software development" and "payment gateway development" for financial clients.</w:t>
      </w:r>
    </w:p>
    <w:p>
      <w:pPr>
        <w:pStyle w:val="ListParagraph"/>
        <w:numPr>
          <w:ilvl w:val="0"/>
          <w:numId w:val="2"/>
        </w:numPr>
        <w:spacing w:after="80" w:line="276"/>
      </w:pPr>
      <w:r>
        <w:rPr>
          <w:rFonts w:ascii="Aptos" w:cs="Aptos" w:eastAsia="Aptos" w:hAnsi="Aptos"/>
          <w:color w:val="2F282D"/>
          <w:sz w:val="21"/>
          <w:szCs w:val="21"/>
        </w:rPr>
        <w:t xml:space="preserve">No generic "custom software development" or "legacy application modernization services": only finance-modified terms.</w:t>
      </w:r>
    </w:p>
    <w:p>
      <w:pPr>
        <w:pStyle w:val="Heading2"/>
      </w:pPr>
      <w:r>
        <w:t xml:space="preserve">Realistic traffic</w:t>
      </w:r>
    </w:p>
    <w:p>
      <w:pPr>
        <w:spacing w:after="140" w:line="288"/>
      </w:pPr>
      <w:r>
        <w:rPr>
          <w:rFonts w:ascii="Aptos" w:cs="Aptos" w:eastAsia="Aptos" w:hAnsi="Aptos"/>
          <w:color w:val="2F282D"/>
          <w:sz w:val="21"/>
          <w:szCs w:val="21"/>
        </w:rPr>
        <w:t xml:space="preserve">US keywords with KD ≤ 30 total about 18,300 searches a month. Expect about 400–800 organic visits a month within 6–12 months. The KPI is assessment requests.</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000"/>
        <w:gridCol w:w="36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6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fintech software development /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1,900 / 2,400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 / 30</w:t>
            </w:r>
          </w:p>
        </w:tc>
        <w:tc>
          <w:tcPr>
            <w:tcW w:type="dxa" w:w="3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Owned by the existing fintech child page</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in banking / ai in financial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2,400 / 1,300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54 / 76</w:t>
            </w:r>
          </w:p>
        </w:tc>
        <w:tc>
          <w:tcPr>
            <w:tcW w:type="dxa" w:w="3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"AI in banking" used once in FAQ 6 as a stretch term</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banking it solutions / banking it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480 / 320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38 / 36</w:t>
            </w:r>
          </w:p>
        </w:tc>
        <w:tc>
          <w:tcPr>
            <w:tcW w:type="dxa" w:w="3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kyc automation / regtech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 / 480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33 / 38</w:t>
            </w:r>
          </w:p>
        </w:tc>
        <w:tc>
          <w:tcPr>
            <w:tcW w:type="dxa" w:w="3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KYC named in copy without targeting</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technology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77</w:t>
            </w:r>
          </w:p>
        </w:tc>
        <w:tc>
          <w:tcPr>
            <w:tcW w:type="dxa" w:w="3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far above 30</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loan management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44</w:t>
            </w:r>
          </w:p>
        </w:tc>
        <w:tc>
          <w:tcPr>
            <w:tcW w:type="dxa" w:w="3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"lending software development" (KD 9) used instead</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financial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insurance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banking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27</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financial services it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insurance software development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financial services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lending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services for banks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mobile banking app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rpa in banking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data management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rpa in finance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payment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banking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trading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intelligent automation in banking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trading platform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core banking modernization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wealth management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payment gateway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financial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neobank app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banking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Stretch (KD &gt; 30)</w:t>
            </w:r>
          </w:p>
        </w:tc>
      </w:tr>
    </w:tbl>
    <w:p>
      <w:pPr>
        <w:pStyle w:val="Heading2"/>
      </w:pPr>
      <w:r>
        <w:t xml:space="preserve">Europe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 services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 company</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 company</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financial services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insurance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banking software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H1 line 2 and meta description</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finanzsoftware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versicherungssoftware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4</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für banken</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focus card 1</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core banking</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2</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digitalisierung banken</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solutions-block intro</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 company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Direct answer; 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 services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Direct answer; Focus section H2 / intro; FAQ 1; FAQ 2; FAQ 8</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financial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 FAQ 8</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banking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Focus card 1 (Digital banking and payments); FAQ 2; FAQ 7</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insurance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4 (Insurance platforms)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banking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Solutions block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financial services it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insurance software development company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4 (Insurance platforms)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financial services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lending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(Automation, data and compliance)</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services for banks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Who we build for</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mobile banking app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(Digital banking and payments)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rpa in banking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(Automation, data and compliance)</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financial data management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(Automation, data and compliance)</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rpa in finance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(Automation, data and compliance)</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payment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(Digital banking and payments)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banking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7</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trading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(Core, trading and legacy modernization)</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intelligent automation in banking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(Automation, data and compliance)</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trading platform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(Core, trading and legacy modernization)</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core banking modernization</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2 (Core, trading and legacy modernization)</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wealth management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(Core, trading and legacy modernization)</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payment gateway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(Digital banking and payments)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financial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7</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neobank app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(Digital banking and payments)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banking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6</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the placement map is generated from the page copy (finance-it-solutions.json); every keyword is found at least once. Phase 3 content QA reruns this check after any edit.</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states who TEAM is, what it builds for finance and three named institutions in about 50 words.</w:t>
      </w:r>
    </w:p>
    <w:p>
      <w:pPr>
        <w:pStyle w:val="ListParagraph"/>
        <w:numPr>
          <w:ilvl w:val="0"/>
          <w:numId w:val="2"/>
        </w:numPr>
        <w:spacing w:after="80" w:line="276"/>
      </w:pPr>
      <w:r>
        <w:rPr>
          <w:rFonts w:ascii="Aptos" w:cs="Aptos" w:eastAsia="Aptos" w:hAnsi="Aptos"/>
          <w:b/>
          <w:bCs/>
          <w:color w:val="2F282D"/>
          <w:sz w:val="21"/>
          <w:szCs w:val="21"/>
        </w:rPr>
        <w:t xml:space="preserve">Named, verifiable proof.</w:t>
      </w:r>
      <w:r>
        <w:rPr>
          <w:rFonts w:ascii="Aptos" w:cs="Aptos" w:eastAsia="Aptos" w:hAnsi="Aptos"/>
          <w:color w:val="2F282D"/>
          <w:sz w:val="21"/>
          <w:szCs w:val="21"/>
        </w:rPr>
        <w:t xml:space="preserve"> Allica's award, Nomo, Swiss Re and concrete results (2 weeks → 15 minutes) in chips, focus lines and FAQ 5.</w:t>
      </w:r>
    </w:p>
    <w:p>
      <w:pPr>
        <w:pStyle w:val="ListParagraph"/>
        <w:numPr>
          <w:ilvl w:val="0"/>
          <w:numId w:val="2"/>
        </w:numPr>
        <w:spacing w:after="80" w:line="276"/>
      </w:pPr>
      <w:r>
        <w:rPr>
          <w:rFonts w:ascii="Aptos" w:cs="Aptos" w:eastAsia="Aptos" w:hAnsi="Aptos"/>
          <w:b/>
          <w:bCs/>
          <w:color w:val="2F282D"/>
          <w:sz w:val="21"/>
          <w:szCs w:val="21"/>
        </w:rPr>
        <w:t xml:space="preserve">Question headings.</w:t>
      </w:r>
      <w:r>
        <w:rPr>
          <w:rFonts w:ascii="Aptos" w:cs="Aptos" w:eastAsia="Aptos" w:hAnsi="Aptos"/>
          <w:color w:val="2F282D"/>
          <w:sz w:val="21"/>
          <w:szCs w:val="21"/>
        </w:rPr>
        <w:t xml:space="preserve"> FAQ questions match how buyers prompt AI assistants ("Can you modernize our core banking platform without a big-bang migration?").</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Service @id linked to the Organization and the five solution pages (isRelatedTo); HowTo and FAQPage inside the WebPage.</w:t>
      </w:r>
    </w:p>
    <w:p>
      <w:pPr>
        <w:pStyle w:val="ListParagraph"/>
        <w:numPr>
          <w:ilvl w:val="0"/>
          <w:numId w:val="2"/>
        </w:numPr>
        <w:spacing w:after="80" w:line="276"/>
      </w:pPr>
      <w:r>
        <w:rPr>
          <w:rFonts w:ascii="Aptos" w:cs="Aptos" w:eastAsia="Aptos" w:hAnsi="Aptos"/>
          <w:b/>
          <w:bCs/>
          <w:color w:val="2F282D"/>
          <w:sz w:val="21"/>
          <w:szCs w:val="21"/>
        </w:rPr>
        <w:t xml:space="preserve">Crawlability.</w:t>
      </w:r>
      <w:r>
        <w:rPr>
          <w:rFonts w:ascii="Aptos" w:cs="Aptos" w:eastAsia="Aptos" w:hAnsi="Aptos"/>
          <w:color w:val="2F282D"/>
          <w:sz w:val="21"/>
          <w:szCs w:val="21"/>
        </w:rPr>
        <w:t xml:space="preserve"> FAQ answers in the HTML (forceMount); hero visual and shader are decorative (aria-hidden).</w:t>
      </w:r>
    </w:p>
    <w:p>
      <w:pPr>
        <w:pStyle w:val="ListParagraph"/>
        <w:numPr>
          <w:ilvl w:val="0"/>
          <w:numId w:val="2"/>
        </w:numPr>
        <w:spacing w:after="80" w:line="276"/>
      </w:pPr>
      <w:r>
        <w:rPr>
          <w:rFonts w:ascii="Aptos" w:cs="Aptos" w:eastAsia="Aptos" w:hAnsi="Aptos"/>
          <w:b/>
          <w:bCs/>
          <w:color w:val="2F282D"/>
          <w:sz w:val="21"/>
          <w:szCs w:val="21"/>
        </w:rPr>
        <w:t xml:space="preserve">Measurement.</w:t>
      </w:r>
      <w:r>
        <w:rPr>
          <w:rFonts w:ascii="Aptos" w:cs="Aptos" w:eastAsia="Aptos" w:hAnsi="Aptos"/>
          <w:color w:val="2F282D"/>
          <w:sz w:val="21"/>
          <w:szCs w:val="21"/>
        </w:rPr>
        <w:t xml:space="preserve"> Track prompts like "best banking software development companies for mid-size banks" in Scrunch once AXP is in place (Phase 5).</w:t>
      </w:r>
    </w:p>
    <w:p>
      <w:pPr>
        <w:pStyle w:val="Heading1"/>
        <w:pBdr>
          <w:bottom w:val="single" w:color="FDBE00" w:sz="12" w:space="4"/>
        </w:pBdr>
      </w:pPr>
      <w:r>
        <w:t xml:space="preserve">10. Direct answers, HowTo and FAQ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&lt;title&gt;Financial Software Development Services | TEAM International&lt;/title&gt;  (60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content="Financial and banking software development services: digital banking, payments, core modernization, automation and insurance platforms, in your time zone."&gt;  (154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Overline:</w:t>
      </w:r>
      <w:r>
        <w:rPr>
          <w:rFonts w:ascii="Aptos" w:cs="Aptos" w:eastAsia="Aptos" w:hAnsi="Aptos"/>
          <w:color w:val="2F282D"/>
          <w:sz w:val="21"/>
          <w:szCs w:val="21"/>
        </w:rPr>
        <w:t xml:space="preserve"> Industries</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Finances &amp; Banking / Financial software development services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Banking, payments and insurance software built, modernized and run by engineers who work in your language, your market and your time zone.</w:t>
      </w:r>
    </w:p>
    <w:p>
      <w:pPr>
        <w:spacing w:after="140" w:line="288"/>
      </w:pPr>
      <w:r>
        <w:rPr>
          <w:rFonts w:ascii="Aptos" w:cs="Aptos" w:eastAsia="Aptos" w:hAnsi="Aptos"/>
          <w:b/>
          <w:bCs/>
          <w:color w:val="2F282D"/>
          <w:sz w:val="21"/>
          <w:szCs w:val="21"/>
        </w:rPr>
        <w:t xml:space="preserve">Proof chips:</w:t>
      </w:r>
      <w:r>
        <w:rPr>
          <w:rFonts w:ascii="Aptos" w:cs="Aptos" w:eastAsia="Aptos" w:hAnsi="Aptos"/>
          <w:color w:val="2F282D"/>
          <w:sz w:val="21"/>
          <w:szCs w:val="21"/>
        </w:rPr>
        <w:t xml:space="preserve"> Award: Top Tech Team UK (Banking Tech Awards) won by Allica Bank with TEAM engineers on the team · 95%: of Allica Bank's internal back-office processes automated · 2 wks → 15 min: deal documentation time for a vehicle-finance platform</w:t>
      </w:r>
    </w:p>
    <w:p>
      <w:pPr>
        <w:pStyle w:val="Heading2"/>
      </w:pPr>
      <w:r>
        <w:t xml:space="preserve">Main direct answer (first text under the hero)</w:t>
      </w:r>
    </w:p>
    <w:p>
      <w:pPr>
        <w:spacing w:after="140" w:line="288"/>
      </w:pPr>
      <w:r>
        <w:rPr>
          <w:rFonts w:ascii="Aptos" w:cs="Aptos" w:eastAsia="Aptos" w:hAnsi="Aptos"/>
          <w:b/>
          <w:bCs/>
          <w:color w:val="2F282D"/>
          <w:sz w:val="21"/>
          <w:szCs w:val="21"/>
        </w:rPr>
        <w:t xml:space="preserve">What does TEAM International do for banks and financial services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 financial software development company that builds, modernizes and runs software for banks, payment companies, investment firms and insurers: digital banking and payments, core and legacy modernization, automation and data, and insurance platforms. Allica Bank, Nomo and Swiss Re are among the institutions our teams have worked for.</w:t>
      </w:r>
    </w:p>
    <w:p>
      <w:pPr>
        <w:pStyle w:val="Heading2"/>
      </w:pPr>
      <w:r>
        <w:t xml:space="preserve">Who we build for</w:t>
      </w:r>
    </w:p>
    <w:p>
      <w:pPr>
        <w:spacing w:after="140" w:line="288"/>
      </w:pPr>
      <w:r>
        <w:rPr>
          <w:rFonts w:ascii="Aptos" w:cs="Aptos" w:eastAsia="Aptos" w:hAnsi="Aptos"/>
          <w:color w:val="2F282D"/>
          <w:sz w:val="21"/>
          <w:szCs w:val="21"/>
        </w:rPr>
        <w:t xml:space="preserve">IT services for banks and financial services companies, focused on mid-size institutions that need enterprise-grade engineering. Chips: Challenger and digital banks · Payment and remittance companies · Investment, trading and wealth firms · Lenders and finance companies · Insurers and insurtechs · Financial software vendors.</w:t>
      </w:r>
    </w:p>
    <w:p>
      <w:pPr>
        <w:pStyle w:val="Heading2"/>
      </w:pPr>
      <w:r>
        <w:t xml:space="preserve">Financial services IT solutions we build and run</w:t>
      </w:r>
    </w:p>
    <w:p>
      <w:pPr>
        <w:spacing w:after="140" w:line="288"/>
      </w:pPr>
      <w:r>
        <w:rPr>
          <w:rFonts w:ascii="Aptos" w:cs="Aptos" w:eastAsia="Aptos" w:hAnsi="Aptos"/>
          <w:color w:val="2F282D"/>
          <w:sz w:val="21"/>
          <w:szCs w:val="21"/>
        </w:rPr>
        <w:t xml:space="preserve">Custom financial software development in four areas, each one already in production for financial clients.</w:t>
      </w:r>
    </w:p>
    <w:p>
      <w:pPr>
        <w:spacing w:after="140" w:line="288"/>
      </w:pPr>
      <w:r>
        <w:rPr>
          <w:rFonts w:ascii="Aptos" w:cs="Aptos" w:eastAsia="Aptos" w:hAnsi="Aptos"/>
          <w:b/>
          <w:bCs/>
          <w:color w:val="2F282D"/>
          <w:sz w:val="21"/>
          <w:szCs w:val="21"/>
        </w:rPr>
        <w:t xml:space="preserve">Digital banking and payments.</w:t>
      </w:r>
      <w:r>
        <w:rPr>
          <w:rFonts w:ascii="Aptos" w:cs="Aptos" w:eastAsia="Aptos" w:hAnsi="Aptos"/>
          <w:color w:val="2F282D"/>
          <w:sz w:val="21"/>
          <w:szCs w:val="21"/>
        </w:rPr>
        <w:t xml:space="preserve"> Banking software development for digital and challenger banks: mobile banking app development, neobank app development, onboarding with KYC, payment software development and payment gateway development.</w:t>
      </w:r>
    </w:p>
    <w:p>
      <w:pPr>
        <w:spacing w:after="140" w:line="288"/>
        <w:ind w:left="360"/>
      </w:pPr>
      <w:r>
        <w:rPr>
          <w:rFonts w:ascii="Aptos" w:cs="Aptos" w:eastAsia="Aptos" w:hAnsi="Aptos"/>
          <w:color w:val="2F282D"/>
          <w:sz w:val="21"/>
          <w:szCs w:val="21"/>
        </w:rPr>
        <w:t xml:space="preserve">In production: the digital banking app of a UK-licensed neobank (Nomo, since 2021); delivered: payments and back-office automation for Allica Bank (2021–2024).</w:t>
      </w:r>
    </w:p>
    <w:p>
      <w:pPr>
        <w:spacing w:after="140" w:line="288"/>
      </w:pPr>
      <w:r>
        <w:rPr>
          <w:rFonts w:ascii="Aptos" w:cs="Aptos" w:eastAsia="Aptos" w:hAnsi="Aptos"/>
          <w:b/>
          <w:bCs/>
          <w:color w:val="2F282D"/>
          <w:sz w:val="21"/>
          <w:szCs w:val="21"/>
        </w:rPr>
        <w:t xml:space="preserve">Core, trading and legacy modernization.</w:t>
      </w:r>
      <w:r>
        <w:rPr>
          <w:rFonts w:ascii="Aptos" w:cs="Aptos" w:eastAsia="Aptos" w:hAnsi="Aptos"/>
          <w:color w:val="2F282D"/>
          <w:sz w:val="21"/>
          <w:szCs w:val="21"/>
        </w:rPr>
        <w:t xml:space="preserve"> Core banking modernization without a big-bang cutover, trading software development and trading platform development, and wealth management software development on modern, cloud-native architecture.</w:t>
      </w:r>
    </w:p>
    <w:p>
      <w:pPr>
        <w:spacing w:after="140" w:line="288"/>
        <w:ind w:left="360"/>
      </w:pPr>
      <w:r>
        <w:rPr>
          <w:rFonts w:ascii="Aptos" w:cs="Aptos" w:eastAsia="Aptos" w:hAnsi="Aptos"/>
          <w:color w:val="2F282D"/>
          <w:sz w:val="21"/>
          <w:szCs w:val="21"/>
        </w:rPr>
        <w:t xml:space="preserve">In production: a strangler-fig migration of a U.S. remittance company's 20-year-old core to cloud microservices, and digital-asset subsystems for a Swiss online bank (since 2019).</w:t>
      </w:r>
    </w:p>
    <w:p>
      <w:pPr>
        <w:spacing w:after="140" w:line="288"/>
      </w:pPr>
      <w:r>
        <w:rPr>
          <w:rFonts w:ascii="Aptos" w:cs="Aptos" w:eastAsia="Aptos" w:hAnsi="Aptos"/>
          <w:b/>
          <w:bCs/>
          <w:color w:val="2F282D"/>
          <w:sz w:val="21"/>
          <w:szCs w:val="21"/>
        </w:rPr>
        <w:t xml:space="preserve">Automation, data and compliance.</w:t>
      </w:r>
      <w:r>
        <w:rPr>
          <w:rFonts w:ascii="Aptos" w:cs="Aptos" w:eastAsia="Aptos" w:hAnsi="Aptos"/>
          <w:color w:val="2F282D"/>
          <w:sz w:val="21"/>
          <w:szCs w:val="21"/>
        </w:rPr>
        <w:t xml:space="preserve"> RPA in banking and RPA in finance, intelligent automation in banking for documents and onboarding, lending software development, and financial data management for reporting and regulators.</w:t>
      </w:r>
    </w:p>
    <w:p>
      <w:pPr>
        <w:spacing w:after="140" w:line="288"/>
        <w:ind w:left="360"/>
      </w:pPr>
      <w:r>
        <w:rPr>
          <w:rFonts w:ascii="Aptos" w:cs="Aptos" w:eastAsia="Aptos" w:hAnsi="Aptos"/>
          <w:color w:val="2F282D"/>
          <w:sz w:val="21"/>
          <w:szCs w:val="21"/>
        </w:rPr>
        <w:t xml:space="preserve">In production: deal documentation cut from up to two weeks to 15 minutes for a vehicle-finance platform, and data integration for a global private-markets investment firm (since 2016).</w:t>
      </w:r>
    </w:p>
    <w:p>
      <w:pPr>
        <w:spacing w:after="140" w:line="288"/>
      </w:pPr>
      <w:r>
        <w:rPr>
          <w:rFonts w:ascii="Aptos" w:cs="Aptos" w:eastAsia="Aptos" w:hAnsi="Aptos"/>
          <w:b/>
          <w:bCs/>
          <w:color w:val="2F282D"/>
          <w:sz w:val="21"/>
          <w:szCs w:val="21"/>
        </w:rPr>
        <w:t xml:space="preserve">Insurance platforms.</w:t>
      </w:r>
      <w:r>
        <w:rPr>
          <w:rFonts w:ascii="Aptos" w:cs="Aptos" w:eastAsia="Aptos" w:hAnsi="Aptos"/>
          <w:color w:val="2F282D"/>
          <w:sz w:val="21"/>
          <w:szCs w:val="21"/>
        </w:rPr>
        <w:t xml:space="preserve"> Insurance software development for carriers, MGAs and insurtechs: policy, quoting and claims, portals and AI assistants, as an insurance software development company or alongside your team.</w:t>
      </w:r>
    </w:p>
    <w:p>
      <w:pPr>
        <w:spacing w:after="140" w:line="288"/>
        <w:ind w:left="360"/>
      </w:pPr>
      <w:r>
        <w:rPr>
          <w:rFonts w:ascii="Aptos" w:cs="Aptos" w:eastAsia="Aptos" w:hAnsi="Aptos"/>
          <w:color w:val="2F282D"/>
          <w:sz w:val="21"/>
          <w:szCs w:val="21"/>
        </w:rPr>
        <w:t xml:space="preserve">In production: a claims rule engine and auto insurance product for a P&amp;C insurtech platform, and an AI insurance-advisor chatbot for a UK small-business insurer.</w:t>
      </w:r>
    </w:p>
    <w:p>
      <w:pPr>
        <w:pStyle w:val="Heading2"/>
      </w:pPr>
      <w:r>
        <w:t xml:space="preserve">How every TEAM solution applies to finance and banking</w:t>
      </w:r>
    </w:p>
    <w:p>
      <w:pPr>
        <w:spacing w:after="140" w:line="288"/>
      </w:pPr>
      <w:r>
        <w:rPr>
          <w:rFonts w:ascii="Aptos" w:cs="Aptos" w:eastAsia="Aptos" w:hAnsi="Aptos"/>
          <w:color w:val="2F282D"/>
          <w:sz w:val="21"/>
          <w:szCs w:val="21"/>
        </w:rPr>
        <w:t xml:space="preserve">Digital transformation in banking needs more than one capability: each of our five solutions has a direct use for banks, payment companies and insurers.</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Modernize core, payments and trading platforms faster with AI-assisted engineering, without a risky big-bang cutover.</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Unify customer, transaction and risk data into governed models, so reporting, fraud detection and AI run on data you trust.</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Tiered support for account holders, merchants and policyholders using your apps, in their language and time zone.</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Choose, govern and scale the AI use cases that pay off in financial services, such as document processing, onboarding and service assistants, with the controls regulators expect.</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ChatGPT, Gemini and Perplexity describe your products when customers compare banks or insurers, and fix what keeps you out of AI answers.</w:t>
      </w:r>
    </w:p>
    <w:p>
      <w:pPr>
        <w:pStyle w:val="Heading2"/>
      </w:pPr>
      <w:r>
        <w:t xml:space="preserve">Success stories: "Our Success Stories in the field of IT services for banks"</w:t>
      </w:r>
    </w:p>
    <w:p>
      <w:pPr>
        <w:spacing w:after="140" w:line="288"/>
      </w:pPr>
      <w:r>
        <w:rPr>
          <w:rFonts w:ascii="Aptos" w:cs="Aptos" w:eastAsia="Aptos" w:hAnsi="Aptos"/>
          <w:color w:val="2F282D"/>
          <w:sz w:val="21"/>
          <w:szCs w:val="21"/>
        </w:rPr>
        <w:t xml:space="preserve">Unchanged: Telenor, Texas Center for Lifestyle Medicine, Allica Bank.</w:t>
      </w:r>
    </w:p>
    <w:p>
      <w:pPr>
        <w:pStyle w:val="Heading2"/>
      </w:pPr>
      <w:r>
        <w:t xml:space="preserve">How a financial services engagement works (HowTo steps)</w:t>
      </w:r>
    </w:p>
    <w:p>
      <w:pPr>
        <w:spacing w:after="140" w:line="288"/>
      </w:pPr>
      <w:r>
        <w:rPr>
          <w:rFonts w:ascii="Aptos" w:cs="Aptos" w:eastAsia="Aptos" w:hAnsi="Aptos"/>
          <w:color w:val="2F282D"/>
          <w:sz w:val="21"/>
          <w:szCs w:val="21"/>
        </w:rPr>
        <w:t xml:space="preserve">Every engagement starts with an assessment, and security, audit and regulatory requirements are part of every step.</w:t>
      </w:r>
    </w:p>
    <w:p>
      <w:pPr>
        <w:pStyle w:val="ListParagraph"/>
        <w:numPr>
          <w:ilvl w:val="0"/>
          <w:numId w:val="4"/>
        </w:numPr>
        <w:spacing w:after="80" w:line="276"/>
      </w:pPr>
      <w:r>
        <w:rPr>
          <w:rFonts w:ascii="Aptos" w:cs="Aptos" w:eastAsia="Aptos" w:hAnsi="Aptos"/>
          <w:b/>
          <w:bCs/>
          <w:color w:val="2F282D"/>
          <w:sz w:val="21"/>
          <w:szCs w:val="21"/>
        </w:rPr>
        <w:t xml:space="preserve">Financial Discovery &amp; Modernization Assessment.</w:t>
      </w:r>
      <w:r>
        <w:rPr>
          <w:rFonts w:ascii="Aptos" w:cs="Aptos" w:eastAsia="Aptos" w:hAnsi="Aptos"/>
          <w:color w:val="2F282D"/>
          <w:sz w:val="21"/>
          <w:szCs w:val="21"/>
        </w:rPr>
        <w:t xml:space="preserve"> We map your core, channels, payments, data flows, manual processes and regulatory obligations with your team. Outcome: A clear picture of what to build, modernize, automate or leave alone.</w:t>
      </w:r>
    </w:p>
    <w:p>
      <w:pPr>
        <w:pStyle w:val="ListParagraph"/>
        <w:numPr>
          <w:ilvl w:val="0"/>
          <w:numId w:val="4"/>
        </w:numPr>
        <w:spacing w:after="80" w:line="276"/>
      </w:pPr>
      <w:r>
        <w:rPr>
          <w:rFonts w:ascii="Aptos" w:cs="Aptos" w:eastAsia="Aptos" w:hAnsi="Aptos"/>
          <w:b/>
          <w:bCs/>
          <w:color w:val="2F282D"/>
          <w:sz w:val="21"/>
          <w:szCs w:val="21"/>
        </w:rPr>
        <w:t xml:space="preserve">Prioritized roadmap.</w:t>
      </w:r>
      <w:r>
        <w:rPr>
          <w:rFonts w:ascii="Aptos" w:cs="Aptos" w:eastAsia="Aptos" w:hAnsi="Aptos"/>
          <w:color w:val="2F282D"/>
          <w:sz w:val="21"/>
          <w:szCs w:val="21"/>
        </w:rPr>
        <w:t xml:space="preserve"> We rank initiatives by business impact, risk and effort, and agree on success metrics with business, risk and compliance. Outcome: A roadmap leadership and compliance can approve.</w:t>
      </w:r>
    </w:p>
    <w:p>
      <w:pPr>
        <w:pStyle w:val="ListParagraph"/>
        <w:numPr>
          <w:ilvl w:val="0"/>
          <w:numId w:val="4"/>
        </w:numPr>
        <w:spacing w:after="80" w:line="276"/>
      </w:pPr>
      <w:r>
        <w:rPr>
          <w:rFonts w:ascii="Aptos" w:cs="Aptos" w:eastAsia="Aptos" w:hAnsi="Aptos"/>
          <w:b/>
          <w:bCs/>
          <w:color w:val="2F282D"/>
          <w:sz w:val="21"/>
          <w:szCs w:val="21"/>
        </w:rPr>
        <w:t xml:space="preserve">Dedicated team set-up.</w:t>
      </w:r>
      <w:r>
        <w:rPr>
          <w:rFonts w:ascii="Aptos" w:cs="Aptos" w:eastAsia="Aptos" w:hAnsi="Aptos"/>
          <w:color w:val="2F282D"/>
          <w:sz w:val="21"/>
          <w:szCs w:val="21"/>
        </w:rPr>
        <w:t xml:space="preserve"> We staff squads with engineering, QA, data and automation roles in your time zone. Outcome: One accountable team that knows your systems.</w:t>
      </w:r>
    </w:p>
    <w:p>
      <w:pPr>
        <w:pStyle w:val="ListParagraph"/>
        <w:numPr>
          <w:ilvl w:val="0"/>
          <w:numId w:val="4"/>
        </w:numPr>
        <w:spacing w:after="80" w:line="276"/>
      </w:pPr>
      <w:r>
        <w:rPr>
          <w:rFonts w:ascii="Aptos" w:cs="Aptos" w:eastAsia="Aptos" w:hAnsi="Aptos"/>
          <w:b/>
          <w:bCs/>
          <w:color w:val="2F282D"/>
          <w:sz w:val="21"/>
          <w:szCs w:val="21"/>
        </w:rPr>
        <w:t xml:space="preserve">Build, integrate and test.</w:t>
      </w:r>
      <w:r>
        <w:rPr>
          <w:rFonts w:ascii="Aptos" w:cs="Aptos" w:eastAsia="Aptos" w:hAnsi="Aptos"/>
          <w:color w:val="2F282D"/>
          <w:sz w:val="21"/>
          <w:szCs w:val="21"/>
        </w:rPr>
        <w:t xml:space="preserve"> We deliver in short releases with automated testing, security reviews and audit trails built in. Outcome: Releases that pass audits without slowing delivery.</w:t>
      </w:r>
    </w:p>
    <w:p>
      <w:pPr>
        <w:pStyle w:val="ListParagraph"/>
        <w:numPr>
          <w:ilvl w:val="0"/>
          <w:numId w:val="4"/>
        </w:numPr>
        <w:spacing w:after="80" w:line="276"/>
      </w:pPr>
      <w:r>
        <w:rPr>
          <w:rFonts w:ascii="Aptos" w:cs="Aptos" w:eastAsia="Aptos" w:hAnsi="Aptos"/>
          <w:b/>
          <w:bCs/>
          <w:color w:val="2F282D"/>
          <w:sz w:val="21"/>
          <w:szCs w:val="21"/>
        </w:rPr>
        <w:t xml:space="preserve">Run and improve.</w:t>
      </w:r>
      <w:r>
        <w:rPr>
          <w:rFonts w:ascii="Aptos" w:cs="Aptos" w:eastAsia="Aptos" w:hAnsi="Aptos"/>
          <w:color w:val="2F282D"/>
          <w:sz w:val="21"/>
          <w:szCs w:val="21"/>
        </w:rPr>
        <w:t xml:space="preserve"> We support what we deliver and track the KPIs agreed in step 2. Outcome: Measurable progress you can report on.</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banks and financial companies work with our Medellín delivery center; European clients work with our teams in Ukraine. All locations are certified to ISO/IEC 27001:2022, and we work under GDPR.</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What does a financial software development company do?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financial software development company designs, builds, integrates and supports the software banks, payment companies, investment firms and insurers run on. Financial services software development has to meet security, audit and regulatory requirements from the first release, which is why TEAM International builds them into every step.</w:t>
      </w:r>
    </w:p>
    <w:p>
      <w:pPr>
        <w:keepNext/>
        <w:spacing w:after="60" w:before="160"/>
      </w:pPr>
      <w:r>
        <w:rPr>
          <w:rFonts w:ascii="Aptos" w:cs="Aptos" w:eastAsia="Aptos" w:hAnsi="Aptos"/>
          <w:b/>
          <w:bCs/>
          <w:color w:val="2F282D"/>
          <w:sz w:val="22"/>
          <w:szCs w:val="22"/>
        </w:rPr>
        <w:t xml:space="preserve">What financial software development services does TEAM International offer?</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Four areas: digital banking and payments; core, trading and legacy modernization; automation, data and compliance; and insurance platforms. As a banking software development company we offer banking software development services as dedicated squads or project delivery. For fintech start-ups and scale-ups, see our fintech page.</w:t>
      </w:r>
    </w:p>
    <w:p>
      <w:pPr>
        <w:keepNext/>
        <w:spacing w:after="60" w:before="160"/>
      </w:pPr>
      <w:r>
        <w:rPr>
          <w:rFonts w:ascii="Aptos" w:cs="Aptos" w:eastAsia="Aptos" w:hAnsi="Aptos"/>
          <w:b/>
          <w:bCs/>
          <w:color w:val="2F282D"/>
          <w:sz w:val="22"/>
          <w:szCs w:val="22"/>
        </w:rPr>
        <w:t xml:space="preserve">Can you modernize our core banking or payments platform without a big-bang migration?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use incremental patterns such as the strangler fig: new services take over one function at a time while the legacy core keeps running. We are doing this today for a U.S. remittance company with 20 years of business logic.</w:t>
      </w:r>
    </w:p>
    <w:p>
      <w:pPr>
        <w:keepNext/>
        <w:spacing w:after="60" w:before="160"/>
      </w:pPr>
      <w:r>
        <w:rPr>
          <w:rFonts w:ascii="Aptos" w:cs="Aptos" w:eastAsia="Aptos" w:hAnsi="Aptos"/>
          <w:b/>
          <w:bCs/>
          <w:color w:val="2F282D"/>
          <w:sz w:val="22"/>
          <w:szCs w:val="22"/>
        </w:rPr>
        <w:t xml:space="preserve">How do you handle security and regulatory requirements?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Security reviews, audit trails and automated testing are part of every release, and we work closely with your risk and compliance teams; for a Swiss online bank our team follows up regulator audit findings. All TEAM locations are certified to ISO/IEC 27001:2022, and we work under GDPR.</w:t>
      </w:r>
    </w:p>
    <w:p>
      <w:pPr>
        <w:keepNext/>
        <w:spacing w:after="60" w:before="160"/>
      </w:pPr>
      <w:r>
        <w:rPr>
          <w:rFonts w:ascii="Aptos" w:cs="Aptos" w:eastAsia="Aptos" w:hAnsi="Aptos"/>
          <w:b/>
          <w:bCs/>
          <w:color w:val="2F282D"/>
          <w:sz w:val="22"/>
          <w:szCs w:val="22"/>
        </w:rPr>
        <w:t xml:space="preserve">Which financial institutions has TEAM International worked with?</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Allica Bank (published case study; Allica won Top Tech Team UK at the Banking Tech Awards with TEAM engineers on the team), Nomo and Swiss Re, plus a Swiss online bank, a U.S. remittance company, a global private-markets investment firm and several insurers. Other names are shared on request.</w:t>
      </w:r>
    </w:p>
    <w:p>
      <w:pPr>
        <w:keepNext/>
        <w:spacing w:after="60" w:before="160"/>
      </w:pPr>
      <w:r>
        <w:rPr>
          <w:rFonts w:ascii="Aptos" w:cs="Aptos" w:eastAsia="Aptos" w:hAnsi="Aptos"/>
          <w:b/>
          <w:bCs/>
          <w:color w:val="2F282D"/>
          <w:sz w:val="22"/>
          <w:szCs w:val="22"/>
        </w:rPr>
        <w:t xml:space="preserve">How is AI used in banking today?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 most practical uses of AI in banking are document processing, onboarding and service assistants. Accenture's 2026 banking trends research found that nearly 70% of bank IT spending goes to maintaining legacy systems and meeting regulatory demands, so automation and modernization free the budget AI needs.</w:t>
      </w:r>
    </w:p>
    <w:p>
      <w:pPr>
        <w:keepNext/>
        <w:spacing w:after="60" w:before="160"/>
      </w:pPr>
      <w:r>
        <w:rPr>
          <w:rFonts w:ascii="Aptos" w:cs="Aptos" w:eastAsia="Aptos" w:hAnsi="Aptos"/>
          <w:b/>
          <w:bCs/>
          <w:color w:val="2F282D"/>
          <w:sz w:val="22"/>
          <w:szCs w:val="22"/>
        </w:rPr>
        <w:t xml:space="preserve">Do you work with mid-size banks, lenders and insurers?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Mid-size financial institutions are our focus; they get the same practices we use for clients such as Swiss Re. We also provide custom banking software development and IT services for financial services teams that need extra capacity.</w:t>
      </w:r>
    </w:p>
    <w:p>
      <w:pPr>
        <w:keepNext/>
        <w:spacing w:after="60" w:before="160"/>
      </w:pPr>
      <w:r>
        <w:rPr>
          <w:rFonts w:ascii="Aptos" w:cs="Aptos" w:eastAsia="Aptos" w:hAnsi="Aptos"/>
          <w:b/>
          <w:bCs/>
          <w:color w:val="2F282D"/>
          <w:sz w:val="22"/>
          <w:szCs w:val="22"/>
        </w:rPr>
        <w:t xml:space="preserve">How does an engagement start?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With a Financial Discovery &amp; Modernization Assessment. From there you choose dedicated squads, project delivery or support; custom financial software development with TEAM means one accountable team, not a pool of contractors.</w:t>
      </w:r>
    </w:p>
    <w:p>
      <w:pPr>
        <w:pStyle w:val="Heading2"/>
      </w:pPr>
      <w:r>
        <w:t xml:space="preserve">Contact block</w:t>
      </w:r>
    </w:p>
    <w:p>
      <w:pPr>
        <w:spacing w:after="140" w:line="288"/>
      </w:pPr>
      <w:r>
        <w:rPr>
          <w:rFonts w:ascii="Aptos" w:cs="Aptos" w:eastAsia="Aptos" w:hAnsi="Aptos"/>
          <w:b/>
          <w:bCs/>
          <w:color w:val="2F282D"/>
          <w:sz w:val="21"/>
          <w:szCs w:val="21"/>
        </w:rPr>
        <w:t xml:space="preserve">Tell us what's slowing your financial platforms down</w:t>
      </w:r>
      <w:r>
        <w:rPr>
          <w:rFonts w:ascii="Aptos" w:cs="Aptos" w:eastAsia="Aptos" w:hAnsi="Aptos"/>
          <w:color w:val="2F282D"/>
          <w:sz w:val="21"/>
          <w:szCs w:val="21"/>
        </w:rPr>
        <w:t xml:space="preserve"> We'll start with a Financial Discovery &amp; Modernization Assessment.</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Rendered server-side in page.tsx as one script tag. The text must match the visible copy exactly; if Phase 3 changes a FAQ answer or step, the schema changes with it.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"https://www.teaminternational.com/en/industries/finance-it-solutions",</w:t>
      </w:r>
    </w:p>
    <w:p>
      <w:pPr>
        <w:shd w:fill="F4F1F3" w:color="auto" w:val="clear"/>
        <w:spacing w:after="0" w:line="240"/>
        <w:ind w:left="120" w:right="120"/>
      </w:pPr>
      <w:r>
        <w:rPr>
          <w:rFonts w:ascii="Consolas" w:cs="Consolas" w:eastAsia="Consolas" w:hAnsi="Consolas"/>
          <w:color w:val="2F282D"/>
          <w:sz w:val="15"/>
          <w:szCs w:val="15"/>
        </w:rPr>
        <w:t xml:space="preserve">      "name": "Finances &amp; Banking: Financial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"description": "Financial and banking software development services: digital banking, payments, core modernization, automation and insurance platforms, in your time zone.",</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"Finances &amp; Banking"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"https://www.teaminternational.com/en/industries/finance-it-solutions#service",</w:t>
      </w:r>
    </w:p>
    <w:p>
      <w:pPr>
        <w:shd w:fill="F4F1F3" w:color="auto" w:val="clear"/>
        <w:spacing w:after="0" w:line="240"/>
        <w:ind w:left="120" w:right="120"/>
      </w:pPr>
      <w:r>
        <w:rPr>
          <w:rFonts w:ascii="Consolas" w:cs="Consolas" w:eastAsia="Consolas" w:hAnsi="Consolas"/>
          <w:color w:val="2F282D"/>
          <w:sz w:val="15"/>
          <w:szCs w:val="15"/>
        </w:rPr>
        <w:t xml:space="preserve">      "name": "Financial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"Banking software development",</w:t>
      </w:r>
    </w:p>
    <w:p>
      <w:pPr>
        <w:shd w:fill="F4F1F3" w:color="auto" w:val="clear"/>
        <w:spacing w:after="0" w:line="240"/>
        <w:ind w:left="120" w:right="120"/>
      </w:pPr>
      <w:r>
        <w:rPr>
          <w:rFonts w:ascii="Consolas" w:cs="Consolas" w:eastAsia="Consolas" w:hAnsi="Consolas"/>
          <w:color w:val="2F282D"/>
          <w:sz w:val="15"/>
          <w:szCs w:val="15"/>
        </w:rPr>
        <w:t xml:space="preserve">        "Financial services IT solutions",</w:t>
      </w:r>
    </w:p>
    <w:p>
      <w:pPr>
        <w:shd w:fill="F4F1F3" w:color="auto" w:val="clear"/>
        <w:spacing w:after="0" w:line="240"/>
        <w:ind w:left="120" w:right="120"/>
      </w:pPr>
      <w:r>
        <w:rPr>
          <w:rFonts w:ascii="Consolas" w:cs="Consolas" w:eastAsia="Consolas" w:hAnsi="Consolas"/>
          <w:color w:val="2F282D"/>
          <w:sz w:val="15"/>
          <w:szCs w:val="15"/>
        </w:rPr>
        <w:t xml:space="preserve">        "Insurance software development"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"Financial software development",</w:t>
      </w:r>
    </w:p>
    <w:p>
      <w:pPr>
        <w:shd w:fill="F4F1F3" w:color="auto" w:val="clear"/>
        <w:spacing w:after="0" w:line="240"/>
        <w:ind w:left="120" w:right="120"/>
      </w:pPr>
      <w:r>
        <w:rPr>
          <w:rFonts w:ascii="Consolas" w:cs="Consolas" w:eastAsia="Consolas" w:hAnsi="Consolas"/>
          <w:color w:val="2F282D"/>
          <w:sz w:val="15"/>
          <w:szCs w:val="15"/>
        </w:rPr>
        <w:t xml:space="preserve">      "description": "Financial and banking software development: digital banking and payments, core, trading and legacy modernization, automation, data and compliance, and insurance platforms for banks, payment companies, investment firms and insurers.",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"Banks, payment companies, investment firms, lenders and insurers"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"Financial services IT solutions we build and run",</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"Digital banking and payments",</w:t>
      </w:r>
    </w:p>
    <w:p>
      <w:pPr>
        <w:shd w:fill="F4F1F3" w:color="auto" w:val="clear"/>
        <w:spacing w:after="0" w:line="240"/>
        <w:ind w:left="120" w:right="120"/>
      </w:pPr>
      <w:r>
        <w:rPr>
          <w:rFonts w:ascii="Consolas" w:cs="Consolas" w:eastAsia="Consolas" w:hAnsi="Consolas"/>
          <w:color w:val="2F282D"/>
          <w:sz w:val="15"/>
          <w:szCs w:val="15"/>
        </w:rPr>
        <w:t xml:space="preserve">              "description": "Banking software development for digital and challenger banks: mobile banking app development, neobank app development, onboarding with KYC, payment software development and payment gateway development."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"Core, trading and legacy modernization",</w:t>
      </w:r>
    </w:p>
    <w:p>
      <w:pPr>
        <w:shd w:fill="F4F1F3" w:color="auto" w:val="clear"/>
        <w:spacing w:after="0" w:line="240"/>
        <w:ind w:left="120" w:right="120"/>
      </w:pPr>
      <w:r>
        <w:rPr>
          <w:rFonts w:ascii="Consolas" w:cs="Consolas" w:eastAsia="Consolas" w:hAnsi="Consolas"/>
          <w:color w:val="2F282D"/>
          <w:sz w:val="15"/>
          <w:szCs w:val="15"/>
        </w:rPr>
        <w:t xml:space="preserve">              "description": "Core banking modernization without a big-bang cutover, trading software development and trading platform development, and wealth management software development on modern, cloud-native architecture."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"Automation, data and compliance",</w:t>
      </w:r>
    </w:p>
    <w:p>
      <w:pPr>
        <w:shd w:fill="F4F1F3" w:color="auto" w:val="clear"/>
        <w:spacing w:after="0" w:line="240"/>
        <w:ind w:left="120" w:right="120"/>
      </w:pPr>
      <w:r>
        <w:rPr>
          <w:rFonts w:ascii="Consolas" w:cs="Consolas" w:eastAsia="Consolas" w:hAnsi="Consolas"/>
          <w:color w:val="2F282D"/>
          <w:sz w:val="15"/>
          <w:szCs w:val="15"/>
        </w:rPr>
        <w:t xml:space="preserve">              "description": "RPA in banking and RPA in finance, intelligent automation in banking for documents and onboarding, lending software development, and financial data management for reporting and regulators."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"Insurance platforms",</w:t>
      </w:r>
    </w:p>
    <w:p>
      <w:pPr>
        <w:shd w:fill="F4F1F3" w:color="auto" w:val="clear"/>
        <w:spacing w:after="0" w:line="240"/>
        <w:ind w:left="120" w:right="120"/>
      </w:pPr>
      <w:r>
        <w:rPr>
          <w:rFonts w:ascii="Consolas" w:cs="Consolas" w:eastAsia="Consolas" w:hAnsi="Consolas"/>
          <w:color w:val="2F282D"/>
          <w:sz w:val="15"/>
          <w:szCs w:val="15"/>
        </w:rPr>
        <w:t xml:space="preserve">              "description": "Insurance software development for carriers, MGAs and insurtechs: policy, quoting and claims, portals and AI assistants, as an insurance software development company or alongside your 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(5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"https://www.teaminternational.com/en/industries/finance-it-solutions#howto",</w:t>
      </w:r>
    </w:p>
    <w:p>
      <w:pPr>
        <w:shd w:fill="F4F1F3" w:color="auto" w:val="clear"/>
        <w:spacing w:after="0" w:line="240"/>
        <w:ind w:left="120" w:right="120"/>
      </w:pPr>
      <w:r>
        <w:rPr>
          <w:rFonts w:ascii="Consolas" w:cs="Consolas" w:eastAsia="Consolas" w:hAnsi="Consolas"/>
          <w:color w:val="2F282D"/>
          <w:sz w:val="15"/>
          <w:szCs w:val="15"/>
        </w:rPr>
        <w:t xml:space="preserve">  "name": "How a financial services engagement works",</w:t>
      </w:r>
    </w:p>
    <w:p>
      <w:pPr>
        <w:shd w:fill="F4F1F3" w:color="auto" w:val="clear"/>
        <w:spacing w:after="0" w:line="240"/>
        <w:ind w:left="120" w:right="120"/>
      </w:pPr>
      <w:r>
        <w:rPr>
          <w:rFonts w:ascii="Consolas" w:cs="Consolas" w:eastAsia="Consolas" w:hAnsi="Consolas"/>
          <w:color w:val="2F282D"/>
          <w:sz w:val="15"/>
          <w:szCs w:val="15"/>
        </w:rPr>
        <w:t xml:space="preserve">  "description": "Every engagement starts with an assessment, and security, audit and regulatory requirements are part of every step.",</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"Financial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"text": "We map your core, channels, payments, data flows, manual processes and regulatory obligations with your team. Outcome: A clear picture of what to build, modernize, automate or leave alone.",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"https://www.teaminternational.com/en/industries/finance-it-solutions#assess"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"Prioritized roadmap",</w:t>
      </w:r>
    </w:p>
    <w:p>
      <w:pPr>
        <w:shd w:fill="F4F1F3" w:color="auto" w:val="clear"/>
        <w:spacing w:after="0" w:line="240"/>
        <w:ind w:left="120" w:right="120"/>
      </w:pPr>
      <w:r>
        <w:rPr>
          <w:rFonts w:ascii="Consolas" w:cs="Consolas" w:eastAsia="Consolas" w:hAnsi="Consolas"/>
          <w:color w:val="2F282D"/>
          <w:sz w:val="15"/>
          <w:szCs w:val="15"/>
        </w:rPr>
        <w:t xml:space="preserve">      "text": "We rank initiatives by business impact, risk and effort, and agree on success metrics with business, risk and compliance. Outcome: A roadmap leadership and compliance can approve.",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"https://www.teaminternational.com/en/industries/finance-it-solutions#roadmap"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"Dedicated team set-up",</w:t>
      </w:r>
    </w:p>
    <w:p>
      <w:pPr>
        <w:shd w:fill="F4F1F3" w:color="auto" w:val="clear"/>
        <w:spacing w:after="0" w:line="240"/>
        <w:ind w:left="120" w:right="120"/>
      </w:pPr>
      <w:r>
        <w:rPr>
          <w:rFonts w:ascii="Consolas" w:cs="Consolas" w:eastAsia="Consolas" w:hAnsi="Consolas"/>
          <w:color w:val="2F282D"/>
          <w:sz w:val="15"/>
          <w:szCs w:val="15"/>
        </w:rPr>
        <w:t xml:space="preserve">      "text": "We staff squads with engineering, QA, data and automation roles in your time zone. Outcome: One accountable team that knows your systems.",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"https://www.teaminternational.com/en/industries/finance-it-solutions#team"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"Build, integrate and test",</w:t>
      </w:r>
    </w:p>
    <w:p>
      <w:pPr>
        <w:shd w:fill="F4F1F3" w:color="auto" w:val="clear"/>
        <w:spacing w:after="0" w:line="240"/>
        <w:ind w:left="120" w:right="120"/>
      </w:pPr>
      <w:r>
        <w:rPr>
          <w:rFonts w:ascii="Consolas" w:cs="Consolas" w:eastAsia="Consolas" w:hAnsi="Consolas"/>
          <w:color w:val="2F282D"/>
          <w:sz w:val="15"/>
          <w:szCs w:val="15"/>
        </w:rPr>
        <w:t xml:space="preserve">      "text": "We deliver in short releases with automated testing, security reviews and audit trails built in. Outcome: Releases that pass audits without slowing delivery.",</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"https://www.teaminternational.com/en/industries/finance-it-solutions#build"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"Run and improve",</w:t>
      </w:r>
    </w:p>
    <w:p>
      <w:pPr>
        <w:shd w:fill="F4F1F3" w:color="auto" w:val="clear"/>
        <w:spacing w:after="0" w:line="240"/>
        <w:ind w:left="120" w:right="120"/>
      </w:pPr>
      <w:r>
        <w:rPr>
          <w:rFonts w:ascii="Consolas" w:cs="Consolas" w:eastAsia="Consolas" w:hAnsi="Consolas"/>
          <w:color w:val="2F282D"/>
          <w:sz w:val="15"/>
          <w:szCs w:val="15"/>
        </w:rPr>
        <w:t xml:space="preserve">      "text": "We support what we deliver and track the KPIs agreed in step 2. Outcome: Measurable progress you can report 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"https://www.teaminternational.com/en/industries/finance-it-solutions#run"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"https://www.teaminternational.com/en/industries/finance-it-solutions#faq",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 financial software development company do?",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 financial software development company designs, builds, integrates and supports the software banks, payment companies, investment firms and insurers run on. Financial services software development has to meet security, audit and regulatory requirements from the first release, which is why TEAM International builds them into every step."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financial software development services does TEAM International offer?",</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"Four areas: digital banking and payments; core, trading and legacy modernization; automation, data and compliance; and insurance platforms. As a banking software development company we offer banking software development services as dedicated squads or project delivery. For fintech start-ups and scale-ups, see our fintech page."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modernize our core banking or payments platform without a big-bang migration?",</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use incremental patterns such as the strangler fig: new services take over one function at a time while the legacy core keeps running. We are doing this today for a U.S. remittance company with 20 years of business logic."</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handle security and regulatory requirements?",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"Security reviews, audit trails and automated testing are part of every release, and we work closely with your risk and compliance teams; for a Swiss online bank our team follows up regulator audit findings. All TEAM locations are certified to ISO/IEC 27001:2022, and we work under GDPR."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financial institutions has TEAM International worked with?",</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"Allica Bank (published case study; Allica won Top Tech Team UK at the Banking Tech Awards with TEAM engineers on the team), Nomo and Swiss Re, plus a Swiss online bank, a U.S. remittance company, a global private-markets investment firm and several insurers. Other names are shared on request."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is AI used in banking today?",</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 most practical uses of AI in banking are document processing, onboarding and service assistants. Accenture's 2026 banking trends research found that nearly 70% of bank IT spending goes to maintaining legacy systems and meeting regulatory demands, so automation and modernization free the budget AI needs."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banks, lenders and insurers?",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Mid-size financial institutions are our focus; they get the same practices we use for clients such as Swiss Re. We also provide custom banking software development and IT services for financial services teams that need extra capacity."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an engagement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"With a Financial Discovery &amp; Modernization Assessment. From there you choose dedicated squads, project delivery or support; custom financial software development with TEAM means one accountable team, not a pool of contractors."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5"/>
        </w:numPr>
        <w:spacing w:after="80" w:line="276"/>
      </w:pPr>
      <w:r>
        <w:rPr>
          <w:rFonts w:ascii="Aptos" w:cs="Aptos" w:eastAsia="Aptos" w:hAnsi="Aptos"/>
          <w:b/>
          <w:bCs/>
          <w:color w:val="2F282D"/>
          <w:sz w:val="21"/>
          <w:szCs w:val="21"/>
        </w:rPr>
        <w:t xml:space="preserve">Client names:</w:t>
      </w:r>
      <w:r>
        <w:rPr>
          <w:rFonts w:ascii="Aptos" w:cs="Aptos" w:eastAsia="Aptos" w:hAnsi="Aptos"/>
          <w:color w:val="2F282D"/>
          <w:sz w:val="21"/>
          <w:szCs w:val="21"/>
        </w:rPr>
        <w:t xml:space="preserve"> Allica (published), Nomo and Swiss Re (named on the live page) stay named? Can the Swiss online bank, the remittance company or the insurers be named?</w:t>
      </w:r>
    </w:p>
    <w:p>
      <w:pPr>
        <w:pStyle w:val="ListParagraph"/>
        <w:numPr>
          <w:ilvl w:val="0"/>
          <w:numId w:val="5"/>
        </w:numPr>
        <w:spacing w:after="80" w:line="276"/>
      </w:pPr>
      <w:r>
        <w:rPr>
          <w:rFonts w:ascii="Aptos" w:cs="Aptos" w:eastAsia="Aptos" w:hAnsi="Aptos"/>
          <w:b/>
          <w:bCs/>
          <w:color w:val="2F282D"/>
          <w:sz w:val="21"/>
          <w:szCs w:val="21"/>
        </w:rPr>
        <w:t xml:space="preserve">Allica 95%:</w:t>
      </w:r>
      <w:r>
        <w:rPr>
          <w:rFonts w:ascii="Aptos" w:cs="Aptos" w:eastAsia="Aptos" w:hAnsi="Aptos"/>
          <w:color w:val="2F282D"/>
          <w:sz w:val="21"/>
          <w:szCs w:val="21"/>
        </w:rPr>
        <w:t xml:space="preserve"> confirm the "95% of back-office processes automated" figure can be published (it is in the workbook, not in the published case study).</w:t>
      </w:r>
    </w:p>
    <w:p>
      <w:pPr>
        <w:pStyle w:val="ListParagraph"/>
        <w:numPr>
          <w:ilvl w:val="0"/>
          <w:numId w:val="5"/>
        </w:numPr>
        <w:spacing w:after="80" w:line="276"/>
      </w:pPr>
      <w:r>
        <w:rPr>
          <w:rFonts w:ascii="Aptos" w:cs="Aptos" w:eastAsia="Aptos" w:hAnsi="Aptos"/>
          <w:b/>
          <w:bCs/>
          <w:color w:val="2F282D"/>
          <w:sz w:val="21"/>
          <w:szCs w:val="21"/>
        </w:rPr>
        <w:t xml:space="preserve">Service owner:</w:t>
      </w:r>
      <w:r>
        <w:rPr>
          <w:rFonts w:ascii="Aptos" w:cs="Aptos" w:eastAsia="Aptos" w:hAnsi="Aptos"/>
          <w:color w:val="2F282D"/>
          <w:sz w:val="21"/>
          <w:szCs w:val="21"/>
        </w:rPr>
        <w:t xml:space="preserve"> who owns financial services at TEAM (approves copy, receives leads)?</w:t>
      </w:r>
    </w:p>
    <w:p>
      <w:pPr>
        <w:pStyle w:val="ListParagraph"/>
        <w:numPr>
          <w:ilvl w:val="0"/>
          <w:numId w:val="5"/>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confirm "Financial Discovery &amp; Modernization Assessment" as the CTA. No week count until Delivery confirms one.</w:t>
      </w:r>
    </w:p>
    <w:p>
      <w:pPr>
        <w:pStyle w:val="ListParagraph"/>
        <w:numPr>
          <w:ilvl w:val="0"/>
          <w:numId w:val="5"/>
        </w:numPr>
        <w:spacing w:after="80" w:line="276"/>
      </w:pPr>
      <w:r>
        <w:rPr>
          <w:rFonts w:ascii="Aptos" w:cs="Aptos" w:eastAsia="Aptos" w:hAnsi="Aptos"/>
          <w:b/>
          <w:bCs/>
          <w:color w:val="2F282D"/>
          <w:sz w:val="21"/>
          <w:szCs w:val="21"/>
        </w:rPr>
        <w:t xml:space="preserve">Fintech page:</w:t>
      </w:r>
      <w:r>
        <w:rPr>
          <w:rFonts w:ascii="Aptos" w:cs="Aptos" w:eastAsia="Aptos" w:hAnsi="Aptos"/>
          <w:color w:val="2F282D"/>
          <w:sz w:val="21"/>
          <w:szCs w:val="21"/>
        </w:rPr>
        <w:t xml:space="preserve"> refactor /industries/finance-it-solutions/fintech next (own keywords, fix the copied telecom metadata).</w:t>
      </w:r>
    </w:p>
    <w:p>
      <w:pPr>
        <w:pStyle w:val="ListParagraph"/>
        <w:numPr>
          <w:ilvl w:val="0"/>
          <w:numId w:val="5"/>
        </w:numPr>
        <w:spacing w:after="80" w:line="276"/>
      </w:pPr>
      <w:r>
        <w:rPr>
          <w:rFonts w:ascii="Aptos" w:cs="Aptos" w:eastAsia="Aptos" w:hAnsi="Aptos"/>
          <w:b/>
          <w:bCs/>
          <w:color w:val="2F282D"/>
          <w:sz w:val="21"/>
          <w:szCs w:val="21"/>
        </w:rPr>
        <w:t xml:space="preserve">New case studies:</w:t>
      </w:r>
      <w:r>
        <w:rPr>
          <w:rFonts w:ascii="Aptos" w:cs="Aptos" w:eastAsia="Aptos" w:hAnsi="Aptos"/>
          <w:color w:val="2F282D"/>
          <w:sz w:val="21"/>
          <w:szCs w:val="21"/>
        </w:rPr>
        <w:t xml:space="preserve"> Nomo, the remittance migration and the vehicle-finance automation are strong candidates.</w:t>
      </w:r>
    </w:p>
    <w:p>
      <w:pPr>
        <w:pStyle w:val="Heading2"/>
      </w:pPr>
      <w:r>
        <w:t xml:space="preserve">Next steps</w:t>
      </w:r>
    </w:p>
    <w:p>
      <w:pPr>
        <w:pStyle w:val="ListParagraph"/>
        <w:numPr>
          <w:ilvl w:val="0"/>
          <w:numId w:val="3"/>
        </w:numPr>
        <w:spacing w:after="80" w:line="276"/>
      </w:pPr>
      <w:r>
        <w:rPr>
          <w:rFonts w:ascii="Aptos" w:cs="Aptos" w:eastAsia="Aptos" w:hAnsi="Aptos"/>
          <w:color w:val="2F282D"/>
          <w:sz w:val="21"/>
          <w:szCs w:val="21"/>
        </w:rPr>
        <w:t xml:space="preserve">Phase 2: page built in team-solutions-site from finance-it-solutions.json (same commit as this document).</w:t>
      </w:r>
    </w:p>
    <w:p>
      <w:pPr>
        <w:pStyle w:val="ListParagraph"/>
        <w:numPr>
          <w:ilvl w:val="0"/>
          <w:numId w:val="3"/>
        </w:numPr>
        <w:spacing w:after="80" w:line="276"/>
      </w:pPr>
      <w:r>
        <w:rPr>
          <w:rFonts w:ascii="Aptos" w:cs="Aptos" w:eastAsia="Aptos" w:hAnsi="Aptos"/>
          <w:color w:val="2F282D"/>
          <w:sz w:val="21"/>
          <w:szCs w:val="21"/>
        </w:rPr>
        <w:t xml:space="preserve">Phase 3: content QA, including the keyword, direct-answer and schema checks.</w:t>
      </w:r>
    </w:p>
    <w:p>
      <w:pPr>
        <w:pStyle w:val="ListParagraph"/>
        <w:numPr>
          <w:ilvl w:val="0"/>
          <w:numId w:val="3"/>
        </w:numPr>
        <w:spacing w:after="80" w:line="276"/>
      </w:pPr>
      <w:r>
        <w:rPr>
          <w:rFonts w:ascii="Aptos" w:cs="Aptos" w:eastAsia="Aptos" w:hAnsi="Aptos"/>
          <w:color w:val="2F282D"/>
          <w:sz w:val="21"/>
          <w:szCs w:val="21"/>
        </w:rPr>
        <w:t xml:space="preserve">Phase 4: design review of the hero visual and shader, plus Roberto's explainer video.</w:t>
      </w:r>
    </w:p>
    <w:p>
      <w:pPr>
        <w:pStyle w:val="ListParagraph"/>
        <w:numPr>
          <w:ilvl w:val="0"/>
          <w:numId w:val="3"/>
        </w:numPr>
        <w:spacing w:after="80" w:line="276"/>
      </w:pPr>
      <w:r>
        <w:rPr>
          <w:rFonts w:ascii="Aptos" w:cs="Aptos" w:eastAsia="Aptos" w:hAnsi="Aptos"/>
          <w:color w:val="2F282D"/>
          <w:sz w:val="21"/>
          <w:szCs w:val="21"/>
        </w:rPr>
        <w:t xml:space="preserve">Phase 5: track the US keywords above, assessment requests, and AI visibility.</w:t>
      </w:r>
    </w:p>
    <w:p>
      <w:pPr>
        <w:pStyle w:val="Heading1"/>
        <w:pBdr>
          <w:bottom w:val="single" w:color="FDBE00" w:sz="12" w:space="4"/>
        </w:pBdr>
      </w:pPr>
      <w:r>
        <w:t xml:space="preserve">Sources</w:t>
      </w:r>
    </w:p>
    <w:p>
      <w:pPr>
        <w:pStyle w:val="ListParagraph"/>
        <w:numPr>
          <w:ilvl w:val="0"/>
          <w:numId w:val="2"/>
        </w:numPr>
        <w:spacing w:after="80"/>
      </w:pPr>
      <w:hyperlink w:history="1" r:id="rIdwgisc0n-obla0cbfdhwn9">
        <w:r>
          <w:rPr>
            <w:rFonts w:ascii="Aptos" w:cs="Aptos" w:eastAsia="Aptos" w:hAnsi="Aptos"/>
            <w:color w:val="3939E3"/>
            <w:sz w:val="21"/>
            <w:szCs w:val="21"/>
            <w:u w:val="single"/>
          </w:rPr>
          <w:t xml:space="preserve">Semrush keyword, URL and SERP data (US, UK, DE databases), pulled October 20, 2026</w:t>
        </w:r>
      </w:hyperlink>
    </w:p>
    <w:p>
      <w:pPr>
        <w:pStyle w:val="ListParagraph"/>
        <w:numPr>
          <w:ilvl w:val="0"/>
          <w:numId w:val="2"/>
        </w:numPr>
        <w:spacing w:after="80"/>
      </w:pPr>
      <w:hyperlink w:history="1" r:id="rIdsdq4iix4yumimtiqhrdlp">
        <w:r>
          <w:rPr>
            <w:rFonts w:ascii="Aptos" w:cs="Aptos" w:eastAsia="Aptos" w:hAnsi="Aptos"/>
            <w:color w:val="3939E3"/>
            <w:sz w:val="21"/>
            <w:szCs w:val="21"/>
            <w:u w:val="single"/>
          </w:rPr>
          <w:t xml:space="preserve">OrboGraph: Accenture's 2026 Banking Trend Report: legacy tech is consuming 70% of IT budgets (March 12, 2026)</w:t>
        </w:r>
      </w:hyperlink>
    </w:p>
    <w:p>
      <w:pPr>
        <w:pStyle w:val="ListParagraph"/>
        <w:numPr>
          <w:ilvl w:val="0"/>
          <w:numId w:val="2"/>
        </w:numPr>
        <w:spacing w:after="80"/>
      </w:pPr>
      <w:hyperlink w:history="1" r:id="rId-ji3dr4iejoaekatc39yl">
        <w:r>
          <w:rPr>
            <w:rFonts w:ascii="Aptos" w:cs="Aptos" w:eastAsia="Aptos" w:hAnsi="Aptos"/>
            <w:color w:val="3939E3"/>
            <w:sz w:val="21"/>
            <w:szCs w:val="21"/>
            <w:u w:val="single"/>
          </w:rPr>
          <w:t xml:space="preserve">Retail Banker International: Financial institutions face rising IT budgets (Celent, March 24, 2026)</w:t>
        </w:r>
      </w:hyperlink>
    </w:p>
    <w:p>
      <w:pPr>
        <w:pStyle w:val="ListParagraph"/>
        <w:numPr>
          <w:ilvl w:val="0"/>
          <w:numId w:val="2"/>
        </w:numPr>
        <w:spacing w:after="80"/>
      </w:pPr>
      <w:hyperlink w:history="1" r:id="rId7wu_wrp6ij4qtz0f9txvb">
        <w:r>
          <w:rPr>
            <w:rFonts w:ascii="Aptos" w:cs="Aptos" w:eastAsia="Aptos" w:hAnsi="Aptos"/>
            <w:color w:val="3939E3"/>
            <w:sz w:val="21"/>
            <w:szCs w:val="21"/>
            <w:u w:val="single"/>
          </w:rPr>
          <w:t xml:space="preserve">TEAM International: Allica Bank case study</w:t>
        </w:r>
      </w:hyperlink>
    </w:p>
    <w:p>
      <w:pPr>
        <w:pStyle w:val="ListParagraph"/>
        <w:numPr>
          <w:ilvl w:val="0"/>
          <w:numId w:val="2"/>
        </w:numPr>
        <w:spacing w:after="80"/>
      </w:pPr>
      <w:hyperlink w:history="1" r:id="rIdirhuvmrlrugtkfqa1byht">
        <w:r>
          <w:rPr>
            <w:rFonts w:ascii="Aptos" w:cs="Aptos" w:eastAsia="Aptos" w:hAnsi="Aptos"/>
            <w:color w:val="3939E3"/>
            <w:sz w:val="21"/>
            <w:szCs w:val="21"/>
            <w:u w:val="single"/>
          </w:rPr>
          <w:t xml:space="preserve">TEAM International: current Finances &amp; Banking page</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"AI-Enabled Projects" and "Data Readiness Projects"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Finances &amp; Banking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hrl-zpsghr80xi1om6ed" Type="http://schemas.openxmlformats.org/officeDocument/2006/relationships/hyperlink" Target="https://www.teaminternational.com/en/industries/finance-it-solutions" TargetMode="External"/><Relationship Id="rIdwgisc0n-obla0cbfdhwn9" Type="http://schemas.openxmlformats.org/officeDocument/2006/relationships/hyperlink" Target="https://www.semrush.com/analytics/keywordoverview/" TargetMode="External"/><Relationship Id="rIdsdq4iix4yumimtiqhrdlp" Type="http://schemas.openxmlformats.org/officeDocument/2006/relationships/hyperlink" Target="https://orbograph.com/accentures-2026-banking-trend-report-legacy-tech-is-consuming-70-of-it-budgets/" TargetMode="External"/><Relationship Id="rId-ji3dr4iejoaekatc39yl" Type="http://schemas.openxmlformats.org/officeDocument/2006/relationships/hyperlink" Target="https://www.retailbankerinternational.com/news/financial-institutions-rising-it-budgets-celent/" TargetMode="External"/><Relationship Id="rId7wu_wrp6ij4qtz0f9txvb" Type="http://schemas.openxmlformats.org/officeDocument/2006/relationships/hyperlink" Target="https://www.teaminternational.com/en/case-studies/allica-bank" TargetMode="External"/><Relationship Id="rIdirhuvmrlrugtkfqa1byht" Type="http://schemas.openxmlformats.org/officeDocument/2006/relationships/hyperlink" Target="https://www.teaminternational.com/en/industries/finance-it-solution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Finances &amp; Banking: Industry Page Strategy</dc:title>
  <dc:creator>TEAM International</dc:creator>
  <cp:lastModifiedBy>Un-named</cp:lastModifiedBy>
  <cp:revision>1</cp:revision>
  <dcterms:created xsi:type="dcterms:W3CDTF">2026-10-20T15:01:15.040Z</dcterms:created>
  <dcterms:modified xsi:type="dcterms:W3CDTF">2026-10-20T15:01:15.040Z</dcterms:modified>
</cp:coreProperties>
</file>

<file path=docProps/custom.xml><?xml version="1.0" encoding="utf-8"?>
<Properties xmlns="http://schemas.openxmlformats.org/officeDocument/2006/custom-properties" xmlns:vt="http://schemas.openxmlformats.org/officeDocument/2006/docPropsVTypes"/>
</file>