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Aptos" w:cs="Aptos" w:eastAsia="Aptos" w:hAnsi="Aptos"/>
          <w:b/>
          <w:bCs/>
          <w:color w:val="B48700"/>
          <w:spacing w:val="40"/>
          <w:sz w:val="18"/>
          <w:szCs w:val="18"/>
        </w:rPr>
        <w:t xml:space="preserve">TEAM INTERNATIONAL · INDUSTRY PAGES</w:t>
      </w:r>
    </w:p>
    <w:p>
      <w:pPr>
        <w:spacing w:after="240"/>
      </w:pPr>
      <w:r>
        <w:rPr>
          <w:rFonts w:ascii="Aptos" w:cs="Aptos" w:eastAsia="Aptos" w:hAnsi="Aptos"/>
          <w:b/>
          <w:bCs/>
          <w:color w:val="2F282D"/>
          <w:sz w:val="44"/>
          <w:szCs w:val="44"/>
        </w:rPr>
        <w:t xml:space="preserve">Business Services: Industry Page Strategy</w:t>
      </w:r>
    </w:p>
    <w:p>
      <w:pPr>
        <w:pBdr>
          <w:bottom w:val="single" w:color="FDBE00" w:sz="18" w:space="12"/>
        </w:pBdr>
        <w:spacing w:after="480"/>
      </w:pPr>
      <w:r>
        <w:rPr>
          <w:rFonts w:ascii="Aptos" w:cs="Aptos" w:eastAsia="Aptos" w:hAnsi="Aptos"/>
          <w:color w:val="756B72"/>
          <w:sz w:val="28"/>
          <w:szCs w:val="28"/>
        </w:rPr>
        <w:t xml:space="preserve">Phase 1 strategy: page audit, value proposition, SEO keyword plan, GEO/AEO playbook and the refactored page outline</w:t>
      </w:r>
    </w:p>
    <w:p>
      <w:pPr>
        <w:spacing w:after="140" w:line="288"/>
      </w:pPr>
      <w:r>
        <w:rPr>
          <w:rFonts w:ascii="Aptos" w:cs="Aptos" w:eastAsia="Aptos" w:hAnsi="Aptos"/>
          <w:b/>
          <w:bCs/>
          <w:color w:val="2F282D"/>
          <w:sz w:val="21"/>
          <w:szCs w:val="21"/>
        </w:rPr>
        <w:t xml:space="preserve">Prepared for: </w:t>
      </w:r>
      <w:r>
        <w:rPr>
          <w:rFonts w:ascii="Aptos" w:cs="Aptos" w:eastAsia="Aptos" w:hAnsi="Aptos"/>
          <w:color w:val="2F282D"/>
          <w:sz w:val="21"/>
          <w:szCs w:val="21"/>
        </w:rPr>
        <w:t xml:space="preserve">Raul Ramirez, TEAM International</w:t>
      </w:r>
    </w:p>
    <w:p>
      <w:pPr>
        <w:spacing w:after="140" w:line="288"/>
      </w:pPr>
      <w:r>
        <w:rPr>
          <w:rFonts w:ascii="Aptos" w:cs="Aptos" w:eastAsia="Aptos" w:hAnsi="Aptos"/>
          <w:b/>
          <w:bCs/>
          <w:color w:val="2F282D"/>
          <w:sz w:val="21"/>
          <w:szCs w:val="21"/>
        </w:rPr>
        <w:t xml:space="preserve">Date: </w:t>
      </w:r>
      <w:r>
        <w:rPr>
          <w:rFonts w:ascii="Aptos" w:cs="Aptos" w:eastAsia="Aptos" w:hAnsi="Aptos"/>
          <w:color w:val="2F282D"/>
          <w:sz w:val="21"/>
          <w:szCs w:val="21"/>
        </w:rPr>
        <w:t xml:space="preserve">October 20, 2026</w:t>
      </w:r>
    </w:p>
    <w:p>
      <w:pPr>
        <w:spacing w:after="140" w:line="288"/>
      </w:pPr>
      <w:r>
        <w:rPr>
          <w:rFonts w:ascii="Aptos" w:cs="Aptos" w:eastAsia="Aptos" w:hAnsi="Aptos"/>
          <w:b/>
          <w:bCs/>
          <w:color w:val="2F282D"/>
          <w:sz w:val="21"/>
          <w:szCs w:val="21"/>
        </w:rPr>
        <w:t xml:space="preserve">Page: </w:t>
      </w:r>
      <w:hyperlink w:history="1" r:id="rId5mewz9dfb81qyuheihom4">
        <w:r>
          <w:rPr>
            <w:rFonts w:ascii="Aptos" w:cs="Aptos" w:eastAsia="Aptos" w:hAnsi="Aptos"/>
            <w:color w:val="3939E3"/>
            <w:sz w:val="21"/>
            <w:szCs w:val="21"/>
            <w:u w:val="single"/>
          </w:rPr>
          <w:t xml:space="preserve">teaminternational.com/en/industries/business-services</w:t>
        </w:r>
      </w:hyperlink>
      <w:r>
        <w:rPr>
          <w:rFonts w:ascii="Aptos" w:cs="Aptos" w:eastAsia="Aptos" w:hAnsi="Aptos"/>
          <w:color w:val="2F282D"/>
          <w:sz w:val="21"/>
          <w:szCs w:val="21"/>
        </w:rPr>
        <w:t xml:space="preserve"> (URL and page name stay the same)</w:t>
      </w:r>
    </w:p>
    <w:p>
      <w:pPr>
        <w:spacing w:after="140" w:line="288"/>
      </w:pPr>
      <w:r>
        <w:rPr>
          <w:rFonts w:ascii="Aptos" w:cs="Aptos" w:eastAsia="Aptos" w:hAnsi="Aptos"/>
          <w:b/>
          <w:bCs/>
          <w:color w:val="2F282D"/>
          <w:sz w:val="21"/>
          <w:szCs w:val="21"/>
        </w:rPr>
        <w:t xml:space="preserve">Keyword data: </w:t>
      </w:r>
      <w:r>
        <w:rPr>
          <w:rFonts w:ascii="Aptos" w:cs="Aptos" w:eastAsia="Aptos" w:hAnsi="Aptos"/>
          <w:color w:val="2F282D"/>
          <w:sz w:val="21"/>
          <w:szCs w:val="21"/>
        </w:rPr>
        <w:t xml:space="preserve">Semrush US, UK and DE databases, pulled October 20, 2026</w:t>
      </w:r>
    </w:p>
    <w:p>
      <w:pPr>
        <w:spacing w:after="140" w:line="288"/>
      </w:pPr>
      <w:r>
        <w:rPr>
          <w:rFonts w:ascii="Aptos" w:cs="Aptos" w:eastAsia="Aptos" w:hAnsi="Aptos"/>
          <w:b/>
          <w:bCs/>
          <w:color w:val="2F282D"/>
          <w:sz w:val="21"/>
          <w:szCs w:val="21"/>
        </w:rPr>
        <w:t xml:space="preserve">Source material: </w:t>
      </w:r>
      <w:r>
        <w:rPr>
          <w:rFonts w:ascii="Aptos" w:cs="Aptos" w:eastAsia="Aptos" w:hAnsi="Aptos"/>
          <w:color w:val="2F282D"/>
          <w:sz w:val="21"/>
          <w:szCs w:val="21"/>
        </w:rPr>
        <w:t xml:space="preserve">Current page copy (languages/en.json, IndustriesSites.BusinessServicesPage); Solutions Offerings - 2026.xlsx (AI-Enabled Projects, Data Readiness Projects, Contact Center Projects); Gartner and Thomson Reuters research</w:t>
      </w:r>
    </w:p>
    <w:p>
      <w:r>
        <w:br w:type="page"/>
      </w:r>
    </w:p>
    <w:p>
      <w:pPr>
        <w:spacing w:after="200"/>
      </w:pPr>
      <w:r>
        <w:rPr>
          <w:rFonts w:ascii="Aptos" w:cs="Aptos" w:eastAsia="Aptos" w:hAnsi="Aptos"/>
          <w:b/>
          <w:bCs/>
          <w:color w:val="2F282D"/>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FDBE00" w:sz="12" w:space="4"/>
        </w:pBdr>
      </w:pPr>
      <w:r>
        <w:t xml:space="preserve">1. Executive summary</w:t>
      </w:r>
    </w:p>
    <w:p>
      <w:pPr>
        <w:spacing w:after="140" w:line="288"/>
      </w:pPr>
      <w:r>
        <w:rPr>
          <w:rFonts w:ascii="Aptos" w:cs="Aptos" w:eastAsia="Aptos" w:hAnsi="Aptos"/>
          <w:color w:val="2F282D"/>
          <w:sz w:val="21"/>
          <w:szCs w:val="21"/>
        </w:rPr>
        <w:t xml:space="preserve">The current Business Services page is about 1,150 words in 7 blocks: 15 audience cards (from hedge funds to event planners), 8 service cards with 40 bullets, 15 product cards, 6 benefit cards and 9 "tech-savvy" cards, including "30% cost reduction and 50% IT efficiency boost" with no source. It reads as generic managed IT. "Business services" is also not something buyers search for: Semrush finds almost no volume for it and no rankings for this URL. The refactor keeps the URL and the page name and gives the page a searchable, provable focus.</w:t>
      </w:r>
    </w:p>
    <w:p>
      <w:pPr>
        <w:pBdr>
          <w:left w:val="single" w:color="FDBE00" w:sz="24" w:space="8"/>
        </w:pBdr>
        <w:shd w:fill="FFF6D6" w:color="auto" w:val="clear"/>
        <w:spacing w:after="200" w:before="120" w:line="288"/>
        <w:ind w:left="240" w:right="240"/>
      </w:pPr>
      <w:r>
        <w:rPr>
          <w:rFonts w:ascii="Aptos" w:cs="Aptos" w:eastAsia="Aptos" w:hAnsi="Aptos"/>
          <w:b/>
          <w:bCs/>
          <w:color w:val="2F282D"/>
          <w:sz w:val="21"/>
          <w:szCs w:val="21"/>
        </w:rPr>
        <w:t xml:space="preserve">Key recommendation: </w:t>
      </w:r>
      <w:r>
        <w:rPr>
          <w:rFonts w:ascii="Aptos" w:cs="Aptos" w:eastAsia="Aptos" w:hAnsi="Aptos"/>
          <w:color w:val="2F282D"/>
          <w:sz w:val="21"/>
          <w:szCs w:val="21"/>
        </w:rPr>
        <w:t xml:space="preserve">position the page around software for B2B software vendors and professional services firms, led by "SaaS development services". TEAM's business-services portfolio is mostly B2B SaaS and service-firm platforms (a pricing platform, an email-signature SaaS, a staffing-software leader, a payroll provider, a UK law firm), and the SaaS cluster has real volume at KD 11–29. No other TEAM page targets SaaS terms. Confirm this positioning before launch.</w:t>
      </w:r>
    </w:p>
    <w:p>
      <w:pPr>
        <w:pStyle w:val="ListParagraph"/>
        <w:numPr>
          <w:ilvl w:val="0"/>
          <w:numId w:val="2"/>
        </w:numPr>
        <w:spacing w:after="80" w:line="276"/>
      </w:pPr>
      <w:r>
        <w:rPr>
          <w:rFonts w:ascii="Aptos" w:cs="Aptos" w:eastAsia="Aptos" w:hAnsi="Aptos"/>
          <w:b/>
          <w:bCs/>
          <w:color w:val="2F282D"/>
          <w:sz w:val="21"/>
          <w:szCs w:val="21"/>
        </w:rPr>
        <w:t xml:space="preserve">New focus:</w:t>
      </w:r>
      <w:r>
        <w:rPr>
          <w:rFonts w:ascii="Aptos" w:cs="Aptos" w:eastAsia="Aptos" w:hAnsi="Aptos"/>
          <w:color w:val="2F282D"/>
          <w:sz w:val="21"/>
          <w:szCs w:val="21"/>
        </w:rPr>
        <w:t xml:space="preserve"> four areas: SaaS product engineering; HR, payroll and staffing platforms; legal and professional services systems; and support and data for service businesses.</w:t>
      </w:r>
    </w:p>
    <w:p>
      <w:pPr>
        <w:pStyle w:val="ListParagraph"/>
        <w:numPr>
          <w:ilvl w:val="0"/>
          <w:numId w:val="2"/>
        </w:numPr>
        <w:spacing w:after="80" w:line="276"/>
      </w:pPr>
      <w:r>
        <w:rPr>
          <w:rFonts w:ascii="Aptos" w:cs="Aptos" w:eastAsia="Aptos" w:hAnsi="Aptos"/>
          <w:b/>
          <w:bCs/>
          <w:color w:val="2F282D"/>
          <w:sz w:val="21"/>
          <w:szCs w:val="21"/>
        </w:rPr>
        <w:t xml:space="preserve">Who it targets:</w:t>
      </w:r>
      <w:r>
        <w:rPr>
          <w:rFonts w:ascii="Aptos" w:cs="Aptos" w:eastAsia="Aptos" w:hAnsi="Aptos"/>
          <w:color w:val="2F282D"/>
          <w:sz w:val="21"/>
          <w:szCs w:val="21"/>
        </w:rPr>
        <w:t xml:space="preserve"> CTOs, VPs of Engineering and product leaders at mid-size B2B software vendors; CIOs and COOs at professional services firms (legal, HR, consulting) in North America and Europe.</w:t>
      </w:r>
    </w:p>
    <w:p>
      <w:pPr>
        <w:pStyle w:val="ListParagraph"/>
        <w:numPr>
          <w:ilvl w:val="0"/>
          <w:numId w:val="2"/>
        </w:numPr>
        <w:spacing w:after="80" w:line="276"/>
      </w:pPr>
      <w:r>
        <w:rPr>
          <w:rFonts w:ascii="Aptos" w:cs="Aptos" w:eastAsia="Aptos" w:hAnsi="Aptos"/>
          <w:b/>
          <w:bCs/>
          <w:color w:val="2F282D"/>
          <w:sz w:val="21"/>
          <w:szCs w:val="21"/>
        </w:rPr>
        <w:t xml:space="preserve">Proof (anonymized, from the workbook):</w:t>
      </w:r>
      <w:r>
        <w:rPr>
          <w:rFonts w:ascii="Aptos" w:cs="Aptos" w:eastAsia="Aptos" w:hAnsi="Aptos"/>
          <w:color w:val="2F282D"/>
          <w:sz w:val="21"/>
          <w:szCs w:val="21"/>
        </w:rPr>
        <w:t xml:space="preserve"> 100,000+ online claims processed without downtime for a UK law firm; five payroll and HR products for a U.S. payroll provider (since 2018); ATS features for a staffing-software leader (since 2018); 8 applications on a B2B pricing platform; an email-signature SaaS with tier 1–3 support.</w:t>
      </w:r>
    </w:p>
    <w:p>
      <w:pPr>
        <w:pStyle w:val="ListParagraph"/>
        <w:numPr>
          <w:ilvl w:val="0"/>
          <w:numId w:val="2"/>
        </w:numPr>
        <w:spacing w:after="80" w:line="276"/>
      </w:pPr>
      <w:r>
        <w:rPr>
          <w:rFonts w:ascii="Aptos" w:cs="Aptos" w:eastAsia="Aptos" w:hAnsi="Aptos"/>
          <w:b/>
          <w:bCs/>
          <w:color w:val="2F282D"/>
          <w:sz w:val="21"/>
          <w:szCs w:val="21"/>
        </w:rPr>
        <w:t xml:space="preserve">SEO approach:</w:t>
      </w:r>
      <w:r>
        <w:rPr>
          <w:rFonts w:ascii="Aptos" w:cs="Aptos" w:eastAsia="Aptos" w:hAnsi="Aptos"/>
          <w:color w:val="2F282D"/>
          <w:sz w:val="21"/>
          <w:szCs w:val="21"/>
        </w:rPr>
        <w:t xml:space="preserve"> primaries "saas development services" (2,400/mo, KD 29), "saas development company" (1,900, KD 25), "saas product development" (1,000, KD 11) and "custom saas development" (880, KD 15); secondary HR, legal and professional-services terms. 18 US keywords, about 11,490 searches a month.</w:t>
      </w:r>
    </w:p>
    <w:p>
      <w:pPr>
        <w:pStyle w:val="ListParagraph"/>
        <w:numPr>
          <w:ilvl w:val="0"/>
          <w:numId w:val="2"/>
        </w:numPr>
        <w:spacing w:after="80" w:line="276"/>
      </w:pPr>
      <w:r>
        <w:rPr>
          <w:rFonts w:ascii="Aptos" w:cs="Aptos" w:eastAsia="Aptos" w:hAnsi="Aptos"/>
          <w:b/>
          <w:bCs/>
          <w:color w:val="2F282D"/>
          <w:sz w:val="21"/>
          <w:szCs w:val="21"/>
        </w:rPr>
        <w:t xml:space="preserve">Size:</w:t>
      </w:r>
      <w:r>
        <w:rPr>
          <w:rFonts w:ascii="Aptos" w:cs="Aptos" w:eastAsia="Aptos" w:hAnsi="Aptos"/>
          <w:color w:val="2F282D"/>
          <w:sz w:val="21"/>
          <w:szCs w:val="21"/>
        </w:rPr>
        <w:t xml:space="preserve"> from 7 blocks, ~1,150 words and ~60 card claims to 10 blocks and about 950 visible words (FAQ in an accordion).</w:t>
      </w:r>
    </w:p>
    <w:p>
      <w:pPr>
        <w:pStyle w:val="ListParagraph"/>
        <w:numPr>
          <w:ilvl w:val="0"/>
          <w:numId w:val="2"/>
        </w:numPr>
        <w:spacing w:after="80" w:line="276"/>
      </w:pPr>
      <w:r>
        <w:rPr>
          <w:rFonts w:ascii="Aptos" w:cs="Aptos" w:eastAsia="Aptos" w:hAnsi="Aptos"/>
          <w:b/>
          <w:bCs/>
          <w:color w:val="2F282D"/>
          <w:sz w:val="21"/>
          <w:szCs w:val="21"/>
        </w:rPr>
        <w:t xml:space="preserve">Expected result:</w:t>
      </w:r>
      <w:r>
        <w:rPr>
          <w:rFonts w:ascii="Aptos" w:cs="Aptos" w:eastAsia="Aptos" w:hAnsi="Aptos"/>
          <w:color w:val="2F282D"/>
          <w:sz w:val="21"/>
          <w:szCs w:val="21"/>
        </w:rPr>
        <w:t xml:space="preserve"> about 250–500 organic visits a month within 6–12 months (US only), from zero today.</w:t>
      </w:r>
    </w:p>
    <w:p>
      <w:pPr>
        <w:pStyle w:val="Heading1"/>
        <w:pBdr>
          <w:bottom w:val="single" w:color="FDBE00" w:sz="12" w:space="4"/>
        </w:pBdr>
      </w:pPr>
      <w:r>
        <w:t xml:space="preserve">2. Current page audit and refactor plan</w:t>
      </w:r>
    </w:p>
    <w:p>
      <w:pPr>
        <w:pStyle w:val="Heading2"/>
      </w:pPr>
      <w:r>
        <w:t xml:space="preserve">What the page looks like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700"/>
        <w:gridCol w:w="3000"/>
        <w:gridCol w:w="3060"/>
      </w:tblGrid>
      <w:tr>
        <w:trPr>
          <w:tblHeader/>
        </w:trPr>
        <w:tc>
          <w:tcPr>
            <w:tcW w:type="dxa" w:w="26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Current block</w:t>
            </w:r>
          </w:p>
        </w:tc>
        <w:tc>
          <w:tcPr>
            <w:tcW w:type="dxa" w:w="7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Words</w:t>
            </w:r>
          </w:p>
        </w:tc>
        <w:tc>
          <w:tcPr>
            <w:tcW w:type="dxa" w:w="30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Problem</w:t>
            </w:r>
          </w:p>
        </w:tc>
        <w:tc>
          <w:tcPr>
            <w:tcW w:type="dxa" w:w="30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Decision</w:t>
            </w:r>
          </w:p>
        </w:tc>
      </w:tr>
      <w:tr>
        <w:trPr>
          <w:cantSplit/>
        </w:trPr>
        <w:tc>
          <w:tcPr>
            <w:tcW w:type="dxa" w:w="2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Hero: "Business services software solutions and security industry consulting"</w:t>
            </w:r>
          </w:p>
        </w:tc>
        <w:tc>
          <w:tcPr>
            <w:tcW w:type="dxa" w:w="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21</w:t>
            </w:r>
          </w:p>
        </w:tc>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Not a search term; no direct answer</w:t>
            </w:r>
          </w:p>
        </w:tc>
        <w:tc>
          <w:tcPr>
            <w:tcW w:type="dxa" w:w="3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H1 line 1 keeps "Business Services"; line 2 "SaaS development services for B2B and professional services companies"</w:t>
            </w:r>
          </w:p>
        </w:tc>
      </w:tr>
      <w:tr>
        <w:trPr>
          <w:cantSplit/>
        </w:trPr>
        <w:tc>
          <w:tcPr>
            <w:tcW w:type="dxa" w:w="2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Running: two paragraphs + 15 audience cards</w:t>
            </w:r>
          </w:p>
        </w:tc>
        <w:tc>
          <w:tcPr>
            <w:tcW w:type="dxa" w:w="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179</w:t>
            </w:r>
          </w:p>
        </w:tc>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Hedge funds, insurers, non-profits, real estate… no focus; "Game of Thrones" quote</w:t>
            </w:r>
          </w:p>
        </w:tc>
        <w:tc>
          <w:tcPr>
            <w:tcW w:type="dxa" w:w="3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Direct answer + 6 "Who we build for" chips</w:t>
            </w:r>
          </w:p>
        </w:tc>
      </w:tr>
      <w:tr>
        <w:trPr>
          <w:cantSplit/>
        </w:trPr>
        <w:tc>
          <w:tcPr>
            <w:tcW w:type="dxa" w:w="2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Improve: paragraph + 8 service cards, 40 bullets</w:t>
            </w:r>
          </w:p>
        </w:tc>
        <w:tc>
          <w:tcPr>
            <w:tcW w:type="dxa" w:w="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463</w:t>
            </w:r>
          </w:p>
        </w:tc>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Generic managed IT (patching, DRaaS, 3D printing, VR/AR, ESG); hub terms ("digital transformation solutions", "IT outsourcing services")</w:t>
            </w:r>
          </w:p>
        </w:tc>
        <w:tc>
          <w:tcPr>
            <w:tcW w:type="dxa" w:w="3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Merge into 4 focus areas with "In production" proof lines</w:t>
            </w:r>
          </w:p>
        </w:tc>
      </w:tr>
      <w:tr>
        <w:trPr>
          <w:cantSplit/>
        </w:trPr>
        <w:tc>
          <w:tcPr>
            <w:tcW w:type="dxa" w:w="2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Deliverables: paragraph + 15 product cards</w:t>
            </w:r>
          </w:p>
        </w:tc>
        <w:tc>
          <w:tcPr>
            <w:tcW w:type="dxa" w:w="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149</w:t>
            </w:r>
          </w:p>
        </w:tc>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Repeats the service cards</w:t>
            </w:r>
          </w:p>
        </w:tc>
        <w:tc>
          <w:tcPr>
            <w:tcW w:type="dxa" w:w="3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Remove</w:t>
            </w:r>
          </w:p>
        </w:tc>
      </w:tr>
      <w:tr>
        <w:trPr>
          <w:cantSplit/>
        </w:trPr>
        <w:tc>
          <w:tcPr>
            <w:tcW w:type="dxa" w:w="2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Banner: TEAM Studios</w:t>
            </w:r>
          </w:p>
        </w:tc>
        <w:tc>
          <w:tcPr>
            <w:tcW w:type="dxa" w:w="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22</w:t>
            </w:r>
          </w:p>
        </w:tc>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Off-topic</w:t>
            </w:r>
          </w:p>
        </w:tc>
        <w:tc>
          <w:tcPr>
            <w:tcW w:type="dxa" w:w="3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Remove</w:t>
            </w:r>
          </w:p>
        </w:tc>
      </w:tr>
      <w:tr>
        <w:trPr>
          <w:cantSplit/>
        </w:trPr>
        <w:tc>
          <w:tcPr>
            <w:tcW w:type="dxa" w:w="2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Benefits: paragraph + 6 cards</w:t>
            </w:r>
          </w:p>
        </w:tc>
        <w:tc>
          <w:tcPr>
            <w:tcW w:type="dxa" w:w="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136</w:t>
            </w:r>
          </w:p>
        </w:tc>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Unverified stats (1,500+, 10 locations, 4.5-year retention, partnerships)</w:t>
            </w:r>
          </w:p>
        </w:tc>
        <w:tc>
          <w:tcPr>
            <w:tcW w:type="dxa" w:w="3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Keep ISO/IEC 27001:2022 and GDPR only</w:t>
            </w:r>
          </w:p>
        </w:tc>
      </w:tr>
      <w:tr>
        <w:trPr>
          <w:cantSplit/>
        </w:trPr>
        <w:tc>
          <w:tcPr>
            <w:tcW w:type="dxa" w:w="2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Savvi: paragraph + 9 cards</w:t>
            </w:r>
          </w:p>
        </w:tc>
        <w:tc>
          <w:tcPr>
            <w:tcW w:type="dxa" w:w="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130</w:t>
            </w:r>
          </w:p>
        </w:tc>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"30% cost reduction and 50% IT efficiency boost", "3 pricing plans": unsupported; pricing conflicts with the no-price rule</w:t>
            </w:r>
          </w:p>
        </w:tc>
        <w:tc>
          <w:tcPr>
            <w:tcW w:type="dxa" w:w="3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Remove</w:t>
            </w:r>
          </w:p>
        </w:tc>
      </w:tr>
      <w:tr>
        <w:trPr>
          <w:cantSplit/>
        </w:trPr>
        <w:tc>
          <w:tcPr>
            <w:tcW w:type="dxa" w:w="2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Success stories (Telenor, Texas Center, Allica Bank)</w:t>
            </w:r>
          </w:p>
        </w:tc>
        <w:tc>
          <w:tcPr>
            <w:tcW w:type="dxa" w:w="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8</w:t>
            </w:r>
          </w:p>
        </w:tc>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None is business services</w:t>
            </w:r>
          </w:p>
        </w:tc>
        <w:tc>
          <w:tcPr>
            <w:tcW w:type="dxa" w:w="3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Keep unchanged for now</w:t>
            </w:r>
          </w:p>
        </w:tc>
      </w:tr>
      <w:tr>
        <w:trPr>
          <w:cantSplit/>
        </w:trPr>
        <w:tc>
          <w:tcPr>
            <w:tcW w:type="dxa" w:w="2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Contact</w:t>
            </w:r>
          </w:p>
        </w:tc>
        <w:tc>
          <w:tcPr>
            <w:tcW w:type="dxa" w:w="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13</w:t>
            </w:r>
          </w:p>
        </w:tc>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Generic</w:t>
            </w:r>
          </w:p>
        </w:tc>
        <w:tc>
          <w:tcPr>
            <w:tcW w:type="dxa" w:w="3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Keep; offer the Discovery &amp; Modernization Assessment</w:t>
            </w:r>
          </w:p>
        </w:tc>
      </w:tr>
    </w:tbl>
    <w:p>
      <w:pPr>
        <w:pStyle w:val="Heading2"/>
      </w:pPr>
      <w:r>
        <w:t xml:space="preserve">Refactored page outline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5160"/>
        <w:gridCol w:w="1500"/>
      </w:tblGrid>
      <w:tr>
        <w:trPr>
          <w:tblHeader/>
        </w:trPr>
        <w:tc>
          <w:tcPr>
            <w:tcW w:type="dxa" w:w="5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t>
            </w:r>
          </w:p>
        </w:tc>
        <w:tc>
          <w:tcPr>
            <w:tcW w:type="dxa" w:w="22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Block</w:t>
            </w:r>
          </w:p>
        </w:tc>
        <w:tc>
          <w:tcPr>
            <w:tcW w:type="dxa" w:w="51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Content</w:t>
            </w:r>
          </w:p>
        </w:tc>
        <w:tc>
          <w:tcPr>
            <w:tcW w:type="dxa" w:w="15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Target words</w:t>
            </w:r>
          </w:p>
        </w:tc>
      </w:tr>
      <w:tr>
        <w:trPr>
          <w:cantSplit/>
        </w:trPr>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1</w:t>
            </w:r>
          </w:p>
        </w:tc>
        <w:tc>
          <w:tcPr>
            <w:tcW w:type="dxa" w:w="2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Hero</w:t>
            </w:r>
          </w:p>
        </w:tc>
        <w:tc>
          <w:tcPr>
            <w:tcW w:type="dxa" w:w="5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H1 "Business Services" + second line "SaaS development services for B2B and professional services companies"; subtitle; 3 proof chips; soft shader and animated visual</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65</w:t>
            </w:r>
          </w:p>
        </w:tc>
      </w:tr>
      <w:tr>
        <w:trPr>
          <w:cantSplit/>
        </w:trPr>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2</w:t>
            </w:r>
          </w:p>
        </w:tc>
        <w:tc>
          <w:tcPr>
            <w:tcW w:type="dxa" w:w="2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Direct answer + Who we build for</w:t>
            </w:r>
          </w:p>
        </w:tc>
        <w:tc>
          <w:tcPr>
            <w:tcW w:type="dxa" w:w="5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Answer-first snippet and 6 segment chips</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110</w:t>
            </w:r>
          </w:p>
        </w:tc>
      </w:tr>
      <w:tr>
        <w:trPr>
          <w:cantSplit/>
        </w:trPr>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3</w:t>
            </w:r>
          </w:p>
        </w:tc>
        <w:tc>
          <w:tcPr>
            <w:tcW w:type="dxa" w:w="2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Business services software we build and run</w:t>
            </w:r>
          </w:p>
        </w:tc>
        <w:tc>
          <w:tcPr>
            <w:tcW w:type="dxa" w:w="5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4 focus areas, each with one "In production" proof line</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320</w:t>
            </w:r>
          </w:p>
        </w:tc>
      </w:tr>
      <w:tr>
        <w:trPr>
          <w:cantSplit/>
        </w:trPr>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4</w:t>
            </w:r>
          </w:p>
        </w:tc>
        <w:tc>
          <w:tcPr>
            <w:tcW w:type="dxa" w:w="2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How every TEAM solution applies to business services</w:t>
            </w:r>
          </w:p>
        </w:tc>
        <w:tc>
          <w:tcPr>
            <w:tcW w:type="dxa" w:w="5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5 one-line rows, one link per solution page</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155</w:t>
            </w:r>
          </w:p>
        </w:tc>
      </w:tr>
      <w:tr>
        <w:trPr>
          <w:cantSplit/>
        </w:trPr>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5</w:t>
            </w:r>
          </w:p>
        </w:tc>
        <w:tc>
          <w:tcPr>
            <w:tcW w:type="dxa" w:w="2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Success stories</w:t>
            </w:r>
          </w:p>
        </w:tc>
        <w:tc>
          <w:tcPr>
            <w:tcW w:type="dxa" w:w="5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Current component, unchanged</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75 (existing)</w:t>
            </w:r>
          </w:p>
        </w:tc>
      </w:tr>
      <w:tr>
        <w:trPr>
          <w:cantSplit/>
        </w:trPr>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6</w:t>
            </w:r>
          </w:p>
        </w:tc>
        <w:tc>
          <w:tcPr>
            <w:tcW w:type="dxa" w:w="2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How a business services engagement works</w:t>
            </w:r>
          </w:p>
        </w:tc>
        <w:tc>
          <w:tcPr>
            <w:tcW w:type="dxa" w:w="5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5-step HowTo</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165</w:t>
            </w:r>
          </w:p>
        </w:tc>
      </w:tr>
      <w:tr>
        <w:trPr>
          <w:cantSplit/>
        </w:trPr>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7</w:t>
            </w:r>
          </w:p>
        </w:tc>
        <w:tc>
          <w:tcPr>
            <w:tcW w:type="dxa" w:w="2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Your language, your market, your time zone</w:t>
            </w:r>
          </w:p>
        </w:tc>
        <w:tc>
          <w:tcPr>
            <w:tcW w:type="dxa" w:w="5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Medellín for North America, Ukraine for Europe, ISO/IEC 27001:2022, GDPR</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45</w:t>
            </w:r>
          </w:p>
        </w:tc>
      </w:tr>
      <w:tr>
        <w:trPr>
          <w:cantSplit/>
        </w:trPr>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8</w:t>
            </w:r>
          </w:p>
        </w:tc>
        <w:tc>
          <w:tcPr>
            <w:tcW w:type="dxa" w:w="2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FAQ</w:t>
            </w:r>
          </w:p>
        </w:tc>
        <w:tc>
          <w:tcPr>
            <w:tcW w:type="dxa" w:w="5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8 questions in an accordion (forceMount)</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~600 (collapsed)</w:t>
            </w:r>
          </w:p>
        </w:tc>
      </w:tr>
      <w:tr>
        <w:trPr>
          <w:cantSplit/>
        </w:trPr>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9</w:t>
            </w:r>
          </w:p>
        </w:tc>
        <w:tc>
          <w:tcPr>
            <w:tcW w:type="dxa" w:w="2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Contact</w:t>
            </w:r>
          </w:p>
        </w:tc>
        <w:tc>
          <w:tcPr>
            <w:tcW w:type="dxa" w:w="5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"Tell us what's slowing your product or service down"</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25</w:t>
            </w:r>
          </w:p>
        </w:tc>
      </w:tr>
    </w:tbl>
    <w:p>
      <w:pPr>
        <w:pStyle w:val="Heading2"/>
      </w:pPr>
      <w:r>
        <w:t xml:space="preserve">Build notes</w:t>
      </w:r>
    </w:p>
    <w:p>
      <w:pPr>
        <w:pStyle w:val="ListParagraph"/>
        <w:numPr>
          <w:ilvl w:val="0"/>
          <w:numId w:val="2"/>
        </w:numPr>
        <w:spacing w:after="80" w:line="276"/>
      </w:pPr>
      <w:r>
        <w:rPr>
          <w:rFonts w:ascii="Aptos" w:cs="Aptos" w:eastAsia="Aptos" w:hAnsi="Aptos"/>
          <w:b/>
          <w:bCs/>
          <w:color w:val="2F282D"/>
          <w:sz w:val="21"/>
          <w:szCs w:val="21"/>
        </w:rPr>
        <w:t xml:space="preserve">Keep the URL</w:t>
      </w:r>
      <w:r>
        <w:rPr>
          <w:rFonts w:ascii="Aptos" w:cs="Aptos" w:eastAsia="Aptos" w:hAnsi="Aptos"/>
          <w:color w:val="2F282D"/>
          <w:sz w:val="21"/>
          <w:szCs w:val="21"/>
        </w:rPr>
        <w:t xml:space="preserve"> /industries/business-services and the page name "Business Services" (breadcrumb, navbar, H1 line 1).</w:t>
      </w:r>
    </w:p>
    <w:p>
      <w:pPr>
        <w:pStyle w:val="ListParagraph"/>
        <w:numPr>
          <w:ilvl w:val="0"/>
          <w:numId w:val="2"/>
        </w:numPr>
        <w:spacing w:after="80" w:line="276"/>
      </w:pPr>
      <w:r>
        <w:rPr>
          <w:rFonts w:ascii="Aptos" w:cs="Aptos" w:eastAsia="Aptos" w:hAnsi="Aptos"/>
          <w:b/>
          <w:bCs/>
          <w:color w:val="2F282D"/>
          <w:sz w:val="21"/>
          <w:szCs w:val="21"/>
        </w:rPr>
        <w:t xml:space="preserve">Hero:</w:t>
      </w:r>
      <w:r>
        <w:rPr>
          <w:rFonts w:ascii="Aptos" w:cs="Aptos" w:eastAsia="Aptos" w:hAnsi="Aptos"/>
          <w:color w:val="2F282D"/>
          <w:sz w:val="21"/>
          <w:szCs w:val="21"/>
        </w:rPr>
        <w:t xml:space="preserve"> two-column layout; a business-services visual (SaaS, People, Legal cards) and a soft, page-specific shader (slowly connecting dots like a network of clients and teams).</w:t>
      </w:r>
    </w:p>
    <w:p>
      <w:pPr>
        <w:pStyle w:val="ListParagraph"/>
        <w:numPr>
          <w:ilvl w:val="0"/>
          <w:numId w:val="2"/>
        </w:numPr>
        <w:spacing w:after="80" w:line="276"/>
      </w:pPr>
      <w:r>
        <w:rPr>
          <w:rFonts w:ascii="Aptos" w:cs="Aptos" w:eastAsia="Aptos" w:hAnsi="Aptos"/>
          <w:b/>
          <w:bCs/>
          <w:color w:val="2F282D"/>
          <w:sz w:val="21"/>
          <w:szCs w:val="21"/>
        </w:rPr>
        <w:t xml:space="preserve">CTA name:</w:t>
      </w:r>
      <w:r>
        <w:rPr>
          <w:rFonts w:ascii="Aptos" w:cs="Aptos" w:eastAsia="Aptos" w:hAnsi="Aptos"/>
          <w:color w:val="2F282D"/>
          <w:sz w:val="21"/>
          <w:szCs w:val="21"/>
        </w:rPr>
        <w:t xml:space="preserve"> the entry offer reuses "Discovery &amp; Modernization Assessment" (the Software Engineering page's offer) because most work here is product engineering.</w:t>
      </w:r>
    </w:p>
    <w:p>
      <w:pPr>
        <w:pStyle w:val="Heading1"/>
        <w:pBdr>
          <w:bottom w:val="single" w:color="FDBE00" w:sz="12" w:space="4"/>
        </w:pBdr>
      </w:pPr>
      <w:r>
        <w:t xml:space="preserve">3. Market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3160"/>
      </w:tblGrid>
      <w:tr>
        <w:trPr>
          <w:tblHeader/>
        </w:trPr>
        <w:tc>
          <w:tcPr>
            <w:tcW w:type="dxa" w:w="19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Shift</w:t>
            </w:r>
          </w:p>
        </w:tc>
        <w:tc>
          <w:tcPr>
            <w:tcW w:type="dxa" w:w="43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Evidence</w:t>
            </w:r>
          </w:p>
        </w:tc>
        <w:tc>
          <w:tcPr>
            <w:tcW w:type="dxa" w:w="31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What it means for the page</w:t>
            </w:r>
          </w:p>
        </w:tc>
      </w:tr>
      <w:tr>
        <w:trPr>
          <w:cantSplit/>
        </w:trPr>
        <w:tc>
          <w:tcPr>
            <w:tcW w:type="dxa" w:w="1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SaaS keeps growing</w:t>
            </w:r>
          </w:p>
        </w:tc>
        <w:tc>
          <w:tcPr>
            <w:tcW w:type="dxa" w:w="4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Gartner (November 19, 2024): worldwide SaaS end-user spending forecast at $299 billion in 2025, up 19.2% from $251 billion in 2024.</w:t>
            </w:r>
          </w:p>
        </w:tc>
        <w:tc>
          <w:tcPr>
            <w:tcW w:type="dxa" w:w="3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B2B software vendors need engineering capacity to keep up; SaaS product engineering is the lead focus area.</w:t>
            </w:r>
          </w:p>
        </w:tc>
      </w:tr>
      <w:tr>
        <w:trPr>
          <w:cantSplit/>
        </w:trPr>
        <w:tc>
          <w:tcPr>
            <w:tcW w:type="dxa" w:w="1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Professionals want sanctioned AI</w:t>
            </w:r>
          </w:p>
        </w:tc>
        <w:tc>
          <w:tcPr>
            <w:tcW w:type="dxa" w:w="4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Thomson Reuters, Future of Professionals 2026 (1,816 professionals in law, tax, audit, accounting, compliance and risk; reported June 22, 2026): one third use unapproved AI tools; a quarter want to leave within two years if their firm doesn't provide AI tools.</w:t>
            </w:r>
          </w:p>
        </w:tc>
        <w:tc>
          <w:tcPr>
            <w:tcW w:type="dxa" w:w="3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Legal and professional services systems should build approved AI into firm platforms; FAQ 6.</w:t>
            </w:r>
          </w:p>
        </w:tc>
      </w:tr>
    </w:tbl>
    <w:p>
      <w:pPr>
        <w:pStyle w:val="Heading1"/>
        <w:pBdr>
          <w:bottom w:val="single" w:color="FDBE00" w:sz="12" w:space="4"/>
        </w:pBdr>
      </w:pPr>
      <w:r>
        <w:t xml:space="preserve">4. Value proposition</w:t>
      </w:r>
    </w:p>
    <w:p>
      <w:pPr>
        <w:pStyle w:val="Heading2"/>
      </w:pPr>
      <w:r>
        <w:t xml:space="preserve">Core statement</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TEAM International builds and runs the products B2B software vendors sell and the platforms professional services firms run on, with long-term teams that work inside your roadmap, in your language, your market and your time zone.</w:t>
      </w:r>
    </w:p>
    <w:p>
      <w:pPr>
        <w:pStyle w:val="Heading2"/>
      </w:pPr>
      <w:r>
        <w:t xml:space="preserve">Three pillars</w:t>
      </w:r>
    </w:p>
    <w:p>
      <w:pPr>
        <w:pStyle w:val="ListParagraph"/>
        <w:numPr>
          <w:ilvl w:val="0"/>
          <w:numId w:val="2"/>
        </w:numPr>
        <w:spacing w:after="80" w:line="276"/>
      </w:pPr>
      <w:r>
        <w:rPr>
          <w:rFonts w:ascii="Aptos" w:cs="Aptos" w:eastAsia="Aptos" w:hAnsi="Aptos"/>
          <w:b/>
          <w:bCs/>
          <w:color w:val="2F282D"/>
          <w:sz w:val="21"/>
          <w:szCs w:val="21"/>
        </w:rPr>
        <w:t xml:space="preserve">Inside your roadmap.</w:t>
      </w:r>
      <w:r>
        <w:rPr>
          <w:rFonts w:ascii="Aptos" w:cs="Aptos" w:eastAsia="Aptos" w:hAnsi="Aptos"/>
          <w:color w:val="2F282D"/>
          <w:sz w:val="21"/>
          <w:szCs w:val="21"/>
        </w:rPr>
        <w:t xml:space="preserve"> Engineers join your squads, tools and release cadence; multi-year relationships since 2016–2018.</w:t>
      </w:r>
    </w:p>
    <w:p>
      <w:pPr>
        <w:pStyle w:val="ListParagraph"/>
        <w:numPr>
          <w:ilvl w:val="0"/>
          <w:numId w:val="2"/>
        </w:numPr>
        <w:spacing w:after="80" w:line="276"/>
      </w:pPr>
      <w:r>
        <w:rPr>
          <w:rFonts w:ascii="Aptos" w:cs="Aptos" w:eastAsia="Aptos" w:hAnsi="Aptos"/>
          <w:b/>
          <w:bCs/>
          <w:color w:val="2F282D"/>
          <w:sz w:val="21"/>
          <w:szCs w:val="21"/>
        </w:rPr>
        <w:t xml:space="preserve">Build and support.</w:t>
      </w:r>
      <w:r>
        <w:rPr>
          <w:rFonts w:ascii="Aptos" w:cs="Aptos" w:eastAsia="Aptos" w:hAnsi="Aptos"/>
          <w:color w:val="2F282D"/>
          <w:sz w:val="21"/>
          <w:szCs w:val="21"/>
        </w:rPr>
        <w:t xml:space="preserve"> Product engineering plus tiered and 24/7 support for your software users.</w:t>
      </w:r>
    </w:p>
    <w:p>
      <w:pPr>
        <w:pStyle w:val="ListParagraph"/>
        <w:numPr>
          <w:ilvl w:val="0"/>
          <w:numId w:val="2"/>
        </w:numPr>
        <w:spacing w:after="80" w:line="276"/>
      </w:pPr>
      <w:r>
        <w:rPr>
          <w:rFonts w:ascii="Aptos" w:cs="Aptos" w:eastAsia="Aptos" w:hAnsi="Aptos"/>
          <w:b/>
          <w:bCs/>
          <w:color w:val="2F282D"/>
          <w:sz w:val="21"/>
          <w:szCs w:val="21"/>
        </w:rPr>
        <w:t xml:space="preserve">Your language, your market, your time zone.</w:t>
      </w:r>
      <w:r>
        <w:rPr>
          <w:rFonts w:ascii="Aptos" w:cs="Aptos" w:eastAsia="Aptos" w:hAnsi="Aptos"/>
          <w:color w:val="2F282D"/>
          <w:sz w:val="21"/>
          <w:szCs w:val="21"/>
        </w:rPr>
        <w:t xml:space="preserve"> Medellín for North America, Ukraine for Europe; ISO/IEC 27001:2022 and GDPR.</w:t>
      </w:r>
    </w:p>
    <w:p>
      <w:pPr>
        <w:pStyle w:val="Heading2"/>
      </w:pPr>
      <w:r>
        <w:t xml:space="preserve">The four focus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400"/>
        <w:gridCol w:w="3060"/>
      </w:tblGrid>
      <w:tr>
        <w:trPr>
          <w:tblHeader/>
        </w:trPr>
        <w:tc>
          <w:tcPr>
            <w:tcW w:type="dxa" w:w="19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Focus area</w:t>
            </w:r>
          </w:p>
        </w:tc>
        <w:tc>
          <w:tcPr>
            <w:tcW w:type="dxa" w:w="44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Page copy</w:t>
            </w:r>
          </w:p>
        </w:tc>
        <w:tc>
          <w:tcPr>
            <w:tcW w:type="dxa" w:w="30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Proof line</w:t>
            </w:r>
          </w:p>
        </w:tc>
      </w:tr>
      <w:tr>
        <w:trPr>
          <w:cantSplit/>
        </w:trPr>
        <w:tc>
          <w:tcPr>
            <w:tcW w:type="dxa" w:w="1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SaaS product engineering</w:t>
            </w:r>
          </w:p>
        </w:tc>
        <w:tc>
          <w:tcPr>
            <w:tcW w:type="dxa" w:w="4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SaaS product development for B2B vendors: new modules, multi-tenant platforms and re-platforming, as a SaaS application development company working inside your roadmap or delivering custom SaaS development end to end.</w:t>
            </w:r>
          </w:p>
        </w:tc>
        <w:tc>
          <w:tcPr>
            <w:tcW w:type="dxa" w:w="3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In production: 8 applications on a B2B pricing platform, including an AI price-guidance product, and an email-signature SaaS integrated with Microsoft 365 and Google Workspace (since 2020).</w:t>
            </w:r>
          </w:p>
        </w:tc>
      </w:tr>
      <w:tr>
        <w:trPr>
          <w:cantSplit/>
        </w:trPr>
        <w:tc>
          <w:tcPr>
            <w:tcW w:type="dxa" w:w="1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HR, payroll and staffing platforms</w:t>
            </w:r>
          </w:p>
        </w:tc>
        <w:tc>
          <w:tcPr>
            <w:tcW w:type="dxa" w:w="4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HR software development and HRMS software development: payroll engines, employee portals and HRIS integrations, plus recruitment software development for ATS features and staffing workflows.</w:t>
            </w:r>
          </w:p>
        </w:tc>
        <w:tc>
          <w:tcPr>
            <w:tcW w:type="dxa" w:w="3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In production: five payroll and HR products for a U.S. payroll provider, including a multi-tenant re-platform to Azure (since 2018), and custom ATS features for a staffing-software leader (since 2018).</w:t>
            </w:r>
          </w:p>
        </w:tc>
      </w:tr>
      <w:tr>
        <w:trPr>
          <w:cantSplit/>
        </w:trPr>
        <w:tc>
          <w:tcPr>
            <w:tcW w:type="dxa" w:w="1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Legal and professional services systems</w:t>
            </w:r>
          </w:p>
        </w:tc>
        <w:tc>
          <w:tcPr>
            <w:tcW w:type="dxa" w:w="4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Legal software development for law firms and legal publishers: claims platforms, client questionnaires, content systems and Dynamics 365 CRM development for corporate and legal services.</w:t>
            </w:r>
          </w:p>
        </w:tc>
        <w:tc>
          <w:tcPr>
            <w:tcW w:type="dxa" w:w="3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In production: a claims platform that processed 100,000+ online claims without downtime for a UK law firm, and a Dynamics 365 CRM for a corporate and legal services firm (since 2016).</w:t>
            </w:r>
          </w:p>
        </w:tc>
      </w:tr>
      <w:tr>
        <w:trPr>
          <w:cantSplit/>
        </w:trPr>
        <w:tc>
          <w:tcPr>
            <w:tcW w:type="dxa" w:w="1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Support and data for service businesses</w:t>
            </w:r>
          </w:p>
        </w:tc>
        <w:tc>
          <w:tcPr>
            <w:tcW w:type="dxa" w:w="4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Tiered customer and technical support for your software users, 24/7 support for SaaS platforms, and data platforms that give service firms one trusted view of operations.</w:t>
            </w:r>
          </w:p>
        </w:tc>
        <w:tc>
          <w:tcPr>
            <w:tcW w:type="dxa" w:w="3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In production: customer, technical and tier 1–3 support for an email-signature SaaS and 24/7 support for a B2B pricing platform.</w:t>
            </w:r>
          </w:p>
        </w:tc>
      </w:tr>
    </w:tbl>
    <w:p>
      <w:pPr>
        <w:pStyle w:val="Heading2"/>
      </w:pPr>
      <w:r>
        <w:t xml:space="preserve">Positioning against the competition</w:t>
      </w:r>
    </w:p>
    <w:p>
      <w:pPr>
        <w:spacing w:after="140" w:line="288"/>
      </w:pPr>
      <w:r>
        <w:rPr>
          <w:rFonts w:ascii="Aptos" w:cs="Aptos" w:eastAsia="Aptos" w:hAnsi="Aptos"/>
          <w:color w:val="2F282D"/>
          <w:sz w:val="21"/>
          <w:szCs w:val="21"/>
        </w:rPr>
        <w:t xml:space="preserve">The top 10 for "saas development services" is made of SaaS development vendors (Appinventiv, Intellias, Rishabh Software, ScienceSoft) and listicles. TEAM differentiates with long-running B2B SaaS clients, support capability next to engineering, and time-zone-aligned teams. We do not compete on price, never show rates and remove the "3 pricing plans" claim.</w:t>
      </w:r>
    </w:p>
    <w:p>
      <w:pPr>
        <w:pStyle w:val="Heading2"/>
      </w:pPr>
      <w:r>
        <w:t xml:space="preserve">Messages we drop</w:t>
      </w:r>
    </w:p>
    <w:p>
      <w:pPr>
        <w:pStyle w:val="ListParagraph"/>
        <w:numPr>
          <w:ilvl w:val="0"/>
          <w:numId w:val="2"/>
        </w:numPr>
        <w:spacing w:after="80" w:line="276"/>
      </w:pPr>
      <w:r>
        <w:rPr>
          <w:rFonts w:ascii="Aptos" w:cs="Aptos" w:eastAsia="Aptos" w:hAnsi="Aptos"/>
          <w:color w:val="2F282D"/>
          <w:sz w:val="21"/>
          <w:szCs w:val="21"/>
        </w:rPr>
        <w:t xml:space="preserve">Generic managed IT (patching, DRaaS, data centers, IT relocation), 3D printing, VR/AR, ESG, IoT: no current proof and not this audience's priority.</w:t>
      </w:r>
    </w:p>
    <w:p>
      <w:pPr>
        <w:pStyle w:val="ListParagraph"/>
        <w:numPr>
          <w:ilvl w:val="0"/>
          <w:numId w:val="2"/>
        </w:numPr>
        <w:spacing w:after="80" w:line="276"/>
      </w:pPr>
      <w:r>
        <w:rPr>
          <w:rFonts w:ascii="Aptos" w:cs="Aptos" w:eastAsia="Aptos" w:hAnsi="Aptos"/>
          <w:color w:val="2F282D"/>
          <w:sz w:val="21"/>
          <w:szCs w:val="21"/>
        </w:rPr>
        <w:t xml:space="preserve">"30% cost reduction and 50% IT efficiency boost", "3 business-focused pricing plans", company stats: unsupported or against the no-price rule.</w:t>
      </w:r>
    </w:p>
    <w:p>
      <w:pPr>
        <w:pStyle w:val="ListParagraph"/>
        <w:numPr>
          <w:ilvl w:val="0"/>
          <w:numId w:val="2"/>
        </w:numPr>
        <w:spacing w:after="80" w:line="276"/>
      </w:pPr>
      <w:r>
        <w:rPr>
          <w:rFonts w:ascii="Aptos" w:cs="Aptos" w:eastAsia="Aptos" w:hAnsi="Aptos"/>
          <w:color w:val="2F282D"/>
          <w:sz w:val="21"/>
          <w:szCs w:val="21"/>
        </w:rPr>
        <w:t xml:space="preserve">"Digital transformation solutions", "IT outsourcing services", "cloud management for business services": owned by the hub or other pages.</w:t>
      </w:r>
    </w:p>
    <w:p>
      <w:pPr>
        <w:pStyle w:val="Heading1"/>
        <w:pBdr>
          <w:bottom w:val="single" w:color="FDBE00" w:sz="12" w:space="4"/>
        </w:pBdr>
      </w:pPr>
      <w:r>
        <w:t xml:space="preserve">5. Proof and portfolio fit</w:t>
      </w:r>
    </w:p>
    <w:p>
      <w:pPr>
        <w:pStyle w:val="Heading2"/>
      </w:pPr>
      <w:r>
        <w:t xml:space="preserve">Business services proof (anonymized)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360"/>
      </w:tblGrid>
      <w:tr>
        <w:trPr>
          <w:tblHeader/>
        </w:trPr>
        <w:tc>
          <w:tcPr>
            <w:tcW w:type="dxa" w:w="26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As shown on the page</w:t>
            </w:r>
          </w:p>
        </w:tc>
        <w:tc>
          <w:tcPr>
            <w:tcW w:type="dxa" w:w="44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Work</w:t>
            </w:r>
          </w:p>
        </w:tc>
        <w:tc>
          <w:tcPr>
            <w:tcW w:type="dxa" w:w="23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Source</w:t>
            </w:r>
          </w:p>
        </w:tc>
      </w:tr>
      <w:tr>
        <w:trPr>
          <w:cantSplit/>
        </w:trPr>
        <w:tc>
          <w:tcPr>
            <w:tcW w:type="dxa" w:w="2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A UK law firm</w:t>
            </w:r>
          </w:p>
        </w:tc>
        <w:tc>
          <w:tcPr>
            <w:tcW w:type="dxa" w:w="4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Claims platform, Salesforce integration and client questionnaires; 100,000+ online claims without downtime during a mass-claims campaign (2022–2024)</w:t>
            </w:r>
          </w:p>
        </w:tc>
        <w:tc>
          <w:tcPr>
            <w:tcW w:type="dxa" w:w="23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Workbook PROJ-000057 (Pogust Goodhead)</w:t>
            </w:r>
          </w:p>
        </w:tc>
      </w:tr>
      <w:tr>
        <w:trPr>
          <w:cantSplit/>
        </w:trPr>
        <w:tc>
          <w:tcPr>
            <w:tcW w:type="dxa" w:w="2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A U.S. payroll provider</w:t>
            </w:r>
          </w:p>
        </w:tc>
        <w:tc>
          <w:tcPr>
            <w:tcW w:type="dxa" w:w="4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Five products end to end incl. payroll engine, portal and a multi-tenant re-platform to Azure (since 2018)</w:t>
            </w:r>
          </w:p>
        </w:tc>
        <w:tc>
          <w:tcPr>
            <w:tcW w:type="dxa" w:w="23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Workbook PROJ-000000 (Alight / Strada)</w:t>
            </w:r>
          </w:p>
        </w:tc>
      </w:tr>
      <w:tr>
        <w:trPr>
          <w:cantSplit/>
        </w:trPr>
        <w:tc>
          <w:tcPr>
            <w:tcW w:type="dxa" w:w="2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A staffing-software leader</w:t>
            </w:r>
          </w:p>
        </w:tc>
        <w:tc>
          <w:tcPr>
            <w:tcW w:type="dxa" w:w="4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Custom ATS features, integrations and managed-service projects for staffing clients (since 2018)</w:t>
            </w:r>
          </w:p>
        </w:tc>
        <w:tc>
          <w:tcPr>
            <w:tcW w:type="dxa" w:w="23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Workbook PROJ-000029/032 (Bullhorn)</w:t>
            </w:r>
          </w:p>
        </w:tc>
      </w:tr>
      <w:tr>
        <w:trPr>
          <w:cantSplit/>
        </w:trPr>
        <w:tc>
          <w:tcPr>
            <w:tcW w:type="dxa" w:w="2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A B2B pricing platform</w:t>
            </w:r>
          </w:p>
        </w:tc>
        <w:tc>
          <w:tcPr>
            <w:tcW w:type="dxa" w:w="4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8 applications incl. an AI price-guidance product; 24/7 support</w:t>
            </w:r>
          </w:p>
        </w:tc>
        <w:tc>
          <w:tcPr>
            <w:tcW w:type="dxa" w:w="23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Workbook PROJ-000207/084; Contact Center (Zilliant)</w:t>
            </w:r>
          </w:p>
        </w:tc>
      </w:tr>
      <w:tr>
        <w:trPr>
          <w:cantSplit/>
        </w:trPr>
        <w:tc>
          <w:tcPr>
            <w:tcW w:type="dxa" w:w="2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An email-signature SaaS</w:t>
            </w:r>
          </w:p>
        </w:tc>
        <w:tc>
          <w:tcPr>
            <w:tcW w:type="dxa" w:w="4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Platform development (since 2020) plus customer, technical and tier 1–3 support</w:t>
            </w:r>
          </w:p>
        </w:tc>
        <w:tc>
          <w:tcPr>
            <w:tcW w:type="dxa" w:w="23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Workbook PROJ-000033; Contact Center (Exclaimer)</w:t>
            </w:r>
          </w:p>
        </w:tc>
      </w:tr>
      <w:tr>
        <w:trPr>
          <w:cantSplit/>
        </w:trPr>
        <w:tc>
          <w:tcPr>
            <w:tcW w:type="dxa" w:w="2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A corporate and legal services firm</w:t>
            </w:r>
          </w:p>
        </w:tc>
        <w:tc>
          <w:tcPr>
            <w:tcW w:type="dxa" w:w="4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Dynamics 365 CRM (since 2016)</w:t>
            </w:r>
          </w:p>
        </w:tc>
        <w:tc>
          <w:tcPr>
            <w:tcW w:type="dxa" w:w="23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Workbook PROJ-000045 (Intertrust)</w:t>
            </w:r>
          </w:p>
        </w:tc>
      </w:tr>
      <w:tr>
        <w:trPr>
          <w:cantSplit/>
        </w:trPr>
        <w:tc>
          <w:tcPr>
            <w:tcW w:type="dxa" w:w="2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A legal and business publisher</w:t>
            </w:r>
          </w:p>
        </w:tc>
        <w:tc>
          <w:tcPr>
            <w:tcW w:type="dxa" w:w="4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Content management and delivery platform (since 2025)</w:t>
            </w:r>
          </w:p>
        </w:tc>
        <w:tc>
          <w:tcPr>
            <w:tcW w:type="dxa" w:w="23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Workbook PROJ-000225 (ALM)</w:t>
            </w:r>
          </w:p>
        </w:tc>
      </w:tr>
    </w:tbl>
    <w:p>
      <w:pPr>
        <w:pBdr>
          <w:left w:val="single" w:color="FDBE00" w:sz="24" w:space="8"/>
        </w:pBdr>
        <w:shd w:fill="FFF6D6" w:color="auto" w:val="clear"/>
        <w:spacing w:after="200" w:before="120" w:line="288"/>
        <w:ind w:left="240" w:right="240"/>
      </w:pPr>
      <w:r>
        <w:rPr>
          <w:rFonts w:ascii="Aptos" w:cs="Aptos" w:eastAsia="Aptos" w:hAnsi="Aptos"/>
          <w:b/>
          <w:bCs/>
          <w:color w:val="2F282D"/>
          <w:sz w:val="21"/>
          <w:szCs w:val="21"/>
        </w:rPr>
        <w:t xml:space="preserve">Client names: </w:t>
      </w:r>
      <w:r>
        <w:rPr>
          <w:rFonts w:ascii="Aptos" w:cs="Aptos" w:eastAsia="Aptos" w:hAnsi="Aptos"/>
          <w:color w:val="2F282D"/>
          <w:sz w:val="21"/>
          <w:szCs w:val="21"/>
        </w:rPr>
        <w:t xml:space="preserve">none of these clients has a published case study or is named on the live page, so all stay anonymous until approved. Bullhorn, Zilliant and Exclaimer would be strong named proof if they agree.</w:t>
      </w:r>
    </w:p>
    <w:p>
      <w:pPr>
        <w:pBdr>
          <w:left w:val="single" w:color="FDBE00" w:sz="24" w:space="8"/>
        </w:pBdr>
        <w:shd w:fill="FFF6D6" w:color="auto" w:val="clear"/>
        <w:spacing w:after="200" w:before="120" w:line="288"/>
        <w:ind w:left="240" w:right="240"/>
      </w:pPr>
      <w:r>
        <w:rPr>
          <w:rFonts w:ascii="Aptos" w:cs="Aptos" w:eastAsia="Aptos" w:hAnsi="Aptos"/>
          <w:b/>
          <w:bCs/>
          <w:color w:val="2F282D"/>
          <w:sz w:val="21"/>
          <w:szCs w:val="21"/>
        </w:rPr>
        <w:t xml:space="preserve">Success stories stay as they are: </w:t>
      </w:r>
      <w:r>
        <w:rPr>
          <w:rFonts w:ascii="Aptos" w:cs="Aptos" w:eastAsia="Aptos" w:hAnsi="Aptos"/>
          <w:color w:val="2F282D"/>
          <w:sz w:val="21"/>
          <w:szCs w:val="21"/>
        </w:rPr>
        <w:t xml:space="preserve">unchanged until the new case studies arrive; the law-firm claims platform and the payroll re-platform are the best candidates.</w:t>
      </w:r>
    </w:p>
    <w:p>
      <w:pPr>
        <w:pStyle w:val="Heading2"/>
      </w:pPr>
      <w:r>
        <w:t xml:space="preserve">How every TEAM solution applies to business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Solution</w:t>
            </w:r>
          </w:p>
        </w:tc>
        <w:tc>
          <w:tcPr>
            <w:tcW w:type="dxa" w:w="60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Business services benefit (page copy)</w:t>
            </w:r>
          </w:p>
        </w:tc>
      </w:tr>
      <w:tr>
        <w:trPr>
          <w:cantSplit/>
        </w:trPr>
        <w:tc>
          <w:tcPr>
            <w:tcW w:type="dxa" w:w="3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AI-Powered Product &amp; Software Engineering</w:t>
            </w:r>
          </w:p>
        </w:tc>
        <w:tc>
          <w:tcPr>
            <w:tcW w:type="dxa" w:w="6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Ship roadmap features and re-platform legacy modules faster with AI-assisted engineering, without pausing your release train.</w:t>
            </w:r>
          </w:p>
        </w:tc>
      </w:tr>
      <w:tr>
        <w:trPr>
          <w:cantSplit/>
        </w:trPr>
        <w:tc>
          <w:tcPr>
            <w:tcW w:type="dxa" w:w="3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Data Readiness</w:t>
            </w:r>
          </w:p>
        </w:tc>
        <w:tc>
          <w:tcPr>
            <w:tcW w:type="dxa" w:w="6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Unify client, billing and product-usage data into governed models, so reporting and AI features run on data you trust.</w:t>
            </w:r>
          </w:p>
        </w:tc>
      </w:tr>
      <w:tr>
        <w:trPr>
          <w:cantSplit/>
        </w:trPr>
        <w:tc>
          <w:tcPr>
            <w:tcW w:type="dxa" w:w="3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Customer Care &amp; Technical Support Managed Services</w:t>
            </w:r>
          </w:p>
        </w:tc>
        <w:tc>
          <w:tcPr>
            <w:tcW w:type="dxa" w:w="6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Tiered support for your customers and end users, in their language and time zone, so your engineers stay on the roadmap.</w:t>
            </w:r>
          </w:p>
        </w:tc>
      </w:tr>
      <w:tr>
        <w:trPr>
          <w:cantSplit/>
        </w:trPr>
        <w:tc>
          <w:tcPr>
            <w:tcW w:type="dxa" w:w="3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AI Transformation &amp; Value Realization</w:t>
            </w:r>
          </w:p>
        </w:tc>
        <w:tc>
          <w:tcPr>
            <w:tcW w:type="dxa" w:w="6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Choose, govern and scale the AI use cases that pay off for service firms, such as document drafting, intake and in-product assistants, and measure their value.</w:t>
            </w:r>
          </w:p>
        </w:tc>
      </w:tr>
      <w:tr>
        <w:trPr>
          <w:cantSplit/>
        </w:trPr>
        <w:tc>
          <w:tcPr>
            <w:tcW w:type="dxa" w:w="3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AI Discovery &amp; Agent Experience Services (AXP), powered by Scrunch</w:t>
            </w:r>
          </w:p>
        </w:tc>
        <w:tc>
          <w:tcPr>
            <w:tcW w:type="dxa" w:w="6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See how ChatGPT, Gemini and Perplexity describe your product or firm when buyers compare vendors, and fix what keeps you out of AI answers.</w:t>
            </w:r>
          </w:p>
        </w:tc>
      </w:tr>
    </w:tbl>
    <w:p>
      <w:pPr>
        <w:pStyle w:val="Heading1"/>
        <w:pBdr>
          <w:bottom w:val="single" w:color="FDBE00" w:sz="12" w:space="4"/>
        </w:pBdr>
      </w:pPr>
      <w:r>
        <w:t xml:space="preserve">6. SEO strategy</w:t>
      </w:r>
    </w:p>
    <w:p>
      <w:pPr>
        <w:pStyle w:val="Heading2"/>
      </w:pPr>
      <w:r>
        <w:t xml:space="preserve">Starting point</w:t>
      </w:r>
    </w:p>
    <w:p>
      <w:pPr>
        <w:spacing w:after="140" w:line="288"/>
      </w:pPr>
      <w:r>
        <w:rPr>
          <w:rFonts w:ascii="Aptos" w:cs="Aptos" w:eastAsia="Aptos" w:hAnsi="Aptos"/>
          <w:color w:val="2F282D"/>
          <w:sz w:val="21"/>
          <w:szCs w:val="21"/>
        </w:rPr>
        <w:t xml:space="preserve">Semrush has no ranking data for this URL. "Business services software" has 170 searches a month and "it services for business services" has none, so the page needs a different keyword anchor than its name.</w:t>
      </w:r>
    </w:p>
    <w:p>
      <w:pPr>
        <w:pStyle w:val="Heading2"/>
      </w:pPr>
      <w:r>
        <w:t xml:space="preserve">Approach</w:t>
      </w:r>
    </w:p>
    <w:p>
      <w:pPr>
        <w:pStyle w:val="ListParagraph"/>
        <w:numPr>
          <w:ilvl w:val="0"/>
          <w:numId w:val="3"/>
        </w:numPr>
        <w:spacing w:after="80" w:line="276"/>
      </w:pPr>
      <w:r>
        <w:rPr>
          <w:rFonts w:ascii="Aptos" w:cs="Aptos" w:eastAsia="Aptos" w:hAnsi="Aptos"/>
          <w:color w:val="2F282D"/>
          <w:sz w:val="21"/>
          <w:szCs w:val="21"/>
        </w:rPr>
        <w:t xml:space="preserve">Page name stays "Business Services" (H1 line 1, breadcrumb, navbar); H1 line 2 and the title carry "SaaS development services".</w:t>
      </w:r>
    </w:p>
    <w:p>
      <w:pPr>
        <w:pStyle w:val="ListParagraph"/>
        <w:numPr>
          <w:ilvl w:val="0"/>
          <w:numId w:val="3"/>
        </w:numPr>
        <w:spacing w:after="80" w:line="276"/>
      </w:pPr>
      <w:r>
        <w:rPr>
          <w:rFonts w:ascii="Aptos" w:cs="Aptos" w:eastAsia="Aptos" w:hAnsi="Aptos"/>
          <w:color w:val="2F282D"/>
          <w:sz w:val="21"/>
          <w:szCs w:val="21"/>
        </w:rPr>
        <w:t xml:space="preserve">Direct answer, focus card 1 and FAQ 1–2 carry the SaaS primaries; focus cards 2–3 and FAQ 4 carry HR and legal terms.</w:t>
      </w:r>
    </w:p>
    <w:p>
      <w:pPr>
        <w:pStyle w:val="ListParagraph"/>
        <w:numPr>
          <w:ilvl w:val="0"/>
          <w:numId w:val="3"/>
        </w:numPr>
        <w:spacing w:after="80" w:line="276"/>
      </w:pPr>
      <w:r>
        <w:rPr>
          <w:rFonts w:ascii="Aptos" w:cs="Aptos" w:eastAsia="Aptos" w:hAnsi="Aptos"/>
          <w:color w:val="2F282D"/>
          <w:sz w:val="21"/>
          <w:szCs w:val="21"/>
        </w:rPr>
        <w:t xml:space="preserve">Proof chips and FAQ 4 give AI engines concrete facts (100,000+ claims, since 2018, 5 products).</w:t>
      </w:r>
    </w:p>
    <w:p>
      <w:pPr>
        <w:pStyle w:val="ListParagraph"/>
        <w:numPr>
          <w:ilvl w:val="0"/>
          <w:numId w:val="3"/>
        </w:numPr>
        <w:spacing w:after="80" w:line="276"/>
      </w:pPr>
      <w:r>
        <w:rPr>
          <w:rFonts w:ascii="Aptos" w:cs="Aptos" w:eastAsia="Aptos" w:hAnsi="Aptos"/>
          <w:color w:val="2F282D"/>
          <w:sz w:val="21"/>
          <w:szCs w:val="21"/>
        </w:rPr>
        <w:t xml:space="preserve">Link from the solution pages and hub ("Industries we serve") to this page.</w:t>
      </w:r>
    </w:p>
    <w:p>
      <w:pPr>
        <w:pStyle w:val="Heading2"/>
      </w:pPr>
      <w:r>
        <w:t xml:space="preserve">Avoiding overlap with other pages</w:t>
      </w:r>
    </w:p>
    <w:p>
      <w:pPr>
        <w:pStyle w:val="ListParagraph"/>
        <w:numPr>
          <w:ilvl w:val="0"/>
          <w:numId w:val="2"/>
        </w:numPr>
        <w:spacing w:after="80" w:line="276"/>
      </w:pPr>
      <w:r>
        <w:rPr>
          <w:rFonts w:ascii="Aptos" w:cs="Aptos" w:eastAsia="Aptos" w:hAnsi="Aptos"/>
          <w:color w:val="2F282D"/>
          <w:sz w:val="21"/>
          <w:szCs w:val="21"/>
        </w:rPr>
        <w:t xml:space="preserve">The AI-Powered Software Engineering page owns "software product development services" and "legacy application modernization services"; this page uses only SaaS-modified terms ("saas product development") and links there.</w:t>
      </w:r>
    </w:p>
    <w:p>
      <w:pPr>
        <w:pStyle w:val="ListParagraph"/>
        <w:numPr>
          <w:ilvl w:val="0"/>
          <w:numId w:val="2"/>
        </w:numPr>
        <w:spacing w:after="80" w:line="276"/>
      </w:pPr>
      <w:r>
        <w:rPr>
          <w:rFonts w:ascii="Aptos" w:cs="Aptos" w:eastAsia="Aptos" w:hAnsi="Aptos"/>
          <w:color w:val="2F282D"/>
          <w:sz w:val="21"/>
          <w:szCs w:val="21"/>
        </w:rPr>
        <w:t xml:space="preserve">"IT services for law firms" (2,900/mo) and "IT support for law firms" are local managed-IT searches with no TEAM proof; not targeted.</w:t>
      </w:r>
    </w:p>
    <w:p>
      <w:pPr>
        <w:pStyle w:val="ListParagraph"/>
        <w:numPr>
          <w:ilvl w:val="0"/>
          <w:numId w:val="2"/>
        </w:numPr>
        <w:spacing w:after="80" w:line="276"/>
      </w:pPr>
      <w:r>
        <w:rPr>
          <w:rFonts w:ascii="Aptos" w:cs="Aptos" w:eastAsia="Aptos" w:hAnsi="Aptos"/>
          <w:color w:val="2F282D"/>
          <w:sz w:val="21"/>
          <w:szCs w:val="21"/>
        </w:rPr>
        <w:t xml:space="preserve">The Engineering Staffing page covers TEAM's own staffing service; this page covers software for staffing companies ("recruitment software development").</w:t>
      </w:r>
    </w:p>
    <w:p>
      <w:pPr>
        <w:pStyle w:val="Heading2"/>
      </w:pPr>
      <w:r>
        <w:t xml:space="preserve">Realistic traffic</w:t>
      </w:r>
    </w:p>
    <w:p>
      <w:pPr>
        <w:spacing w:after="140" w:line="288"/>
      </w:pPr>
      <w:r>
        <w:rPr>
          <w:rFonts w:ascii="Aptos" w:cs="Aptos" w:eastAsia="Aptos" w:hAnsi="Aptos"/>
          <w:color w:val="2F282D"/>
          <w:sz w:val="21"/>
          <w:szCs w:val="21"/>
        </w:rPr>
        <w:t xml:space="preserve">US keywords with KD ≤ 30 total about 11,490 searches a month. Expect about 250–500 organic visits a month within 6–12 months. The KPI is assessment requests.</w:t>
      </w:r>
    </w:p>
    <w:p>
      <w:pPr>
        <w:pStyle w:val="Heading1"/>
        <w:pBdr>
          <w:bottom w:val="single" w:color="FDBE00" w:sz="12" w:space="4"/>
        </w:pBdr>
      </w:pPr>
      <w:r>
        <w:t xml:space="preserve">7. Broad keywords we're not targeting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1000"/>
        <w:gridCol w:w="3360"/>
      </w:tblGrid>
      <w:tr>
        <w:trPr>
          <w:tblHeader/>
        </w:trPr>
        <w:tc>
          <w:tcPr>
            <w:tcW w:type="dxa" w:w="36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w:t>
            </w:r>
          </w:p>
        </w:tc>
        <w:tc>
          <w:tcPr>
            <w:tcW w:type="dxa" w:w="14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Volume</w:t>
            </w:r>
          </w:p>
        </w:tc>
        <w:tc>
          <w:tcPr>
            <w:tcW w:type="dxa" w:w="10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KD</w:t>
            </w:r>
          </w:p>
        </w:tc>
        <w:tc>
          <w:tcPr>
            <w:tcW w:type="dxa" w:w="33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Why not</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it services for law firms / it support for law firms</w:t>
            </w:r>
          </w:p>
        </w:tc>
        <w:tc>
          <w:tcPr>
            <w:tcW w:type="dxa" w:w="1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2,900 / 2,900</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25 / 30</w:t>
            </w:r>
          </w:p>
        </w:tc>
        <w:tc>
          <w:tcPr>
            <w:tcW w:type="dxa" w:w="33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Local managed-IT intent; no TEAM law-firm IT support proof</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legal it services</w:t>
            </w:r>
          </w:p>
        </w:tc>
        <w:tc>
          <w:tcPr>
            <w:tcW w:type="dxa" w:w="1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1,000</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30</w:t>
            </w:r>
          </w:p>
        </w:tc>
        <w:tc>
          <w:tcPr>
            <w:tcW w:type="dxa" w:w="33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Same intent as above</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saas application development</w:t>
            </w:r>
          </w:p>
        </w:tc>
        <w:tc>
          <w:tcPr>
            <w:tcW w:type="dxa" w:w="1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1,000</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36</w:t>
            </w:r>
          </w:p>
        </w:tc>
        <w:tc>
          <w:tcPr>
            <w:tcW w:type="dxa" w:w="33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KD above 30; "saas application development services" (KD 25) used instead</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saas development</w:t>
            </w:r>
          </w:p>
        </w:tc>
        <w:tc>
          <w:tcPr>
            <w:tcW w:type="dxa" w:w="1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1,300</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30</w:t>
            </w:r>
          </w:p>
        </w:tc>
        <w:tc>
          <w:tcPr>
            <w:tcW w:type="dxa" w:w="33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Borderline KD and broad; covered by the longer phrases</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business services software</w:t>
            </w:r>
          </w:p>
        </w:tc>
        <w:tc>
          <w:tcPr>
            <w:tcW w:type="dxa" w:w="1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170</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29</w:t>
            </w:r>
          </w:p>
        </w:tc>
        <w:tc>
          <w:tcPr>
            <w:tcW w:type="dxa" w:w="33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Product intent (business-management software)</w:t>
            </w:r>
          </w:p>
        </w:tc>
      </w:tr>
    </w:tbl>
    <w:p>
      <w:pPr>
        <w:pStyle w:val="Heading1"/>
        <w:pBdr>
          <w:bottom w:val="single" w:color="FDBE00" w:sz="12" w:space="4"/>
        </w:pBdr>
      </w:pPr>
      <w:r>
        <w:t xml:space="preserve">8. Keywords included and why</w:t>
      </w:r>
    </w:p>
    <w:p>
      <w:pPr>
        <w:pStyle w:val="Heading2"/>
      </w:pPr>
      <w:r>
        <w:t xml:space="preserve">Primary and secondary keywords (US)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300"/>
        <w:gridCol w:w="900"/>
        <w:gridCol w:w="2960"/>
      </w:tblGrid>
      <w:tr>
        <w:trPr>
          <w:tblHeader/>
        </w:trPr>
        <w:tc>
          <w:tcPr>
            <w:tcW w:type="dxa" w:w="42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w:t>
            </w:r>
          </w:p>
        </w:tc>
        <w:tc>
          <w:tcPr>
            <w:tcW w:type="dxa" w:w="13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Volume</w:t>
            </w:r>
          </w:p>
        </w:tc>
        <w:tc>
          <w:tcPr>
            <w:tcW w:type="dxa" w:w="9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KD</w:t>
            </w:r>
          </w:p>
        </w:tc>
        <w:tc>
          <w:tcPr>
            <w:tcW w:type="dxa" w:w="29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Role</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saas development services</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2,400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29</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Primary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saas development company</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1,900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25</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Primary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saas product development</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1,000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11</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Primary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custom saas development</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880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15</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Primary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saas application development services</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1,600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25</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saas application development company</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880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19</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saas product development services</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880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22</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saas software development company</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880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24</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hr software development</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210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11</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hrms software development</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170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13</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it solutions for professional services</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170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18</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hr software development company</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140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26</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legal software development</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110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9</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dynamics 365 crm development</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70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6</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legal software development company</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70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23</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recruitment software development</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50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3</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custom legal software development</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40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9</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law firm software development</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40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12</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bl>
    <w:p>
      <w:pPr>
        <w:pStyle w:val="Heading2"/>
      </w:pPr>
      <w:r>
        <w:t xml:space="preserve">Europe (en-GB and German page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800"/>
        <w:gridCol w:w="4160"/>
      </w:tblGrid>
      <w:tr>
        <w:trPr>
          <w:tblHeader/>
        </w:trPr>
        <w:tc>
          <w:tcPr>
            <w:tcW w:type="dxa" w:w="34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 (UK)</w:t>
            </w:r>
          </w:p>
        </w:tc>
        <w:tc>
          <w:tcPr>
            <w:tcW w:type="dxa" w:w="10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Volume</w:t>
            </w:r>
          </w:p>
        </w:tc>
        <w:tc>
          <w:tcPr>
            <w:tcW w:type="dxa" w:w="8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KD</w:t>
            </w:r>
          </w:p>
        </w:tc>
        <w:tc>
          <w:tcPr>
            <w:tcW w:type="dxa" w:w="41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Note</w:t>
            </w:r>
          </w:p>
        </w:tc>
      </w:tr>
      <w:tr>
        <w:trPr>
          <w:cantSplit/>
        </w:trPr>
        <w:tc>
          <w:tcPr>
            <w:tcW w:type="dxa" w:w="3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saas development company</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260</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19</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Same copy</w:t>
            </w:r>
          </w:p>
        </w:tc>
      </w:tr>
      <w:tr>
        <w:trPr>
          <w:cantSplit/>
        </w:trPr>
        <w:tc>
          <w:tcPr>
            <w:tcW w:type="dxa" w:w="3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saas development services</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210</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29</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Same copy</w:t>
            </w:r>
          </w:p>
        </w:tc>
      </w:tr>
      <w:tr>
        <w:trPr>
          <w:cantSplit/>
        </w:trPr>
        <w:tc>
          <w:tcPr>
            <w:tcW w:type="dxa" w:w="3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saas application development services</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140</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18</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Same copy</w:t>
            </w:r>
          </w:p>
        </w:tc>
      </w:tr>
      <w:tr>
        <w:trPr>
          <w:cantSplit/>
        </w:trPr>
        <w:tc>
          <w:tcPr>
            <w:tcW w:type="dxa" w:w="3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saas product development</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90</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0</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Same copy</w:t>
            </w:r>
          </w:p>
        </w:tc>
      </w:tr>
      <w:tr>
        <w:trPr>
          <w:cantSplit/>
        </w:trPr>
        <w:tc>
          <w:tcPr>
            <w:tcW w:type="dxa" w:w="3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custom saas development</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90</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0</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Same copy</w:t>
            </w:r>
          </w:p>
        </w:tc>
      </w:tr>
      <w:tr>
        <w:trPr>
          <w:cantSplit/>
        </w:trPr>
        <w:tc>
          <w:tcPr>
            <w:tcW w:type="dxa" w:w="3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hr software development</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70</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0</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Same copy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800"/>
        <w:gridCol w:w="4160"/>
      </w:tblGrid>
      <w:tr>
        <w:trPr>
          <w:tblHeader/>
        </w:trPr>
        <w:tc>
          <w:tcPr>
            <w:tcW w:type="dxa" w:w="34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 (DE)</w:t>
            </w:r>
          </w:p>
        </w:tc>
        <w:tc>
          <w:tcPr>
            <w:tcW w:type="dxa" w:w="10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Volume</w:t>
            </w:r>
          </w:p>
        </w:tc>
        <w:tc>
          <w:tcPr>
            <w:tcW w:type="dxa" w:w="8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KD</w:t>
            </w:r>
          </w:p>
        </w:tc>
        <w:tc>
          <w:tcPr>
            <w:tcW w:type="dxa" w:w="41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Placement</w:t>
            </w:r>
          </w:p>
        </w:tc>
      </w:tr>
      <w:tr>
        <w:trPr>
          <w:cantSplit/>
        </w:trPr>
        <w:tc>
          <w:tcPr>
            <w:tcW w:type="dxa" w:w="3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software für dienstleister</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320</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12</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DE H1 line 2 and meta description</w:t>
            </w:r>
          </w:p>
        </w:tc>
      </w:tr>
      <w:tr>
        <w:trPr>
          <w:cantSplit/>
        </w:trPr>
        <w:tc>
          <w:tcPr>
            <w:tcW w:type="dxa" w:w="3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dienstleister software</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320</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18</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DE direct answer</w:t>
            </w:r>
          </w:p>
        </w:tc>
      </w:tr>
      <w:tr>
        <w:trPr>
          <w:cantSplit/>
        </w:trPr>
        <w:tc>
          <w:tcPr>
            <w:tcW w:type="dxa" w:w="3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saas entwicklung</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260</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20</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DE focus card 1</w:t>
            </w:r>
          </w:p>
        </w:tc>
      </w:tr>
      <w:tr>
        <w:trPr>
          <w:cantSplit/>
        </w:trPr>
        <w:tc>
          <w:tcPr>
            <w:tcW w:type="dxa" w:w="3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legal tech software</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140</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13</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DE focus card 3</w:t>
            </w:r>
          </w:p>
        </w:tc>
      </w:tr>
    </w:tbl>
    <w:p>
      <w:pPr>
        <w:pStyle w:val="Heading2"/>
      </w:pPr>
      <w:r>
        <w:t xml:space="preserve">Keyword placement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w:t>
            </w:r>
          </w:p>
        </w:tc>
        <w:tc>
          <w:tcPr>
            <w:tcW w:type="dxa" w:w="57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Where it appears</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saas development services</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Title tag / meta description; Hero (H1 + subtitle); FAQ 1</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saas development company</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Direct answer; FAQ 1</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saas product development</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Focus card 1 (SaaS product engineering); FAQ 8</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custom saas development</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Focus section H2 / intro; Focus card 1 (SaaS product engineering)</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saas application development services</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FAQ 2</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saas application development company</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Focus card 1 (SaaS product engineering)</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saas product development services</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FAQ 8</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saas software development company</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FAQ 2</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hr software development</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Focus card 2 (HR, payroll and staffing platforms); FAQ 2</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hrms software development</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Focus card 2 (HR, payroll and staffing platforms)</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it solutions for professional services</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Who we build for; FAQ 7</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hr software development company</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FAQ 2</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legal software development</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Focus card 3 (Legal and professional services systems); FAQ 4</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dynamics 365 crm development</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Focus card 3 (Legal and professional services systems)</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legal software development company</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FAQ 4</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recruitment software development</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Focus card 2 (HR, payroll and staffing platforms)</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custom legal software development</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FAQ 4</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law firm software development</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FAQ 4</w:t>
            </w:r>
          </w:p>
        </w:tc>
      </w:tr>
    </w:tbl>
    <w:p>
      <w:pPr>
        <w:pBdr>
          <w:left w:val="single" w:color="FDBE00" w:sz="24" w:space="8"/>
        </w:pBdr>
        <w:shd w:fill="FFF6D6" w:color="auto" w:val="clear"/>
        <w:spacing w:after="200" w:before="120" w:line="288"/>
        <w:ind w:left="240" w:right="240"/>
      </w:pPr>
      <w:r>
        <w:rPr>
          <w:rFonts w:ascii="Aptos" w:cs="Aptos" w:eastAsia="Aptos" w:hAnsi="Aptos"/>
          <w:b/>
          <w:bCs/>
          <w:color w:val="2F282D"/>
          <w:sz w:val="21"/>
          <w:szCs w:val="21"/>
        </w:rPr>
        <w:t xml:space="preserve">Check: </w:t>
      </w:r>
      <w:r>
        <w:rPr>
          <w:rFonts w:ascii="Aptos" w:cs="Aptos" w:eastAsia="Aptos" w:hAnsi="Aptos"/>
          <w:color w:val="2F282D"/>
          <w:sz w:val="21"/>
          <w:szCs w:val="21"/>
        </w:rPr>
        <w:t xml:space="preserve">the placement map is generated from the page copy (business-services.json); every keyword is found at least once. Phase 3 content QA reruns this check after any edit.</w:t>
      </w:r>
    </w:p>
    <w:p>
      <w:pPr>
        <w:pStyle w:val="Heading1"/>
        <w:pBdr>
          <w:bottom w:val="single" w:color="FDBE00" w:sz="12" w:space="4"/>
        </w:pBdr>
      </w:pPr>
      <w:r>
        <w:t xml:space="preserve">9. GEO/AEO strategy</w:t>
      </w:r>
    </w:p>
    <w:p>
      <w:pPr>
        <w:pStyle w:val="ListParagraph"/>
        <w:numPr>
          <w:ilvl w:val="0"/>
          <w:numId w:val="2"/>
        </w:numPr>
        <w:spacing w:after="80" w:line="276"/>
      </w:pPr>
      <w:r>
        <w:rPr>
          <w:rFonts w:ascii="Aptos" w:cs="Aptos" w:eastAsia="Aptos" w:hAnsi="Aptos"/>
          <w:b/>
          <w:bCs/>
          <w:color w:val="2F282D"/>
          <w:sz w:val="21"/>
          <w:szCs w:val="21"/>
        </w:rPr>
        <w:t xml:space="preserve">Answer first.</w:t>
      </w:r>
      <w:r>
        <w:rPr>
          <w:rFonts w:ascii="Aptos" w:cs="Aptos" w:eastAsia="Aptos" w:hAnsi="Aptos"/>
          <w:color w:val="2F282D"/>
          <w:sz w:val="21"/>
          <w:szCs w:val="21"/>
        </w:rPr>
        <w:t xml:space="preserve"> The direct answer states who TEAM is, what it builds for business services and the client types in about 55 words.</w:t>
      </w:r>
    </w:p>
    <w:p>
      <w:pPr>
        <w:pStyle w:val="ListParagraph"/>
        <w:numPr>
          <w:ilvl w:val="0"/>
          <w:numId w:val="2"/>
        </w:numPr>
        <w:spacing w:after="80" w:line="276"/>
      </w:pPr>
      <w:r>
        <w:rPr>
          <w:rFonts w:ascii="Aptos" w:cs="Aptos" w:eastAsia="Aptos" w:hAnsi="Aptos"/>
          <w:b/>
          <w:bCs/>
          <w:color w:val="2F282D"/>
          <w:sz w:val="21"/>
          <w:szCs w:val="21"/>
        </w:rPr>
        <w:t xml:space="preserve">Concrete proof.</w:t>
      </w:r>
      <w:r>
        <w:rPr>
          <w:rFonts w:ascii="Aptos" w:cs="Aptos" w:eastAsia="Aptos" w:hAnsi="Aptos"/>
          <w:color w:val="2F282D"/>
          <w:sz w:val="21"/>
          <w:szCs w:val="21"/>
        </w:rPr>
        <w:t xml:space="preserve"> Chips and focus lines carry numbers and years AI engines can quote.</w:t>
      </w:r>
    </w:p>
    <w:p>
      <w:pPr>
        <w:pStyle w:val="ListParagraph"/>
        <w:numPr>
          <w:ilvl w:val="0"/>
          <w:numId w:val="2"/>
        </w:numPr>
        <w:spacing w:after="80" w:line="276"/>
      </w:pPr>
      <w:r>
        <w:rPr>
          <w:rFonts w:ascii="Aptos" w:cs="Aptos" w:eastAsia="Aptos" w:hAnsi="Aptos"/>
          <w:b/>
          <w:bCs/>
          <w:color w:val="2F282D"/>
          <w:sz w:val="21"/>
          <w:szCs w:val="21"/>
        </w:rPr>
        <w:t xml:space="preserve">Question headings.</w:t>
      </w:r>
      <w:r>
        <w:rPr>
          <w:rFonts w:ascii="Aptos" w:cs="Aptos" w:eastAsia="Aptos" w:hAnsi="Aptos"/>
          <w:color w:val="2F282D"/>
          <w:sz w:val="21"/>
          <w:szCs w:val="21"/>
        </w:rPr>
        <w:t xml:space="preserve"> FAQ questions match buyer prompts ("Can you work inside our existing product team?").</w:t>
      </w:r>
    </w:p>
    <w:p>
      <w:pPr>
        <w:pStyle w:val="ListParagraph"/>
        <w:numPr>
          <w:ilvl w:val="0"/>
          <w:numId w:val="2"/>
        </w:numPr>
        <w:spacing w:after="80" w:line="276"/>
      </w:pPr>
      <w:r>
        <w:rPr>
          <w:rFonts w:ascii="Aptos" w:cs="Aptos" w:eastAsia="Aptos" w:hAnsi="Aptos"/>
          <w:b/>
          <w:bCs/>
          <w:color w:val="2F282D"/>
          <w:sz w:val="21"/>
          <w:szCs w:val="21"/>
        </w:rPr>
        <w:t xml:space="preserve">Connected graph.</w:t>
      </w:r>
      <w:r>
        <w:rPr>
          <w:rFonts w:ascii="Aptos" w:cs="Aptos" w:eastAsia="Aptos" w:hAnsi="Aptos"/>
          <w:color w:val="2F282D"/>
          <w:sz w:val="21"/>
          <w:szCs w:val="21"/>
        </w:rPr>
        <w:t xml:space="preserve"> Service @id linked to the Organization and the five solution pages (isRelatedTo); HowTo and FAQPage inside the WebPage.</w:t>
      </w:r>
    </w:p>
    <w:p>
      <w:pPr>
        <w:pStyle w:val="ListParagraph"/>
        <w:numPr>
          <w:ilvl w:val="0"/>
          <w:numId w:val="2"/>
        </w:numPr>
        <w:spacing w:after="80" w:line="276"/>
      </w:pPr>
      <w:r>
        <w:rPr>
          <w:rFonts w:ascii="Aptos" w:cs="Aptos" w:eastAsia="Aptos" w:hAnsi="Aptos"/>
          <w:b/>
          <w:bCs/>
          <w:color w:val="2F282D"/>
          <w:sz w:val="21"/>
          <w:szCs w:val="21"/>
        </w:rPr>
        <w:t xml:space="preserve">Crawlability.</w:t>
      </w:r>
      <w:r>
        <w:rPr>
          <w:rFonts w:ascii="Aptos" w:cs="Aptos" w:eastAsia="Aptos" w:hAnsi="Aptos"/>
          <w:color w:val="2F282D"/>
          <w:sz w:val="21"/>
          <w:szCs w:val="21"/>
        </w:rPr>
        <w:t xml:space="preserve"> FAQ answers in the HTML (forceMount); hero visual and shader are decorative (aria-hidden).</w:t>
      </w:r>
    </w:p>
    <w:p>
      <w:pPr>
        <w:pStyle w:val="ListParagraph"/>
        <w:numPr>
          <w:ilvl w:val="0"/>
          <w:numId w:val="2"/>
        </w:numPr>
        <w:spacing w:after="80" w:line="276"/>
      </w:pPr>
      <w:r>
        <w:rPr>
          <w:rFonts w:ascii="Aptos" w:cs="Aptos" w:eastAsia="Aptos" w:hAnsi="Aptos"/>
          <w:b/>
          <w:bCs/>
          <w:color w:val="2F282D"/>
          <w:sz w:val="21"/>
          <w:szCs w:val="21"/>
        </w:rPr>
        <w:t xml:space="preserve">Measurement.</w:t>
      </w:r>
      <w:r>
        <w:rPr>
          <w:rFonts w:ascii="Aptos" w:cs="Aptos" w:eastAsia="Aptos" w:hAnsi="Aptos"/>
          <w:color w:val="2F282D"/>
          <w:sz w:val="21"/>
          <w:szCs w:val="21"/>
        </w:rPr>
        <w:t xml:space="preserve"> Track prompts like "best SaaS development company for B2B software vendors" in Scrunch once AXP is in place (Phase 5).</w:t>
      </w:r>
    </w:p>
    <w:p>
      <w:pPr>
        <w:pStyle w:val="Heading1"/>
        <w:pBdr>
          <w:bottom w:val="single" w:color="FDBE00" w:sz="12" w:space="4"/>
        </w:pBdr>
      </w:pPr>
      <w:r>
        <w:t xml:space="preserve">10. Direct answers, HowTo and FAQ (draft copy)</w:t>
      </w:r>
    </w:p>
    <w:p>
      <w:pPr>
        <w:pStyle w:val="Heading2"/>
      </w:pPr>
      <w:r>
        <w:t xml:space="preserve">Title tag and meta description</w:t>
      </w:r>
    </w:p>
    <w:p>
      <w:pPr>
        <w:pBdr>
          <w:top w:val="single" w:color="D9D3D7" w:sz="4" w:space="4"/>
        </w:pBdr>
        <w:shd w:fill="F4F1F3" w:color="auto" w:val="clear"/>
        <w:spacing w:after="0" w:line="240"/>
        <w:ind w:left="120" w:right="120"/>
      </w:pPr>
      <w:r>
        <w:rPr>
          <w:rFonts w:ascii="Consolas" w:cs="Consolas" w:eastAsia="Consolas" w:hAnsi="Consolas"/>
          <w:color w:val="2F282D"/>
          <w:sz w:val="15"/>
          <w:szCs w:val="15"/>
        </w:rPr>
        <w:t xml:space="preserve">&lt;title&gt;SaaS Development Services for Business | TEAM International&lt;/title&gt;  (59 chars)</w:t>
      </w:r>
    </w:p>
    <w:p>
      <w:pPr>
        <w:pBdr>
          <w:bottom w:val="single" w:color="D9D3D7" w:sz="4" w:space="4"/>
        </w:pBdr>
        <w:shd w:fill="F4F1F3" w:color="auto" w:val="clear"/>
        <w:spacing w:after="0" w:line="240"/>
        <w:ind w:left="120" w:right="120"/>
      </w:pPr>
      <w:r>
        <w:rPr>
          <w:rFonts w:ascii="Consolas" w:cs="Consolas" w:eastAsia="Consolas" w:hAnsi="Consolas"/>
          <w:color w:val="2F282D"/>
          <w:sz w:val="15"/>
          <w:szCs w:val="15"/>
        </w:rPr>
        <w:t xml:space="preserve">&lt;meta name="description" content="SaaS development services and custom software for B2B and professional services companies: HR, payroll, staffing, legal and pricing platforms."&gt;  (142 chars)</w:t>
      </w:r>
    </w:p>
    <w:p>
      <w:pPr>
        <w:spacing w:after="120"/>
      </w:pPr>
    </w:p>
    <w:p>
      <w:pPr>
        <w:pStyle w:val="Heading2"/>
      </w:pPr>
      <w:r>
        <w:t xml:space="preserve">Hero</w:t>
      </w:r>
    </w:p>
    <w:p>
      <w:pPr>
        <w:spacing w:after="140" w:line="288"/>
      </w:pPr>
      <w:r>
        <w:rPr>
          <w:rFonts w:ascii="Aptos" w:cs="Aptos" w:eastAsia="Aptos" w:hAnsi="Aptos"/>
          <w:b/>
          <w:bCs/>
          <w:color w:val="2F282D"/>
          <w:sz w:val="21"/>
          <w:szCs w:val="21"/>
        </w:rPr>
        <w:t xml:space="preserve">Overline:</w:t>
      </w:r>
      <w:r>
        <w:rPr>
          <w:rFonts w:ascii="Aptos" w:cs="Aptos" w:eastAsia="Aptos" w:hAnsi="Aptos"/>
          <w:color w:val="2F282D"/>
          <w:sz w:val="21"/>
          <w:szCs w:val="21"/>
        </w:rPr>
        <w:t xml:space="preserve"> Industries</w:t>
      </w:r>
    </w:p>
    <w:p>
      <w:pPr>
        <w:spacing w:after="140" w:line="288"/>
      </w:pPr>
      <w:r>
        <w:rPr>
          <w:rFonts w:ascii="Aptos" w:cs="Aptos" w:eastAsia="Aptos" w:hAnsi="Aptos"/>
          <w:b/>
          <w:bCs/>
          <w:color w:val="2F282D"/>
          <w:sz w:val="21"/>
          <w:szCs w:val="21"/>
        </w:rPr>
        <w:t xml:space="preserve">H1:</w:t>
      </w:r>
      <w:r>
        <w:rPr>
          <w:rFonts w:ascii="Aptos" w:cs="Aptos" w:eastAsia="Aptos" w:hAnsi="Aptos"/>
          <w:color w:val="2F282D"/>
          <w:sz w:val="21"/>
          <w:szCs w:val="21"/>
        </w:rPr>
        <w:t xml:space="preserve"> Business Services / SaaS development services for B2B and professional services companies (two lines)</w:t>
      </w:r>
    </w:p>
    <w:p>
      <w:pPr>
        <w:spacing w:after="140" w:line="288"/>
      </w:pPr>
      <w:r>
        <w:rPr>
          <w:rFonts w:ascii="Aptos" w:cs="Aptos" w:eastAsia="Aptos" w:hAnsi="Aptos"/>
          <w:b/>
          <w:bCs/>
          <w:color w:val="2F282D"/>
          <w:sz w:val="21"/>
          <w:szCs w:val="21"/>
        </w:rPr>
        <w:t xml:space="preserve">Subtitle:</w:t>
      </w:r>
      <w:r>
        <w:rPr>
          <w:rFonts w:ascii="Aptos" w:cs="Aptos" w:eastAsia="Aptos" w:hAnsi="Aptos"/>
          <w:color w:val="2F282D"/>
          <w:sz w:val="21"/>
          <w:szCs w:val="21"/>
        </w:rPr>
        <w:t xml:space="preserve"> Product engineering, modernization and support for B2B software vendors and service firms, by teams that work in your language, your market and your time zone.</w:t>
      </w:r>
    </w:p>
    <w:p>
      <w:pPr>
        <w:spacing w:after="140" w:line="288"/>
      </w:pPr>
      <w:r>
        <w:rPr>
          <w:rFonts w:ascii="Aptos" w:cs="Aptos" w:eastAsia="Aptos" w:hAnsi="Aptos"/>
          <w:b/>
          <w:bCs/>
          <w:color w:val="2F282D"/>
          <w:sz w:val="21"/>
          <w:szCs w:val="21"/>
        </w:rPr>
        <w:t xml:space="preserve">Proof chips:</w:t>
      </w:r>
      <w:r>
        <w:rPr>
          <w:rFonts w:ascii="Aptos" w:cs="Aptos" w:eastAsia="Aptos" w:hAnsi="Aptos"/>
          <w:color w:val="2F282D"/>
          <w:sz w:val="21"/>
          <w:szCs w:val="21"/>
        </w:rPr>
        <w:t xml:space="preserve"> 100,000+: claims processed online without downtime for a UK law firm's mass-claims campaign · Since 2018: building a staffing-software leader's ATS features and integrations · 5: payroll and HR products built end to end for a U.S. payroll provider</w:t>
      </w:r>
    </w:p>
    <w:p>
      <w:pPr>
        <w:pStyle w:val="Heading2"/>
      </w:pPr>
      <w:r>
        <w:t xml:space="preserve">Main direct answer (first text under the hero)</w:t>
      </w:r>
    </w:p>
    <w:p>
      <w:pPr>
        <w:spacing w:after="140" w:line="288"/>
      </w:pPr>
      <w:r>
        <w:rPr>
          <w:rFonts w:ascii="Aptos" w:cs="Aptos" w:eastAsia="Aptos" w:hAnsi="Aptos"/>
          <w:b/>
          <w:bCs/>
          <w:color w:val="2F282D"/>
          <w:sz w:val="21"/>
          <w:szCs w:val="21"/>
        </w:rPr>
        <w:t xml:space="preserve">What does TEAM International do for business services companies?</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TEAM International is a SaaS development company for B2B software vendors and professional services firms. We build and run HR, payroll and staffing platforms, legal and claims systems, pricing and workflow SaaS, and the support behind them, for clients such as a staffing-software leader, a U.S. payroll provider and a UK law firm.</w:t>
      </w:r>
    </w:p>
    <w:p>
      <w:pPr>
        <w:pStyle w:val="Heading2"/>
      </w:pPr>
      <w:r>
        <w:t xml:space="preserve">Who we build for</w:t>
      </w:r>
    </w:p>
    <w:p>
      <w:pPr>
        <w:spacing w:after="140" w:line="288"/>
      </w:pPr>
      <w:r>
        <w:rPr>
          <w:rFonts w:ascii="Aptos" w:cs="Aptos" w:eastAsia="Aptos" w:hAnsi="Aptos"/>
          <w:color w:val="2F282D"/>
          <w:sz w:val="21"/>
          <w:szCs w:val="21"/>
        </w:rPr>
        <w:t xml:space="preserve">IT solutions for professional services and B2B software companies, focused on mid-size firms that need enterprise-grade engineering. Chips: B2B SaaS and software vendors · HR, payroll and staffing companies · Law firms and legal publishers · Consulting and corporate services firms · Marketing and sales technology companies · Field service and event operators.</w:t>
      </w:r>
    </w:p>
    <w:p>
      <w:pPr>
        <w:pStyle w:val="Heading2"/>
      </w:pPr>
      <w:r>
        <w:t xml:space="preserve">Business services software we build and run</w:t>
      </w:r>
    </w:p>
    <w:p>
      <w:pPr>
        <w:spacing w:after="140" w:line="288"/>
      </w:pPr>
      <w:r>
        <w:rPr>
          <w:rFonts w:ascii="Aptos" w:cs="Aptos" w:eastAsia="Aptos" w:hAnsi="Aptos"/>
          <w:color w:val="2F282D"/>
          <w:sz w:val="21"/>
          <w:szCs w:val="21"/>
        </w:rPr>
        <w:t xml:space="preserve">Custom SaaS development and business software in four areas, each one already in production for business services clients.</w:t>
      </w:r>
    </w:p>
    <w:p>
      <w:pPr>
        <w:spacing w:after="140" w:line="288"/>
      </w:pPr>
      <w:r>
        <w:rPr>
          <w:rFonts w:ascii="Aptos" w:cs="Aptos" w:eastAsia="Aptos" w:hAnsi="Aptos"/>
          <w:b/>
          <w:bCs/>
          <w:color w:val="2F282D"/>
          <w:sz w:val="21"/>
          <w:szCs w:val="21"/>
        </w:rPr>
        <w:t xml:space="preserve">SaaS product engineering.</w:t>
      </w:r>
      <w:r>
        <w:rPr>
          <w:rFonts w:ascii="Aptos" w:cs="Aptos" w:eastAsia="Aptos" w:hAnsi="Aptos"/>
          <w:color w:val="2F282D"/>
          <w:sz w:val="21"/>
          <w:szCs w:val="21"/>
        </w:rPr>
        <w:t xml:space="preserve"> SaaS product development for B2B vendors: new modules, multi-tenant platforms and re-platforming, as a SaaS application development company working inside your roadmap or delivering custom SaaS development end to end.</w:t>
      </w:r>
    </w:p>
    <w:p>
      <w:pPr>
        <w:spacing w:after="140" w:line="288"/>
        <w:ind w:left="360"/>
      </w:pPr>
      <w:r>
        <w:rPr>
          <w:rFonts w:ascii="Aptos" w:cs="Aptos" w:eastAsia="Aptos" w:hAnsi="Aptos"/>
          <w:color w:val="2F282D"/>
          <w:sz w:val="21"/>
          <w:szCs w:val="21"/>
        </w:rPr>
        <w:t xml:space="preserve">In production: 8 applications on a B2B pricing platform, including an AI price-guidance product, and an email-signature SaaS integrated with Microsoft 365 and Google Workspace (since 2020).</w:t>
      </w:r>
    </w:p>
    <w:p>
      <w:pPr>
        <w:spacing w:after="140" w:line="288"/>
      </w:pPr>
      <w:r>
        <w:rPr>
          <w:rFonts w:ascii="Aptos" w:cs="Aptos" w:eastAsia="Aptos" w:hAnsi="Aptos"/>
          <w:b/>
          <w:bCs/>
          <w:color w:val="2F282D"/>
          <w:sz w:val="21"/>
          <w:szCs w:val="21"/>
        </w:rPr>
        <w:t xml:space="preserve">HR, payroll and staffing platforms.</w:t>
      </w:r>
      <w:r>
        <w:rPr>
          <w:rFonts w:ascii="Aptos" w:cs="Aptos" w:eastAsia="Aptos" w:hAnsi="Aptos"/>
          <w:color w:val="2F282D"/>
          <w:sz w:val="21"/>
          <w:szCs w:val="21"/>
        </w:rPr>
        <w:t xml:space="preserve"> HR software development and HRMS software development: payroll engines, employee portals and HRIS integrations, plus recruitment software development for ATS features and staffing workflows.</w:t>
      </w:r>
    </w:p>
    <w:p>
      <w:pPr>
        <w:spacing w:after="140" w:line="288"/>
        <w:ind w:left="360"/>
      </w:pPr>
      <w:r>
        <w:rPr>
          <w:rFonts w:ascii="Aptos" w:cs="Aptos" w:eastAsia="Aptos" w:hAnsi="Aptos"/>
          <w:color w:val="2F282D"/>
          <w:sz w:val="21"/>
          <w:szCs w:val="21"/>
        </w:rPr>
        <w:t xml:space="preserve">In production: five payroll and HR products for a U.S. payroll provider, including a multi-tenant re-platform to Azure (since 2018), and custom ATS features for a staffing-software leader (since 2018).</w:t>
      </w:r>
    </w:p>
    <w:p>
      <w:pPr>
        <w:spacing w:after="140" w:line="288"/>
      </w:pPr>
      <w:r>
        <w:rPr>
          <w:rFonts w:ascii="Aptos" w:cs="Aptos" w:eastAsia="Aptos" w:hAnsi="Aptos"/>
          <w:b/>
          <w:bCs/>
          <w:color w:val="2F282D"/>
          <w:sz w:val="21"/>
          <w:szCs w:val="21"/>
        </w:rPr>
        <w:t xml:space="preserve">Legal and professional services systems.</w:t>
      </w:r>
      <w:r>
        <w:rPr>
          <w:rFonts w:ascii="Aptos" w:cs="Aptos" w:eastAsia="Aptos" w:hAnsi="Aptos"/>
          <w:color w:val="2F282D"/>
          <w:sz w:val="21"/>
          <w:szCs w:val="21"/>
        </w:rPr>
        <w:t xml:space="preserve"> Legal software development for law firms and legal publishers: claims platforms, client questionnaires, content systems and Dynamics 365 CRM development for corporate and legal services.</w:t>
      </w:r>
    </w:p>
    <w:p>
      <w:pPr>
        <w:spacing w:after="140" w:line="288"/>
        <w:ind w:left="360"/>
      </w:pPr>
      <w:r>
        <w:rPr>
          <w:rFonts w:ascii="Aptos" w:cs="Aptos" w:eastAsia="Aptos" w:hAnsi="Aptos"/>
          <w:color w:val="2F282D"/>
          <w:sz w:val="21"/>
          <w:szCs w:val="21"/>
        </w:rPr>
        <w:t xml:space="preserve">In production: a claims platform that processed 100,000+ online claims without downtime for a UK law firm, and a Dynamics 365 CRM for a corporate and legal services firm (since 2016).</w:t>
      </w:r>
    </w:p>
    <w:p>
      <w:pPr>
        <w:spacing w:after="140" w:line="288"/>
      </w:pPr>
      <w:r>
        <w:rPr>
          <w:rFonts w:ascii="Aptos" w:cs="Aptos" w:eastAsia="Aptos" w:hAnsi="Aptos"/>
          <w:b/>
          <w:bCs/>
          <w:color w:val="2F282D"/>
          <w:sz w:val="21"/>
          <w:szCs w:val="21"/>
        </w:rPr>
        <w:t xml:space="preserve">Support and data for service businesses.</w:t>
      </w:r>
      <w:r>
        <w:rPr>
          <w:rFonts w:ascii="Aptos" w:cs="Aptos" w:eastAsia="Aptos" w:hAnsi="Aptos"/>
          <w:color w:val="2F282D"/>
          <w:sz w:val="21"/>
          <w:szCs w:val="21"/>
        </w:rPr>
        <w:t xml:space="preserve"> Tiered customer and technical support for your software users, 24/7 support for SaaS platforms, and data platforms that give service firms one trusted view of operations.</w:t>
      </w:r>
    </w:p>
    <w:p>
      <w:pPr>
        <w:spacing w:after="140" w:line="288"/>
        <w:ind w:left="360"/>
      </w:pPr>
      <w:r>
        <w:rPr>
          <w:rFonts w:ascii="Aptos" w:cs="Aptos" w:eastAsia="Aptos" w:hAnsi="Aptos"/>
          <w:color w:val="2F282D"/>
          <w:sz w:val="21"/>
          <w:szCs w:val="21"/>
        </w:rPr>
        <w:t xml:space="preserve">In production: customer, technical and tier 1–3 support for an email-signature SaaS and 24/7 support for a B2B pricing platform.</w:t>
      </w:r>
    </w:p>
    <w:p>
      <w:pPr>
        <w:pStyle w:val="Heading2"/>
      </w:pPr>
      <w:r>
        <w:t xml:space="preserve">How every TEAM solution applies to business services</w:t>
      </w:r>
    </w:p>
    <w:p>
      <w:pPr>
        <w:spacing w:after="140" w:line="288"/>
      </w:pPr>
      <w:r>
        <w:rPr>
          <w:rFonts w:ascii="Aptos" w:cs="Aptos" w:eastAsia="Aptos" w:hAnsi="Aptos"/>
          <w:color w:val="2F282D"/>
          <w:sz w:val="21"/>
          <w:szCs w:val="21"/>
        </w:rPr>
        <w:t xml:space="preserve">One partner across the stack: each of our five solutions has a direct use for business software vendors and professional services firms.</w:t>
      </w:r>
    </w:p>
    <w:p>
      <w:pPr>
        <w:pStyle w:val="ListParagraph"/>
        <w:numPr>
          <w:ilvl w:val="0"/>
          <w:numId w:val="2"/>
        </w:numPr>
        <w:spacing w:after="80" w:line="276"/>
      </w:pPr>
      <w:r>
        <w:rPr>
          <w:rFonts w:ascii="Aptos" w:cs="Aptos" w:eastAsia="Aptos" w:hAnsi="Aptos"/>
          <w:b/>
          <w:bCs/>
          <w:color w:val="2F282D"/>
          <w:sz w:val="21"/>
          <w:szCs w:val="21"/>
        </w:rPr>
        <w:t xml:space="preserve">AI-Powered Product &amp; Software Engineering</w:t>
      </w:r>
      <w:r>
        <w:rPr>
          <w:rFonts w:ascii="Aptos" w:cs="Aptos" w:eastAsia="Aptos" w:hAnsi="Aptos"/>
          <w:color w:val="2F282D"/>
          <w:sz w:val="21"/>
          <w:szCs w:val="21"/>
        </w:rPr>
        <w:t xml:space="preserve"> (link to /solutions/ai-powered-software-engineering): Ship roadmap features and re-platform legacy modules faster with AI-assisted engineering, without pausing your release train.</w:t>
      </w:r>
    </w:p>
    <w:p>
      <w:pPr>
        <w:pStyle w:val="ListParagraph"/>
        <w:numPr>
          <w:ilvl w:val="0"/>
          <w:numId w:val="2"/>
        </w:numPr>
        <w:spacing w:after="80" w:line="276"/>
      </w:pPr>
      <w:r>
        <w:rPr>
          <w:rFonts w:ascii="Aptos" w:cs="Aptos" w:eastAsia="Aptos" w:hAnsi="Aptos"/>
          <w:b/>
          <w:bCs/>
          <w:color w:val="2F282D"/>
          <w:sz w:val="21"/>
          <w:szCs w:val="21"/>
        </w:rPr>
        <w:t xml:space="preserve">Data Readiness</w:t>
      </w:r>
      <w:r>
        <w:rPr>
          <w:rFonts w:ascii="Aptos" w:cs="Aptos" w:eastAsia="Aptos" w:hAnsi="Aptos"/>
          <w:color w:val="2F282D"/>
          <w:sz w:val="21"/>
          <w:szCs w:val="21"/>
        </w:rPr>
        <w:t xml:space="preserve"> (link to /solutions/data-readiness): Unify client, billing and product-usage data into governed models, so reporting and AI features run on data you trust.</w:t>
      </w:r>
    </w:p>
    <w:p>
      <w:pPr>
        <w:pStyle w:val="ListParagraph"/>
        <w:numPr>
          <w:ilvl w:val="0"/>
          <w:numId w:val="2"/>
        </w:numPr>
        <w:spacing w:after="80" w:line="276"/>
      </w:pPr>
      <w:r>
        <w:rPr>
          <w:rFonts w:ascii="Aptos" w:cs="Aptos" w:eastAsia="Aptos" w:hAnsi="Aptos"/>
          <w:b/>
          <w:bCs/>
          <w:color w:val="2F282D"/>
          <w:sz w:val="21"/>
          <w:szCs w:val="21"/>
        </w:rPr>
        <w:t xml:space="preserve">Customer Care &amp; Technical Support Managed Services</w:t>
      </w:r>
      <w:r>
        <w:rPr>
          <w:rFonts w:ascii="Aptos" w:cs="Aptos" w:eastAsia="Aptos" w:hAnsi="Aptos"/>
          <w:color w:val="2F282D"/>
          <w:sz w:val="21"/>
          <w:szCs w:val="21"/>
        </w:rPr>
        <w:t xml:space="preserve"> (link to /solutions/customer-care-technical-support): Tiered support for your customers and end users, in their language and time zone, so your engineers stay on the roadmap.</w:t>
      </w:r>
    </w:p>
    <w:p>
      <w:pPr>
        <w:pStyle w:val="ListParagraph"/>
        <w:numPr>
          <w:ilvl w:val="0"/>
          <w:numId w:val="2"/>
        </w:numPr>
        <w:spacing w:after="80" w:line="276"/>
      </w:pPr>
      <w:r>
        <w:rPr>
          <w:rFonts w:ascii="Aptos" w:cs="Aptos" w:eastAsia="Aptos" w:hAnsi="Aptos"/>
          <w:b/>
          <w:bCs/>
          <w:color w:val="2F282D"/>
          <w:sz w:val="21"/>
          <w:szCs w:val="21"/>
        </w:rPr>
        <w:t xml:space="preserve">AI Transformation &amp; Value Realization</w:t>
      </w:r>
      <w:r>
        <w:rPr>
          <w:rFonts w:ascii="Aptos" w:cs="Aptos" w:eastAsia="Aptos" w:hAnsi="Aptos"/>
          <w:color w:val="2F282D"/>
          <w:sz w:val="21"/>
          <w:szCs w:val="21"/>
        </w:rPr>
        <w:t xml:space="preserve"> (link to /solutions/ai-transformation): Choose, govern and scale the AI use cases that pay off for service firms, such as document drafting, intake and in-product assistants, and measure their value.</w:t>
      </w:r>
    </w:p>
    <w:p>
      <w:pPr>
        <w:pStyle w:val="ListParagraph"/>
        <w:numPr>
          <w:ilvl w:val="0"/>
          <w:numId w:val="2"/>
        </w:numPr>
        <w:spacing w:after="80" w:line="276"/>
      </w:pPr>
      <w:r>
        <w:rPr>
          <w:rFonts w:ascii="Aptos" w:cs="Aptos" w:eastAsia="Aptos" w:hAnsi="Aptos"/>
          <w:b/>
          <w:bCs/>
          <w:color w:val="2F282D"/>
          <w:sz w:val="21"/>
          <w:szCs w:val="21"/>
        </w:rPr>
        <w:t xml:space="preserve">AI Discovery &amp; Agent Experience Services (AXP), powered by Scrunch</w:t>
      </w:r>
      <w:r>
        <w:rPr>
          <w:rFonts w:ascii="Aptos" w:cs="Aptos" w:eastAsia="Aptos" w:hAnsi="Aptos"/>
          <w:color w:val="2F282D"/>
          <w:sz w:val="21"/>
          <w:szCs w:val="21"/>
        </w:rPr>
        <w:t xml:space="preserve"> (link to /solutions/ai-discovery-agent-experience): See how ChatGPT, Gemini and Perplexity describe your product or firm when buyers compare vendors, and fix what keeps you out of AI answers.</w:t>
      </w:r>
    </w:p>
    <w:p>
      <w:pPr>
        <w:pStyle w:val="Heading2"/>
      </w:pPr>
      <w:r>
        <w:t xml:space="preserve">Success stories: "Check out our Success Stories to get inspired"</w:t>
      </w:r>
    </w:p>
    <w:p>
      <w:pPr>
        <w:spacing w:after="140" w:line="288"/>
      </w:pPr>
      <w:r>
        <w:rPr>
          <w:rFonts w:ascii="Aptos" w:cs="Aptos" w:eastAsia="Aptos" w:hAnsi="Aptos"/>
          <w:color w:val="2F282D"/>
          <w:sz w:val="21"/>
          <w:szCs w:val="21"/>
        </w:rPr>
        <w:t xml:space="preserve">Unchanged: Telenor, Texas Center for Lifestyle Medicine, Allica Bank.</w:t>
      </w:r>
    </w:p>
    <w:p>
      <w:pPr>
        <w:pStyle w:val="Heading2"/>
      </w:pPr>
      <w:r>
        <w:t xml:space="preserve">How a business services engagement works (HowTo steps)</w:t>
      </w:r>
    </w:p>
    <w:p>
      <w:pPr>
        <w:spacing w:after="140" w:line="288"/>
      </w:pPr>
      <w:r>
        <w:rPr>
          <w:rFonts w:ascii="Aptos" w:cs="Aptos" w:eastAsia="Aptos" w:hAnsi="Aptos"/>
          <w:color w:val="2F282D"/>
          <w:sz w:val="21"/>
          <w:szCs w:val="21"/>
        </w:rPr>
        <w:t xml:space="preserve">Every engagement starts with an assessment and fits into your existing release cadence.</w:t>
      </w:r>
    </w:p>
    <w:p>
      <w:pPr>
        <w:pStyle w:val="ListParagraph"/>
        <w:numPr>
          <w:ilvl w:val="0"/>
          <w:numId w:val="4"/>
        </w:numPr>
        <w:spacing w:after="80" w:line="276"/>
      </w:pPr>
      <w:r>
        <w:rPr>
          <w:rFonts w:ascii="Aptos" w:cs="Aptos" w:eastAsia="Aptos" w:hAnsi="Aptos"/>
          <w:b/>
          <w:bCs/>
          <w:color w:val="2F282D"/>
          <w:sz w:val="21"/>
          <w:szCs w:val="21"/>
        </w:rPr>
        <w:t xml:space="preserve">Discovery &amp; Modernization Assessment.</w:t>
      </w:r>
      <w:r>
        <w:rPr>
          <w:rFonts w:ascii="Aptos" w:cs="Aptos" w:eastAsia="Aptos" w:hAnsi="Aptos"/>
          <w:color w:val="2F282D"/>
          <w:sz w:val="21"/>
          <w:szCs w:val="21"/>
        </w:rPr>
        <w:t xml:space="preserve"> We map your product architecture, roadmap, integrations, support load and manual work with your team. Outcome: A clear picture of what to build, modernize, automate or leave alone.</w:t>
      </w:r>
    </w:p>
    <w:p>
      <w:pPr>
        <w:pStyle w:val="ListParagraph"/>
        <w:numPr>
          <w:ilvl w:val="0"/>
          <w:numId w:val="4"/>
        </w:numPr>
        <w:spacing w:after="80" w:line="276"/>
      </w:pPr>
      <w:r>
        <w:rPr>
          <w:rFonts w:ascii="Aptos" w:cs="Aptos" w:eastAsia="Aptos" w:hAnsi="Aptos"/>
          <w:b/>
          <w:bCs/>
          <w:color w:val="2F282D"/>
          <w:sz w:val="21"/>
          <w:szCs w:val="21"/>
        </w:rPr>
        <w:t xml:space="preserve">Prioritized roadmap.</w:t>
      </w:r>
      <w:r>
        <w:rPr>
          <w:rFonts w:ascii="Aptos" w:cs="Aptos" w:eastAsia="Aptos" w:hAnsi="Aptos"/>
          <w:color w:val="2F282D"/>
          <w:sz w:val="21"/>
          <w:szCs w:val="21"/>
        </w:rPr>
        <w:t xml:space="preserve"> We rank initiatives by customer and revenue impact, risk and effort, and agree on success metrics. Outcome: A roadmap product and leadership can approve.</w:t>
      </w:r>
    </w:p>
    <w:p>
      <w:pPr>
        <w:pStyle w:val="ListParagraph"/>
        <w:numPr>
          <w:ilvl w:val="0"/>
          <w:numId w:val="4"/>
        </w:numPr>
        <w:spacing w:after="80" w:line="276"/>
      </w:pPr>
      <w:r>
        <w:rPr>
          <w:rFonts w:ascii="Aptos" w:cs="Aptos" w:eastAsia="Aptos" w:hAnsi="Aptos"/>
          <w:b/>
          <w:bCs/>
          <w:color w:val="2F282D"/>
          <w:sz w:val="21"/>
          <w:szCs w:val="21"/>
        </w:rPr>
        <w:t xml:space="preserve">Dedicated team set-up.</w:t>
      </w:r>
      <w:r>
        <w:rPr>
          <w:rFonts w:ascii="Aptos" w:cs="Aptos" w:eastAsia="Aptos" w:hAnsi="Aptos"/>
          <w:color w:val="2F282D"/>
          <w:sz w:val="21"/>
          <w:szCs w:val="21"/>
        </w:rPr>
        <w:t xml:space="preserve"> We staff engineering, QA, data and support roles in your time zone, inside your tools and ceremonies. Outcome: One accountable team that knows your product.</w:t>
      </w:r>
    </w:p>
    <w:p>
      <w:pPr>
        <w:pStyle w:val="ListParagraph"/>
        <w:numPr>
          <w:ilvl w:val="0"/>
          <w:numId w:val="4"/>
        </w:numPr>
        <w:spacing w:after="80" w:line="276"/>
      </w:pPr>
      <w:r>
        <w:rPr>
          <w:rFonts w:ascii="Aptos" w:cs="Aptos" w:eastAsia="Aptos" w:hAnsi="Aptos"/>
          <w:b/>
          <w:bCs/>
          <w:color w:val="2F282D"/>
          <w:sz w:val="21"/>
          <w:szCs w:val="21"/>
        </w:rPr>
        <w:t xml:space="preserve">Build, integrate and test.</w:t>
      </w:r>
      <w:r>
        <w:rPr>
          <w:rFonts w:ascii="Aptos" w:cs="Aptos" w:eastAsia="Aptos" w:hAnsi="Aptos"/>
          <w:color w:val="2F282D"/>
          <w:sz w:val="21"/>
          <w:szCs w:val="21"/>
        </w:rPr>
        <w:t xml:space="preserve"> We deliver in short releases with automated testing and backward-compatible APIs for your customers. Outcome: Releases your customers don't notice, except for the new features.</w:t>
      </w:r>
    </w:p>
    <w:p>
      <w:pPr>
        <w:pStyle w:val="ListParagraph"/>
        <w:numPr>
          <w:ilvl w:val="0"/>
          <w:numId w:val="4"/>
        </w:numPr>
        <w:spacing w:after="80" w:line="276"/>
      </w:pPr>
      <w:r>
        <w:rPr>
          <w:rFonts w:ascii="Aptos" w:cs="Aptos" w:eastAsia="Aptos" w:hAnsi="Aptos"/>
          <w:b/>
          <w:bCs/>
          <w:color w:val="2F282D"/>
          <w:sz w:val="21"/>
          <w:szCs w:val="21"/>
        </w:rPr>
        <w:t xml:space="preserve">Run and improve.</w:t>
      </w:r>
      <w:r>
        <w:rPr>
          <w:rFonts w:ascii="Aptos" w:cs="Aptos" w:eastAsia="Aptos" w:hAnsi="Aptos"/>
          <w:color w:val="2F282D"/>
          <w:sz w:val="21"/>
          <w:szCs w:val="21"/>
        </w:rPr>
        <w:t xml:space="preserve"> We support what we deliver and track the KPIs agreed in step 2. Outcome: Measurable progress you can report on.</w:t>
      </w:r>
    </w:p>
    <w:p>
      <w:pPr>
        <w:pStyle w:val="Heading2"/>
      </w:pPr>
      <w:r>
        <w:t xml:space="preserve">Your language, your market, your time zone</w:t>
      </w:r>
    </w:p>
    <w:p>
      <w:pPr>
        <w:spacing w:after="140" w:line="288"/>
      </w:pPr>
      <w:r>
        <w:rPr>
          <w:rFonts w:ascii="Aptos" w:cs="Aptos" w:eastAsia="Aptos" w:hAnsi="Aptos"/>
          <w:color w:val="2F282D"/>
          <w:sz w:val="21"/>
          <w:szCs w:val="21"/>
        </w:rPr>
        <w:t xml:space="preserve">North American companies work with our Medellín delivery center; European clients work with our teams in Ukraine. All locations are certified to ISO/IEC 27001:2022, and we work under GDPR.</w:t>
      </w:r>
    </w:p>
    <w:p>
      <w:pPr>
        <w:pStyle w:val="Heading2"/>
      </w:pPr>
      <w:r>
        <w:t xml:space="preserve">FAQ (8 questions)</w:t>
      </w:r>
    </w:p>
    <w:p>
      <w:pPr>
        <w:keepNext/>
        <w:spacing w:after="60" w:before="160"/>
      </w:pPr>
      <w:r>
        <w:rPr>
          <w:rFonts w:ascii="Aptos" w:cs="Aptos" w:eastAsia="Aptos" w:hAnsi="Aptos"/>
          <w:b/>
          <w:bCs/>
          <w:color w:val="2F282D"/>
          <w:sz w:val="22"/>
          <w:szCs w:val="22"/>
        </w:rPr>
        <w:t xml:space="preserve">What do SaaS development services include?</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SaaS development services cover product discovery, architecture, multi-tenant development, integrations, testing, DevOps and support for software sold as a service. TEAM International provides them as a SaaS development company for B2B vendors, from new modules to full re-platforms.</w:t>
      </w:r>
    </w:p>
    <w:p>
      <w:pPr>
        <w:keepNext/>
        <w:spacing w:after="60" w:before="160"/>
      </w:pPr>
      <w:r>
        <w:rPr>
          <w:rFonts w:ascii="Aptos" w:cs="Aptos" w:eastAsia="Aptos" w:hAnsi="Aptos"/>
          <w:b/>
          <w:bCs/>
          <w:color w:val="2F282D"/>
          <w:sz w:val="22"/>
          <w:szCs w:val="22"/>
        </w:rPr>
        <w:t xml:space="preserve">What does TEAM International build for business services companies?</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Four areas: SaaS product engineering; HR, payroll and staffing platforms; legal and professional services systems; and support and data for service businesses. As a SaaS software development company and HR software development company we offer SaaS application development services inside your roadmap or as end-to-end projects.</w:t>
      </w:r>
    </w:p>
    <w:p>
      <w:pPr>
        <w:keepNext/>
        <w:spacing w:after="60" w:before="160"/>
      </w:pPr>
      <w:r>
        <w:rPr>
          <w:rFonts w:ascii="Aptos" w:cs="Aptos" w:eastAsia="Aptos" w:hAnsi="Aptos"/>
          <w:b/>
          <w:bCs/>
          <w:color w:val="2F282D"/>
          <w:sz w:val="22"/>
          <w:szCs w:val="22"/>
        </w:rPr>
        <w:t xml:space="preserve">Can you work inside our existing product team and release process?</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Yes. Most of our business services clients run TEAM engineers inside their own squads, tools and ceremonies, with backward-compatible releases so their customers are never disrupted.</w:t>
      </w:r>
    </w:p>
    <w:p>
      <w:pPr>
        <w:keepNext/>
        <w:spacing w:after="60" w:before="160"/>
      </w:pPr>
      <w:r>
        <w:rPr>
          <w:rFonts w:ascii="Aptos" w:cs="Aptos" w:eastAsia="Aptos" w:hAnsi="Aptos"/>
          <w:b/>
          <w:bCs/>
          <w:color w:val="2F282D"/>
          <w:sz w:val="22"/>
          <w:szCs w:val="22"/>
        </w:rPr>
        <w:t xml:space="preserve">Do you build software for law firms and legal publishers?</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Yes. As a legal software development company we have built a claims platform that processed 100,000+ online claims without downtime for a UK law firm, and we run a content platform for a legal and business publisher. We also do custom legal software development and law firm software development for intake and client portals.</w:t>
      </w:r>
    </w:p>
    <w:p>
      <w:pPr>
        <w:keepNext/>
        <w:spacing w:after="60" w:before="160"/>
      </w:pPr>
      <w:r>
        <w:rPr>
          <w:rFonts w:ascii="Aptos" w:cs="Aptos" w:eastAsia="Aptos" w:hAnsi="Aptos"/>
          <w:b/>
          <w:bCs/>
          <w:color w:val="2F282D"/>
          <w:sz w:val="22"/>
          <w:szCs w:val="22"/>
        </w:rPr>
        <w:t xml:space="preserve">Can you also support our software users?</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Yes. We run customer, technical and tier 1–3 support for SaaS companies, including 24/7 coverage, so your engineers stay focused on the product.</w:t>
      </w:r>
    </w:p>
    <w:p>
      <w:pPr>
        <w:keepNext/>
        <w:spacing w:after="60" w:before="160"/>
      </w:pPr>
      <w:r>
        <w:rPr>
          <w:rFonts w:ascii="Aptos" w:cs="Aptos" w:eastAsia="Aptos" w:hAnsi="Aptos"/>
          <w:b/>
          <w:bCs/>
          <w:color w:val="2F282D"/>
          <w:sz w:val="22"/>
          <w:szCs w:val="22"/>
        </w:rPr>
        <w:t xml:space="preserve">How is AI changing professional services firms?</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AI tools are spreading faster than firms can govern them. Thomson Reuters' Future of Professionals 2026 survey (1,816 professionals) found that one third use unapproved AI tools and a quarter want to leave within two years if their firm doesn't provide AI tools, so firms need approved, well-integrated AI in their own systems.</w:t>
      </w:r>
    </w:p>
    <w:p>
      <w:pPr>
        <w:keepNext/>
        <w:spacing w:after="60" w:before="160"/>
      </w:pPr>
      <w:r>
        <w:rPr>
          <w:rFonts w:ascii="Aptos" w:cs="Aptos" w:eastAsia="Aptos" w:hAnsi="Aptos"/>
          <w:b/>
          <w:bCs/>
          <w:color w:val="2F282D"/>
          <w:sz w:val="22"/>
          <w:szCs w:val="22"/>
        </w:rPr>
        <w:t xml:space="preserve">Do you work with mid-size firms and software vendors?</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Yes. Mid-size B2B vendors and service firms are our focus; they get the same practices we use for larger platforms, and IT solutions for professional services that fit their size.</w:t>
      </w:r>
    </w:p>
    <w:p>
      <w:pPr>
        <w:keepNext/>
        <w:spacing w:after="60" w:before="160"/>
      </w:pPr>
      <w:r>
        <w:rPr>
          <w:rFonts w:ascii="Aptos" w:cs="Aptos" w:eastAsia="Aptos" w:hAnsi="Aptos"/>
          <w:b/>
          <w:bCs/>
          <w:color w:val="2F282D"/>
          <w:sz w:val="22"/>
          <w:szCs w:val="22"/>
        </w:rPr>
        <w:t xml:space="preserve">How does an engagement start?</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With a Discovery &amp; Modernization Assessment. From there you choose a dedicated team, project delivery or support, including SaaS product development services for a new product line.</w:t>
      </w:r>
    </w:p>
    <w:p>
      <w:pPr>
        <w:pStyle w:val="Heading2"/>
      </w:pPr>
      <w:r>
        <w:t xml:space="preserve">Contact block</w:t>
      </w:r>
    </w:p>
    <w:p>
      <w:pPr>
        <w:spacing w:after="140" w:line="288"/>
      </w:pPr>
      <w:r>
        <w:rPr>
          <w:rFonts w:ascii="Aptos" w:cs="Aptos" w:eastAsia="Aptos" w:hAnsi="Aptos"/>
          <w:b/>
          <w:bCs/>
          <w:color w:val="2F282D"/>
          <w:sz w:val="21"/>
          <w:szCs w:val="21"/>
        </w:rPr>
        <w:t xml:space="preserve">Tell us what's slowing your product or service down</w:t>
      </w:r>
      <w:r>
        <w:rPr>
          <w:rFonts w:ascii="Aptos" w:cs="Aptos" w:eastAsia="Aptos" w:hAnsi="Aptos"/>
          <w:color w:val="2F282D"/>
          <w:sz w:val="21"/>
          <w:szCs w:val="21"/>
        </w:rPr>
        <w:t xml:space="preserve"> We'll start with a Discovery &amp; Modernization Assessment.</w:t>
      </w:r>
    </w:p>
    <w:p>
      <w:pPr>
        <w:pStyle w:val="Heading1"/>
        <w:pBdr>
          <w:bottom w:val="single" w:color="FDBE00" w:sz="12" w:space="4"/>
        </w:pBdr>
      </w:pPr>
      <w:r>
        <w:t xml:space="preserve">11. JSON-LD snippets</w:t>
      </w:r>
    </w:p>
    <w:p>
      <w:pPr>
        <w:spacing w:after="140" w:line="288"/>
      </w:pPr>
      <w:r>
        <w:rPr>
          <w:rFonts w:ascii="Aptos" w:cs="Aptos" w:eastAsia="Aptos" w:hAnsi="Aptos"/>
          <w:color w:val="2F282D"/>
          <w:sz w:val="21"/>
          <w:szCs w:val="21"/>
        </w:rPr>
        <w:t xml:space="preserve">Rendered server-side in page.tsx as one script tag. The text must match the visible copy exactly; if Phase 3 changes a FAQ answer or step, the schema changes with it.</w:t>
      </w:r>
    </w:p>
    <w:p>
      <w:pPr>
        <w:pStyle w:val="Heading2"/>
      </w:pPr>
      <w:r>
        <w:t xml:space="preserve">WebPage, Breadcrumb, Organization and Service</w:t>
      </w:r>
    </w:p>
    <w:p>
      <w:pPr>
        <w:pBdr>
          <w:top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hd w:fill="F4F1F3" w:color="auto" w:val="clear"/>
        <w:spacing w:after="0" w:line="240"/>
        <w:ind w:left="120" w:right="120"/>
      </w:pPr>
      <w:r>
        <w:rPr>
          <w:rFonts w:ascii="Consolas" w:cs="Consolas" w:eastAsia="Consolas" w:hAnsi="Consolas"/>
          <w:color w:val="2F282D"/>
          <w:sz w:val="15"/>
          <w:szCs w:val="15"/>
        </w:rPr>
        <w:t xml:space="preserve">  "@context": "https://schema.org",</w:t>
      </w:r>
    </w:p>
    <w:p>
      <w:pPr>
        <w:shd w:fill="F4F1F3" w:color="auto" w:val="clear"/>
        <w:spacing w:after="0" w:line="240"/>
        <w:ind w:left="120" w:right="120"/>
      </w:pPr>
      <w:r>
        <w:rPr>
          <w:rFonts w:ascii="Consolas" w:cs="Consolas" w:eastAsia="Consolas" w:hAnsi="Consolas"/>
          <w:color w:val="2F282D"/>
          <w:sz w:val="15"/>
          <w:szCs w:val="15"/>
        </w:rPr>
        <w:t xml:space="preserve">  "@graph":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"WebPage",</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"https://www.teaminternational.com/en/industries/business-services#webpage",</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"https://www.teaminternational.com/en/industries/business-services",</w:t>
      </w:r>
    </w:p>
    <w:p>
      <w:pPr>
        <w:shd w:fill="F4F1F3" w:color="auto" w:val="clear"/>
        <w:spacing w:after="0" w:line="240"/>
        <w:ind w:left="120" w:right="120"/>
      </w:pPr>
      <w:r>
        <w:rPr>
          <w:rFonts w:ascii="Consolas" w:cs="Consolas" w:eastAsia="Consolas" w:hAnsi="Consolas"/>
          <w:color w:val="2F282D"/>
          <w:sz w:val="15"/>
          <w:szCs w:val="15"/>
        </w:rPr>
        <w:t xml:space="preserve">      "name": "Business Services: SaaS development services for B2B and professional services companies",</w:t>
      </w:r>
    </w:p>
    <w:p>
      <w:pPr>
        <w:shd w:fill="F4F1F3" w:color="auto" w:val="clear"/>
        <w:spacing w:after="0" w:line="240"/>
        <w:ind w:left="120" w:right="120"/>
      </w:pPr>
      <w:r>
        <w:rPr>
          <w:rFonts w:ascii="Consolas" w:cs="Consolas" w:eastAsia="Consolas" w:hAnsi="Consolas"/>
          <w:color w:val="2F282D"/>
          <w:sz w:val="15"/>
          <w:szCs w:val="15"/>
        </w:rPr>
        <w:t xml:space="preserve">      "description": "SaaS development services and custom software for B2B and professional services companies: HR, payroll, staffing, legal and pricing platforms.",</w:t>
      </w:r>
    </w:p>
    <w:p>
      <w:pPr>
        <w:shd w:fill="F4F1F3" w:color="auto" w:val="clear"/>
        <w:spacing w:after="0" w:line="240"/>
        <w:ind w:left="120" w:right="120"/>
      </w:pPr>
      <w:r>
        <w:rPr>
          <w:rFonts w:ascii="Consolas" w:cs="Consolas" w:eastAsia="Consolas" w:hAnsi="Consolas"/>
          <w:color w:val="2F282D"/>
          <w:sz w:val="15"/>
          <w:szCs w:val="15"/>
        </w:rPr>
        <w:t xml:space="preserve">      "inLanguage": "en",</w:t>
      </w:r>
    </w:p>
    <w:p>
      <w:pPr>
        <w:shd w:fill="F4F1F3" w:color="auto" w:val="clear"/>
        <w:spacing w:after="0" w:line="240"/>
        <w:ind w:left="120" w:right="120"/>
      </w:pPr>
      <w:r>
        <w:rPr>
          <w:rFonts w:ascii="Consolas" w:cs="Consolas" w:eastAsia="Consolas" w:hAnsi="Consolas"/>
          <w:color w:val="2F282D"/>
          <w:sz w:val="15"/>
          <w:szCs w:val="15"/>
        </w:rPr>
        <w:t xml:space="preserve">      "about":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"https://www.teaminternational.com/en/industries/business-services#service"</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"breadcrumb":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"https://www.teaminternational.com/en/industries/business-services#breadcrumb"</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"hasPart":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"https://www.teaminternational.com/en/industries/business-services#howto"</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"https://www.teaminternational.com/en/industries/business-services#faq"</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"BreadcrumbList",</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"https://www.teaminternational.com/en/industries/business-services#breadcrumb",</w:t>
      </w:r>
    </w:p>
    <w:p>
      <w:pPr>
        <w:shd w:fill="F4F1F3" w:color="auto" w:val="clear"/>
        <w:spacing w:after="0" w:line="240"/>
        <w:ind w:left="120" w:right="120"/>
      </w:pPr>
      <w:r>
        <w:rPr>
          <w:rFonts w:ascii="Consolas" w:cs="Consolas" w:eastAsia="Consolas" w:hAnsi="Consolas"/>
          <w:color w:val="2F282D"/>
          <w:sz w:val="15"/>
          <w:szCs w:val="15"/>
        </w:rPr>
        <w:t xml:space="preserve">      "itemListElement":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"ListItem",</w:t>
      </w:r>
    </w:p>
    <w:p>
      <w:pPr>
        <w:shd w:fill="F4F1F3" w:color="auto" w:val="clear"/>
        <w:spacing w:after="0" w:line="240"/>
        <w:ind w:left="120" w:right="120"/>
      </w:pPr>
      <w:r>
        <w:rPr>
          <w:rFonts w:ascii="Consolas" w:cs="Consolas" w:eastAsia="Consolas" w:hAnsi="Consolas"/>
          <w:color w:val="2F282D"/>
          <w:sz w:val="15"/>
          <w:szCs w:val="15"/>
        </w:rPr>
        <w:t xml:space="preserve">          "position": 1,</w:t>
      </w:r>
    </w:p>
    <w:p>
      <w:pPr>
        <w:shd w:fill="F4F1F3" w:color="auto" w:val="clear"/>
        <w:spacing w:after="0" w:line="240"/>
        <w:ind w:left="120" w:right="120"/>
      </w:pPr>
      <w:r>
        <w:rPr>
          <w:rFonts w:ascii="Consolas" w:cs="Consolas" w:eastAsia="Consolas" w:hAnsi="Consolas"/>
          <w:color w:val="2F282D"/>
          <w:sz w:val="15"/>
          <w:szCs w:val="15"/>
        </w:rPr>
        <w:t xml:space="preserve">          "name": "Home",</w:t>
      </w:r>
    </w:p>
    <w:p>
      <w:pPr>
        <w:shd w:fill="F4F1F3" w:color="auto" w:val="clear"/>
        <w:spacing w:after="0" w:line="240"/>
        <w:ind w:left="120" w:right="120"/>
      </w:pPr>
      <w:r>
        <w:rPr>
          <w:rFonts w:ascii="Consolas" w:cs="Consolas" w:eastAsia="Consolas" w:hAnsi="Consolas"/>
          <w:color w:val="2F282D"/>
          <w:sz w:val="15"/>
          <w:szCs w:val="15"/>
        </w:rPr>
        <w:t xml:space="preserve">          "item": "https://www.teaminternational.com/en/"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"ListItem",</w:t>
      </w:r>
    </w:p>
    <w:p>
      <w:pPr>
        <w:shd w:fill="F4F1F3" w:color="auto" w:val="clear"/>
        <w:spacing w:after="0" w:line="240"/>
        <w:ind w:left="120" w:right="120"/>
      </w:pPr>
      <w:r>
        <w:rPr>
          <w:rFonts w:ascii="Consolas" w:cs="Consolas" w:eastAsia="Consolas" w:hAnsi="Consolas"/>
          <w:color w:val="2F282D"/>
          <w:sz w:val="15"/>
          <w:szCs w:val="15"/>
        </w:rPr>
        <w:t xml:space="preserve">          "position": 2,</w:t>
      </w:r>
    </w:p>
    <w:p>
      <w:pPr>
        <w:shd w:fill="F4F1F3" w:color="auto" w:val="clear"/>
        <w:spacing w:after="0" w:line="240"/>
        <w:ind w:left="120" w:right="120"/>
      </w:pPr>
      <w:r>
        <w:rPr>
          <w:rFonts w:ascii="Consolas" w:cs="Consolas" w:eastAsia="Consolas" w:hAnsi="Consolas"/>
          <w:color w:val="2F282D"/>
          <w:sz w:val="15"/>
          <w:szCs w:val="15"/>
        </w:rPr>
        <w:t xml:space="preserve">          "name": "Industries",</w:t>
      </w:r>
    </w:p>
    <w:p>
      <w:pPr>
        <w:shd w:fill="F4F1F3" w:color="auto" w:val="clear"/>
        <w:spacing w:after="0" w:line="240"/>
        <w:ind w:left="120" w:right="120"/>
      </w:pPr>
      <w:r>
        <w:rPr>
          <w:rFonts w:ascii="Consolas" w:cs="Consolas" w:eastAsia="Consolas" w:hAnsi="Consolas"/>
          <w:color w:val="2F282D"/>
          <w:sz w:val="15"/>
          <w:szCs w:val="15"/>
        </w:rPr>
        <w:t xml:space="preserve">          "item": "https://www.teaminternational.com/en/industries"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"ListItem",</w:t>
      </w:r>
    </w:p>
    <w:p>
      <w:pPr>
        <w:shd w:fill="F4F1F3" w:color="auto" w:val="clear"/>
        <w:spacing w:after="0" w:line="240"/>
        <w:ind w:left="120" w:right="120"/>
      </w:pPr>
      <w:r>
        <w:rPr>
          <w:rFonts w:ascii="Consolas" w:cs="Consolas" w:eastAsia="Consolas" w:hAnsi="Consolas"/>
          <w:color w:val="2F282D"/>
          <w:sz w:val="15"/>
          <w:szCs w:val="15"/>
        </w:rPr>
        <w:t xml:space="preserve">          "position": 3,</w:t>
      </w:r>
    </w:p>
    <w:p>
      <w:pPr>
        <w:shd w:fill="F4F1F3" w:color="auto" w:val="clear"/>
        <w:spacing w:after="0" w:line="240"/>
        <w:ind w:left="120" w:right="120"/>
      </w:pPr>
      <w:r>
        <w:rPr>
          <w:rFonts w:ascii="Consolas" w:cs="Consolas" w:eastAsia="Consolas" w:hAnsi="Consolas"/>
          <w:color w:val="2F282D"/>
          <w:sz w:val="15"/>
          <w:szCs w:val="15"/>
        </w:rPr>
        <w:t xml:space="preserve">          "name": "Business Services"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"Organization",</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"https://www.teaminternational.com/#organization",</w:t>
      </w:r>
    </w:p>
    <w:p>
      <w:pPr>
        <w:shd w:fill="F4F1F3" w:color="auto" w:val="clear"/>
        <w:spacing w:after="0" w:line="240"/>
        <w:ind w:left="120" w:right="120"/>
      </w:pPr>
      <w:r>
        <w:rPr>
          <w:rFonts w:ascii="Consolas" w:cs="Consolas" w:eastAsia="Consolas" w:hAnsi="Consolas"/>
          <w:color w:val="2F282D"/>
          <w:sz w:val="15"/>
          <w:szCs w:val="15"/>
        </w:rPr>
        <w:t xml:space="preserve">      "name": "TEAM International",</w:t>
      </w:r>
    </w:p>
    <w:p>
      <w:pPr>
        <w:shd w:fill="F4F1F3" w:color="auto" w:val="clear"/>
        <w:spacing w:after="0" w:line="240"/>
        <w:ind w:left="120" w:right="120"/>
      </w:pPr>
      <w:r>
        <w:rPr>
          <w:rFonts w:ascii="Consolas" w:cs="Consolas" w:eastAsia="Consolas" w:hAnsi="Consolas"/>
          <w:color w:val="2F282D"/>
          <w:sz w:val="15"/>
          <w:szCs w:val="15"/>
        </w:rPr>
        <w:t xml:space="preserve">      "legalName": "Team International Services Inc.",</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w:t>
      </w:r>
    </w:p>
    <w:p>
      <w:pPr>
        <w:shd w:fill="F4F1F3" w:color="auto" w:val="clear"/>
        <w:spacing w:after="0" w:line="240"/>
        <w:ind w:left="120" w:right="120"/>
      </w:pPr>
      <w:r>
        <w:rPr>
          <w:rFonts w:ascii="Consolas" w:cs="Consolas" w:eastAsia="Consolas" w:hAnsi="Consolas"/>
          <w:color w:val="2F282D"/>
          <w:sz w:val="15"/>
          <w:szCs w:val="15"/>
        </w:rPr>
        <w:t xml:space="preserve">      "hasCredential": {</w:t>
      </w:r>
    </w:p>
    <w:p>
      <w:pPr>
        <w:shd w:fill="F4F1F3" w:color="auto" w:val="clear"/>
        <w:spacing w:after="0" w:line="240"/>
        <w:ind w:left="120" w:right="120"/>
      </w:pPr>
      <w:r>
        <w:rPr>
          <w:rFonts w:ascii="Consolas" w:cs="Consolas" w:eastAsia="Consolas" w:hAnsi="Consolas"/>
          <w:color w:val="2F282D"/>
          <w:sz w:val="15"/>
          <w:szCs w:val="15"/>
        </w:rPr>
        <w:t xml:space="preserve">        "@type": "EducationalOccupationalCredential",</w:t>
      </w:r>
    </w:p>
    <w:p>
      <w:pPr>
        <w:shd w:fill="F4F1F3" w:color="auto" w:val="clear"/>
        <w:spacing w:after="0" w:line="240"/>
        <w:ind w:left="120" w:right="120"/>
      </w:pPr>
      <w:r>
        <w:rPr>
          <w:rFonts w:ascii="Consolas" w:cs="Consolas" w:eastAsia="Consolas" w:hAnsi="Consolas"/>
          <w:color w:val="2F282D"/>
          <w:sz w:val="15"/>
          <w:szCs w:val="15"/>
        </w:rPr>
        <w:t xml:space="preserve">        "name": "ISO/IEC 27001:2022",</w:t>
      </w:r>
    </w:p>
    <w:p>
      <w:pPr>
        <w:shd w:fill="F4F1F3" w:color="auto" w:val="clear"/>
        <w:spacing w:after="0" w:line="240"/>
        <w:ind w:left="120" w:right="120"/>
      </w:pPr>
      <w:r>
        <w:rPr>
          <w:rFonts w:ascii="Consolas" w:cs="Consolas" w:eastAsia="Consolas" w:hAnsi="Consolas"/>
          <w:color w:val="2F282D"/>
          <w:sz w:val="15"/>
          <w:szCs w:val="15"/>
        </w:rPr>
        <w:t xml:space="preserve">        "credentialCategory": "certification",</w:t>
      </w:r>
    </w:p>
    <w:p>
      <w:pPr>
        <w:shd w:fill="F4F1F3" w:color="auto" w:val="clear"/>
        <w:spacing w:after="0" w:line="240"/>
        <w:ind w:left="120" w:right="120"/>
      </w:pPr>
      <w:r>
        <w:rPr>
          <w:rFonts w:ascii="Consolas" w:cs="Consolas" w:eastAsia="Consolas" w:hAnsi="Consolas"/>
          <w:color w:val="2F282D"/>
          <w:sz w:val="15"/>
          <w:szCs w:val="15"/>
        </w:rPr>
        <w:t xml:space="preserve">        "identifier": "372-02-270-00301"</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"https://www.teaminternational.com/en/industries/business-services#service",</w:t>
      </w:r>
    </w:p>
    <w:p>
      <w:pPr>
        <w:shd w:fill="F4F1F3" w:color="auto" w:val="clear"/>
        <w:spacing w:after="0" w:line="240"/>
        <w:ind w:left="120" w:right="120"/>
      </w:pPr>
      <w:r>
        <w:rPr>
          <w:rFonts w:ascii="Consolas" w:cs="Consolas" w:eastAsia="Consolas" w:hAnsi="Consolas"/>
          <w:color w:val="2F282D"/>
          <w:sz w:val="15"/>
          <w:szCs w:val="15"/>
        </w:rPr>
        <w:t xml:space="preserve">      "name": "SaaS development services",</w:t>
      </w:r>
    </w:p>
    <w:p>
      <w:pPr>
        <w:shd w:fill="F4F1F3" w:color="auto" w:val="clear"/>
        <w:spacing w:after="0" w:line="240"/>
        <w:ind w:left="120" w:right="120"/>
      </w:pPr>
      <w:r>
        <w:rPr>
          <w:rFonts w:ascii="Consolas" w:cs="Consolas" w:eastAsia="Consolas" w:hAnsi="Consolas"/>
          <w:color w:val="2F282D"/>
          <w:sz w:val="15"/>
          <w:szCs w:val="15"/>
        </w:rPr>
        <w:t xml:space="preserve">      "alternateName": [</w:t>
      </w:r>
    </w:p>
    <w:p>
      <w:pPr>
        <w:shd w:fill="F4F1F3" w:color="auto" w:val="clear"/>
        <w:spacing w:after="0" w:line="240"/>
        <w:ind w:left="120" w:right="120"/>
      </w:pPr>
      <w:r>
        <w:rPr>
          <w:rFonts w:ascii="Consolas" w:cs="Consolas" w:eastAsia="Consolas" w:hAnsi="Consolas"/>
          <w:color w:val="2F282D"/>
          <w:sz w:val="15"/>
          <w:szCs w:val="15"/>
        </w:rPr>
        <w:t xml:space="preserve">        "SaaS product development",</w:t>
      </w:r>
    </w:p>
    <w:p>
      <w:pPr>
        <w:shd w:fill="F4F1F3" w:color="auto" w:val="clear"/>
        <w:spacing w:after="0" w:line="240"/>
        <w:ind w:left="120" w:right="120"/>
      </w:pPr>
      <w:r>
        <w:rPr>
          <w:rFonts w:ascii="Consolas" w:cs="Consolas" w:eastAsia="Consolas" w:hAnsi="Consolas"/>
          <w:color w:val="2F282D"/>
          <w:sz w:val="15"/>
          <w:szCs w:val="15"/>
        </w:rPr>
        <w:t xml:space="preserve">        "HR software development",</w:t>
      </w:r>
    </w:p>
    <w:p>
      <w:pPr>
        <w:shd w:fill="F4F1F3" w:color="auto" w:val="clear"/>
        <w:spacing w:after="0" w:line="240"/>
        <w:ind w:left="120" w:right="120"/>
      </w:pPr>
      <w:r>
        <w:rPr>
          <w:rFonts w:ascii="Consolas" w:cs="Consolas" w:eastAsia="Consolas" w:hAnsi="Consolas"/>
          <w:color w:val="2F282D"/>
          <w:sz w:val="15"/>
          <w:szCs w:val="15"/>
        </w:rPr>
        <w:t xml:space="preserve">        "Legal software development"</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"serviceType": "SaaS and business software development",</w:t>
      </w:r>
    </w:p>
    <w:p>
      <w:pPr>
        <w:shd w:fill="F4F1F3" w:color="auto" w:val="clear"/>
        <w:spacing w:after="0" w:line="240"/>
        <w:ind w:left="120" w:right="120"/>
      </w:pPr>
      <w:r>
        <w:rPr>
          <w:rFonts w:ascii="Consolas" w:cs="Consolas" w:eastAsia="Consolas" w:hAnsi="Consolas"/>
          <w:color w:val="2F282D"/>
          <w:sz w:val="15"/>
          <w:szCs w:val="15"/>
        </w:rPr>
        <w:t xml:space="preserve">      "description": "SaaS product engineering, HR, payroll and staffing platforms, legal and professional services systems, and support and data for B2B software vendors and professional services firms.",</w:t>
      </w:r>
    </w:p>
    <w:p>
      <w:pPr>
        <w:shd w:fill="F4F1F3" w:color="auto" w:val="clear"/>
        <w:spacing w:after="0" w:line="240"/>
        <w:ind w:left="120" w:right="120"/>
      </w:pPr>
      <w:r>
        <w:rPr>
          <w:rFonts w:ascii="Consolas" w:cs="Consolas" w:eastAsia="Consolas" w:hAnsi="Consolas"/>
          <w:color w:val="2F282D"/>
          <w:sz w:val="15"/>
          <w:szCs w:val="15"/>
        </w:rPr>
        <w:t xml:space="preserve">      "provider":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"https://www.teaminternational.com/#organization"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"audience": {</w:t>
      </w:r>
    </w:p>
    <w:p>
      <w:pPr>
        <w:shd w:fill="F4F1F3" w:color="auto" w:val="clear"/>
        <w:spacing w:after="0" w:line="240"/>
        <w:ind w:left="120" w:right="120"/>
      </w:pPr>
      <w:r>
        <w:rPr>
          <w:rFonts w:ascii="Consolas" w:cs="Consolas" w:eastAsia="Consolas" w:hAnsi="Consolas"/>
          <w:color w:val="2F282D"/>
          <w:sz w:val="15"/>
          <w:szCs w:val="15"/>
        </w:rPr>
        <w:t xml:space="preserve">        "@type": "BusinessAudience",</w:t>
      </w:r>
    </w:p>
    <w:p>
      <w:pPr>
        <w:shd w:fill="F4F1F3" w:color="auto" w:val="clear"/>
        <w:spacing w:after="0" w:line="240"/>
        <w:ind w:left="120" w:right="120"/>
      </w:pPr>
      <w:r>
        <w:rPr>
          <w:rFonts w:ascii="Consolas" w:cs="Consolas" w:eastAsia="Consolas" w:hAnsi="Consolas"/>
          <w:color w:val="2F282D"/>
          <w:sz w:val="15"/>
          <w:szCs w:val="15"/>
        </w:rPr>
        <w:t xml:space="preserve">        "audienceType": "B2B software vendors and professional services firms"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"areaServed":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"Country",</w:t>
      </w:r>
    </w:p>
    <w:p>
      <w:pPr>
        <w:shd w:fill="F4F1F3" w:color="auto" w:val="clear"/>
        <w:spacing w:after="0" w:line="240"/>
        <w:ind w:left="120" w:right="120"/>
      </w:pPr>
      <w:r>
        <w:rPr>
          <w:rFonts w:ascii="Consolas" w:cs="Consolas" w:eastAsia="Consolas" w:hAnsi="Consolas"/>
          <w:color w:val="2F282D"/>
          <w:sz w:val="15"/>
          <w:szCs w:val="15"/>
        </w:rPr>
        <w:t xml:space="preserve">          "name": "United States"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"Country",</w:t>
      </w:r>
    </w:p>
    <w:p>
      <w:pPr>
        <w:shd w:fill="F4F1F3" w:color="auto" w:val="clear"/>
        <w:spacing w:after="0" w:line="240"/>
        <w:ind w:left="120" w:right="120"/>
      </w:pPr>
      <w:r>
        <w:rPr>
          <w:rFonts w:ascii="Consolas" w:cs="Consolas" w:eastAsia="Consolas" w:hAnsi="Consolas"/>
          <w:color w:val="2F282D"/>
          <w:sz w:val="15"/>
          <w:szCs w:val="15"/>
        </w:rPr>
        <w:t xml:space="preserve">          "name": "Canada"</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"Country",</w:t>
      </w:r>
    </w:p>
    <w:p>
      <w:pPr>
        <w:shd w:fill="F4F1F3" w:color="auto" w:val="clear"/>
        <w:spacing w:after="0" w:line="240"/>
        <w:ind w:left="120" w:right="120"/>
      </w:pPr>
      <w:r>
        <w:rPr>
          <w:rFonts w:ascii="Consolas" w:cs="Consolas" w:eastAsia="Consolas" w:hAnsi="Consolas"/>
          <w:color w:val="2F282D"/>
          <w:sz w:val="15"/>
          <w:szCs w:val="15"/>
        </w:rPr>
        <w:t xml:space="preserve">          "name": "United Kingdom"</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"Country",</w:t>
      </w:r>
    </w:p>
    <w:p>
      <w:pPr>
        <w:shd w:fill="F4F1F3" w:color="auto" w:val="clear"/>
        <w:spacing w:after="0" w:line="240"/>
        <w:ind w:left="120" w:right="120"/>
      </w:pPr>
      <w:r>
        <w:rPr>
          <w:rFonts w:ascii="Consolas" w:cs="Consolas" w:eastAsia="Consolas" w:hAnsi="Consolas"/>
          <w:color w:val="2F282D"/>
          <w:sz w:val="15"/>
          <w:szCs w:val="15"/>
        </w:rPr>
        <w:t xml:space="preserve">          "name": "Germany"</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"Place",</w:t>
      </w:r>
    </w:p>
    <w:p>
      <w:pPr>
        <w:shd w:fill="F4F1F3" w:color="auto" w:val="clear"/>
        <w:spacing w:after="0" w:line="240"/>
        <w:ind w:left="120" w:right="120"/>
      </w:pPr>
      <w:r>
        <w:rPr>
          <w:rFonts w:ascii="Consolas" w:cs="Consolas" w:eastAsia="Consolas" w:hAnsi="Consolas"/>
          <w:color w:val="2F282D"/>
          <w:sz w:val="15"/>
          <w:szCs w:val="15"/>
        </w:rPr>
        <w:t xml:space="preserve">          "name": "European Union"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"isRelatedTo":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"AI-Powered Product &amp; Software Engineering",</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"https://www.teaminternational.com/en/solutions/ai-powered-software-engineering"</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"Data Readiness",</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"https://www.teaminternational.com/en/solutions/data-readiness"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"Customer Care &amp; Technical Support Managed Services",</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"https://www.teaminternational.com/en/solutions/customer-care-technical-support"</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"AI Transformation &amp; Value Realization",</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"https://www.teaminternational.com/en/solutions/ai-transformation"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"AI Discovery &amp; Agent Experience Services (AXP), powered by Scrunch",</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"https://www.teaminternational.com/en/solutions/ai-discovery-agent-experience"</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"hasOfferCatalog": {</w:t>
      </w:r>
    </w:p>
    <w:p>
      <w:pPr>
        <w:shd w:fill="F4F1F3" w:color="auto" w:val="clear"/>
        <w:spacing w:after="0" w:line="240"/>
        <w:ind w:left="120" w:right="120"/>
      </w:pPr>
      <w:r>
        <w:rPr>
          <w:rFonts w:ascii="Consolas" w:cs="Consolas" w:eastAsia="Consolas" w:hAnsi="Consolas"/>
          <w:color w:val="2F282D"/>
          <w:sz w:val="15"/>
          <w:szCs w:val="15"/>
        </w:rPr>
        <w:t xml:space="preserve">        "@type": "OfferCatalog",</w:t>
      </w:r>
    </w:p>
    <w:p>
      <w:pPr>
        <w:shd w:fill="F4F1F3" w:color="auto" w:val="clear"/>
        <w:spacing w:after="0" w:line="240"/>
        <w:ind w:left="120" w:right="120"/>
      </w:pPr>
      <w:r>
        <w:rPr>
          <w:rFonts w:ascii="Consolas" w:cs="Consolas" w:eastAsia="Consolas" w:hAnsi="Consolas"/>
          <w:color w:val="2F282D"/>
          <w:sz w:val="15"/>
          <w:szCs w:val="15"/>
        </w:rPr>
        <w:t xml:space="preserve">        "name": "Business services software we build and run",</w:t>
      </w:r>
    </w:p>
    <w:p>
      <w:pPr>
        <w:shd w:fill="F4F1F3" w:color="auto" w:val="clear"/>
        <w:spacing w:after="0" w:line="240"/>
        <w:ind w:left="120" w:right="120"/>
      </w:pPr>
      <w:r>
        <w:rPr>
          <w:rFonts w:ascii="Consolas" w:cs="Consolas" w:eastAsia="Consolas" w:hAnsi="Consolas"/>
          <w:color w:val="2F282D"/>
          <w:sz w:val="15"/>
          <w:szCs w:val="15"/>
        </w:rPr>
        <w:t xml:space="preserve">        "itemListElement":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"Offer",</w:t>
      </w:r>
    </w:p>
    <w:p>
      <w:pPr>
        <w:shd w:fill="F4F1F3" w:color="auto" w:val="clear"/>
        <w:spacing w:after="0" w:line="240"/>
        <w:ind w:left="120" w:right="120"/>
      </w:pPr>
      <w:r>
        <w:rPr>
          <w:rFonts w:ascii="Consolas" w:cs="Consolas" w:eastAsia="Consolas" w:hAnsi="Consolas"/>
          <w:color w:val="2F282D"/>
          <w:sz w:val="15"/>
          <w:szCs w:val="15"/>
        </w:rPr>
        <w:t xml:space="preserve">            "itemOffered":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"SaaS product engineering",</w:t>
      </w:r>
    </w:p>
    <w:p>
      <w:pPr>
        <w:shd w:fill="F4F1F3" w:color="auto" w:val="clear"/>
        <w:spacing w:after="0" w:line="240"/>
        <w:ind w:left="120" w:right="120"/>
      </w:pPr>
      <w:r>
        <w:rPr>
          <w:rFonts w:ascii="Consolas" w:cs="Consolas" w:eastAsia="Consolas" w:hAnsi="Consolas"/>
          <w:color w:val="2F282D"/>
          <w:sz w:val="15"/>
          <w:szCs w:val="15"/>
        </w:rPr>
        <w:t xml:space="preserve">              "description": "SaaS product development for B2B vendors: new modules, multi-tenant platforms and re-platforming, as a SaaS application development company working inside your roadmap or delivering custom SaaS development end to end."</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"Offer",</w:t>
      </w:r>
    </w:p>
    <w:p>
      <w:pPr>
        <w:shd w:fill="F4F1F3" w:color="auto" w:val="clear"/>
        <w:spacing w:after="0" w:line="240"/>
        <w:ind w:left="120" w:right="120"/>
      </w:pPr>
      <w:r>
        <w:rPr>
          <w:rFonts w:ascii="Consolas" w:cs="Consolas" w:eastAsia="Consolas" w:hAnsi="Consolas"/>
          <w:color w:val="2F282D"/>
          <w:sz w:val="15"/>
          <w:szCs w:val="15"/>
        </w:rPr>
        <w:t xml:space="preserve">            "itemOffered":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"HR, payroll and staffing platforms",</w:t>
      </w:r>
    </w:p>
    <w:p>
      <w:pPr>
        <w:shd w:fill="F4F1F3" w:color="auto" w:val="clear"/>
        <w:spacing w:after="0" w:line="240"/>
        <w:ind w:left="120" w:right="120"/>
      </w:pPr>
      <w:r>
        <w:rPr>
          <w:rFonts w:ascii="Consolas" w:cs="Consolas" w:eastAsia="Consolas" w:hAnsi="Consolas"/>
          <w:color w:val="2F282D"/>
          <w:sz w:val="15"/>
          <w:szCs w:val="15"/>
        </w:rPr>
        <w:t xml:space="preserve">              "description": "HR software development and HRMS software development: payroll engines, employee portals and HRIS integrations, plus recruitment software development for ATS features and staffing workflows."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"Offer",</w:t>
      </w:r>
    </w:p>
    <w:p>
      <w:pPr>
        <w:shd w:fill="F4F1F3" w:color="auto" w:val="clear"/>
        <w:spacing w:after="0" w:line="240"/>
        <w:ind w:left="120" w:right="120"/>
      </w:pPr>
      <w:r>
        <w:rPr>
          <w:rFonts w:ascii="Consolas" w:cs="Consolas" w:eastAsia="Consolas" w:hAnsi="Consolas"/>
          <w:color w:val="2F282D"/>
          <w:sz w:val="15"/>
          <w:szCs w:val="15"/>
        </w:rPr>
        <w:t xml:space="preserve">            "itemOffered":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"Legal and professional services systems",</w:t>
      </w:r>
    </w:p>
    <w:p>
      <w:pPr>
        <w:shd w:fill="F4F1F3" w:color="auto" w:val="clear"/>
        <w:spacing w:after="0" w:line="240"/>
        <w:ind w:left="120" w:right="120"/>
      </w:pPr>
      <w:r>
        <w:rPr>
          <w:rFonts w:ascii="Consolas" w:cs="Consolas" w:eastAsia="Consolas" w:hAnsi="Consolas"/>
          <w:color w:val="2F282D"/>
          <w:sz w:val="15"/>
          <w:szCs w:val="15"/>
        </w:rPr>
        <w:t xml:space="preserve">              "description": "Legal software development for law firms and legal publishers: claims platforms, client questionnaires, content systems and Dynamics 365 CRM development for corporate and legal services."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"Offer",</w:t>
      </w:r>
    </w:p>
    <w:p>
      <w:pPr>
        <w:shd w:fill="F4F1F3" w:color="auto" w:val="clear"/>
        <w:spacing w:after="0" w:line="240"/>
        <w:ind w:left="120" w:right="120"/>
      </w:pPr>
      <w:r>
        <w:rPr>
          <w:rFonts w:ascii="Consolas" w:cs="Consolas" w:eastAsia="Consolas" w:hAnsi="Consolas"/>
          <w:color w:val="2F282D"/>
          <w:sz w:val="15"/>
          <w:szCs w:val="15"/>
        </w:rPr>
        <w:t xml:space="preserve">            "itemOffered":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"Support and data for service businesses",</w:t>
      </w:r>
    </w:p>
    <w:p>
      <w:pPr>
        <w:shd w:fill="F4F1F3" w:color="auto" w:val="clear"/>
        <w:spacing w:after="0" w:line="240"/>
        <w:ind w:left="120" w:right="120"/>
      </w:pPr>
      <w:r>
        <w:rPr>
          <w:rFonts w:ascii="Consolas" w:cs="Consolas" w:eastAsia="Consolas" w:hAnsi="Consolas"/>
          <w:color w:val="2F282D"/>
          <w:sz w:val="15"/>
          <w:szCs w:val="15"/>
        </w:rPr>
        <w:t xml:space="preserve">              "description": "Tiered customer and technical support for your software users, 24/7 support for SaaS platforms, and data platforms that give service firms one trusted view of operations."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pBdr>
          <w:bottom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pacing w:after="120"/>
      </w:pPr>
    </w:p>
    <w:p>
      <w:pPr>
        <w:pStyle w:val="Heading2"/>
      </w:pPr>
      <w:r>
        <w:t xml:space="preserve">HowTo (5 steps)</w:t>
      </w:r>
    </w:p>
    <w:p>
      <w:pPr>
        <w:pBdr>
          <w:top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hd w:fill="F4F1F3" w:color="auto" w:val="clear"/>
        <w:spacing w:after="0" w:line="240"/>
        <w:ind w:left="120" w:right="120"/>
      </w:pPr>
      <w:r>
        <w:rPr>
          <w:rFonts w:ascii="Consolas" w:cs="Consolas" w:eastAsia="Consolas" w:hAnsi="Consolas"/>
          <w:color w:val="2F282D"/>
          <w:sz w:val="15"/>
          <w:szCs w:val="15"/>
        </w:rPr>
        <w:t xml:space="preserve">  "@context": "https://schema.org",</w:t>
      </w:r>
    </w:p>
    <w:p>
      <w:pPr>
        <w:shd w:fill="F4F1F3" w:color="auto" w:val="clear"/>
        <w:spacing w:after="0" w:line="240"/>
        <w:ind w:left="120" w:right="120"/>
      </w:pPr>
      <w:r>
        <w:rPr>
          <w:rFonts w:ascii="Consolas" w:cs="Consolas" w:eastAsia="Consolas" w:hAnsi="Consolas"/>
          <w:color w:val="2F282D"/>
          <w:sz w:val="15"/>
          <w:szCs w:val="15"/>
        </w:rPr>
        <w:t xml:space="preserve">  "@type": "HowTo",</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"https://www.teaminternational.com/en/industries/business-services#howto",</w:t>
      </w:r>
    </w:p>
    <w:p>
      <w:pPr>
        <w:shd w:fill="F4F1F3" w:color="auto" w:val="clear"/>
        <w:spacing w:after="0" w:line="240"/>
        <w:ind w:left="120" w:right="120"/>
      </w:pPr>
      <w:r>
        <w:rPr>
          <w:rFonts w:ascii="Consolas" w:cs="Consolas" w:eastAsia="Consolas" w:hAnsi="Consolas"/>
          <w:color w:val="2F282D"/>
          <w:sz w:val="15"/>
          <w:szCs w:val="15"/>
        </w:rPr>
        <w:t xml:space="preserve">  "name": "How a business services engagement works",</w:t>
      </w:r>
    </w:p>
    <w:p>
      <w:pPr>
        <w:shd w:fill="F4F1F3" w:color="auto" w:val="clear"/>
        <w:spacing w:after="0" w:line="240"/>
        <w:ind w:left="120" w:right="120"/>
      </w:pPr>
      <w:r>
        <w:rPr>
          <w:rFonts w:ascii="Consolas" w:cs="Consolas" w:eastAsia="Consolas" w:hAnsi="Consolas"/>
          <w:color w:val="2F282D"/>
          <w:sz w:val="15"/>
          <w:szCs w:val="15"/>
        </w:rPr>
        <w:t xml:space="preserve">  "description": "Every engagement starts with an assessment and fits into your existing release cadence.",</w:t>
      </w:r>
    </w:p>
    <w:p>
      <w:pPr>
        <w:shd w:fill="F4F1F3" w:color="auto" w:val="clear"/>
        <w:spacing w:after="0" w:line="240"/>
        <w:ind w:left="120" w:right="120"/>
      </w:pPr>
      <w:r>
        <w:rPr>
          <w:rFonts w:ascii="Consolas" w:cs="Consolas" w:eastAsia="Consolas" w:hAnsi="Consolas"/>
          <w:color w:val="2F282D"/>
          <w:sz w:val="15"/>
          <w:szCs w:val="15"/>
        </w:rPr>
        <w:t xml:space="preserve">  "step":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1,</w:t>
      </w:r>
    </w:p>
    <w:p>
      <w:pPr>
        <w:shd w:fill="F4F1F3" w:color="auto" w:val="clear"/>
        <w:spacing w:after="0" w:line="240"/>
        <w:ind w:left="120" w:right="120"/>
      </w:pPr>
      <w:r>
        <w:rPr>
          <w:rFonts w:ascii="Consolas" w:cs="Consolas" w:eastAsia="Consolas" w:hAnsi="Consolas"/>
          <w:color w:val="2F282D"/>
          <w:sz w:val="15"/>
          <w:szCs w:val="15"/>
        </w:rPr>
        <w:t xml:space="preserve">      "name": "Discovery &amp; Modernization Assessment",</w:t>
      </w:r>
    </w:p>
    <w:p>
      <w:pPr>
        <w:shd w:fill="F4F1F3" w:color="auto" w:val="clear"/>
        <w:spacing w:after="0" w:line="240"/>
        <w:ind w:left="120" w:right="120"/>
      </w:pPr>
      <w:r>
        <w:rPr>
          <w:rFonts w:ascii="Consolas" w:cs="Consolas" w:eastAsia="Consolas" w:hAnsi="Consolas"/>
          <w:color w:val="2F282D"/>
          <w:sz w:val="15"/>
          <w:szCs w:val="15"/>
        </w:rPr>
        <w:t xml:space="preserve">      "text": "We map your product architecture, roadmap, integrations, support load and manual work with your team. Outcome: A clear picture of what to build, modernize, automate or leave alone.",</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"https://www.teaminternational.com/en/industries/business-services#assess"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2,</w:t>
      </w:r>
    </w:p>
    <w:p>
      <w:pPr>
        <w:shd w:fill="F4F1F3" w:color="auto" w:val="clear"/>
        <w:spacing w:after="0" w:line="240"/>
        <w:ind w:left="120" w:right="120"/>
      </w:pPr>
      <w:r>
        <w:rPr>
          <w:rFonts w:ascii="Consolas" w:cs="Consolas" w:eastAsia="Consolas" w:hAnsi="Consolas"/>
          <w:color w:val="2F282D"/>
          <w:sz w:val="15"/>
          <w:szCs w:val="15"/>
        </w:rPr>
        <w:t xml:space="preserve">      "name": "Prioritized roadmap",</w:t>
      </w:r>
    </w:p>
    <w:p>
      <w:pPr>
        <w:shd w:fill="F4F1F3" w:color="auto" w:val="clear"/>
        <w:spacing w:after="0" w:line="240"/>
        <w:ind w:left="120" w:right="120"/>
      </w:pPr>
      <w:r>
        <w:rPr>
          <w:rFonts w:ascii="Consolas" w:cs="Consolas" w:eastAsia="Consolas" w:hAnsi="Consolas"/>
          <w:color w:val="2F282D"/>
          <w:sz w:val="15"/>
          <w:szCs w:val="15"/>
        </w:rPr>
        <w:t xml:space="preserve">      "text": "We rank initiatives by customer and revenue impact, risk and effort, and agree on success metrics. Outcome: A roadmap product and leadership can approve.",</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"https://www.teaminternational.com/en/industries/business-services#roadmap"</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3,</w:t>
      </w:r>
    </w:p>
    <w:p>
      <w:pPr>
        <w:shd w:fill="F4F1F3" w:color="auto" w:val="clear"/>
        <w:spacing w:after="0" w:line="240"/>
        <w:ind w:left="120" w:right="120"/>
      </w:pPr>
      <w:r>
        <w:rPr>
          <w:rFonts w:ascii="Consolas" w:cs="Consolas" w:eastAsia="Consolas" w:hAnsi="Consolas"/>
          <w:color w:val="2F282D"/>
          <w:sz w:val="15"/>
          <w:szCs w:val="15"/>
        </w:rPr>
        <w:t xml:space="preserve">      "name": "Dedicated team set-up",</w:t>
      </w:r>
    </w:p>
    <w:p>
      <w:pPr>
        <w:shd w:fill="F4F1F3" w:color="auto" w:val="clear"/>
        <w:spacing w:after="0" w:line="240"/>
        <w:ind w:left="120" w:right="120"/>
      </w:pPr>
      <w:r>
        <w:rPr>
          <w:rFonts w:ascii="Consolas" w:cs="Consolas" w:eastAsia="Consolas" w:hAnsi="Consolas"/>
          <w:color w:val="2F282D"/>
          <w:sz w:val="15"/>
          <w:szCs w:val="15"/>
        </w:rPr>
        <w:t xml:space="preserve">      "text": "We staff engineering, QA, data and support roles in your time zone, inside your tools and ceremonies. Outcome: One accountable team that knows your product.",</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"https://www.teaminternational.com/en/industries/business-services#team"</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4,</w:t>
      </w:r>
    </w:p>
    <w:p>
      <w:pPr>
        <w:shd w:fill="F4F1F3" w:color="auto" w:val="clear"/>
        <w:spacing w:after="0" w:line="240"/>
        <w:ind w:left="120" w:right="120"/>
      </w:pPr>
      <w:r>
        <w:rPr>
          <w:rFonts w:ascii="Consolas" w:cs="Consolas" w:eastAsia="Consolas" w:hAnsi="Consolas"/>
          <w:color w:val="2F282D"/>
          <w:sz w:val="15"/>
          <w:szCs w:val="15"/>
        </w:rPr>
        <w:t xml:space="preserve">      "name": "Build, integrate and test",</w:t>
      </w:r>
    </w:p>
    <w:p>
      <w:pPr>
        <w:shd w:fill="F4F1F3" w:color="auto" w:val="clear"/>
        <w:spacing w:after="0" w:line="240"/>
        <w:ind w:left="120" w:right="120"/>
      </w:pPr>
      <w:r>
        <w:rPr>
          <w:rFonts w:ascii="Consolas" w:cs="Consolas" w:eastAsia="Consolas" w:hAnsi="Consolas"/>
          <w:color w:val="2F282D"/>
          <w:sz w:val="15"/>
          <w:szCs w:val="15"/>
        </w:rPr>
        <w:t xml:space="preserve">      "text": "We deliver in short releases with automated testing and backward-compatible APIs for your customers. Outcome: Releases your customers don't notice, except for the new features.",</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"https://www.teaminternational.com/en/industries/business-services#build"</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5,</w:t>
      </w:r>
    </w:p>
    <w:p>
      <w:pPr>
        <w:shd w:fill="F4F1F3" w:color="auto" w:val="clear"/>
        <w:spacing w:after="0" w:line="240"/>
        <w:ind w:left="120" w:right="120"/>
      </w:pPr>
      <w:r>
        <w:rPr>
          <w:rFonts w:ascii="Consolas" w:cs="Consolas" w:eastAsia="Consolas" w:hAnsi="Consolas"/>
          <w:color w:val="2F282D"/>
          <w:sz w:val="15"/>
          <w:szCs w:val="15"/>
        </w:rPr>
        <w:t xml:space="preserve">      "name": "Run and improve",</w:t>
      </w:r>
    </w:p>
    <w:p>
      <w:pPr>
        <w:shd w:fill="F4F1F3" w:color="auto" w:val="clear"/>
        <w:spacing w:after="0" w:line="240"/>
        <w:ind w:left="120" w:right="120"/>
      </w:pPr>
      <w:r>
        <w:rPr>
          <w:rFonts w:ascii="Consolas" w:cs="Consolas" w:eastAsia="Consolas" w:hAnsi="Consolas"/>
          <w:color w:val="2F282D"/>
          <w:sz w:val="15"/>
          <w:szCs w:val="15"/>
        </w:rPr>
        <w:t xml:space="preserve">      "text": "We support what we deliver and track the KPIs agreed in step 2. Outcome: Measurable progress you can report on.",</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"https://www.teaminternational.com/en/industries/business-services#run"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pBdr>
          <w:bottom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pacing w:after="120"/>
      </w:pPr>
    </w:p>
    <w:p>
      <w:pPr>
        <w:pStyle w:val="Heading2"/>
      </w:pPr>
      <w:r>
        <w:t xml:space="preserve">FAQPage</w:t>
      </w:r>
    </w:p>
    <w:p>
      <w:pPr>
        <w:pBdr>
          <w:top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hd w:fill="F4F1F3" w:color="auto" w:val="clear"/>
        <w:spacing w:after="0" w:line="240"/>
        <w:ind w:left="120" w:right="120"/>
      </w:pPr>
      <w:r>
        <w:rPr>
          <w:rFonts w:ascii="Consolas" w:cs="Consolas" w:eastAsia="Consolas" w:hAnsi="Consolas"/>
          <w:color w:val="2F282D"/>
          <w:sz w:val="15"/>
          <w:szCs w:val="15"/>
        </w:rPr>
        <w:t xml:space="preserve">  "@context": "https://schema.org",</w:t>
      </w:r>
    </w:p>
    <w:p>
      <w:pPr>
        <w:shd w:fill="F4F1F3" w:color="auto" w:val="clear"/>
        <w:spacing w:after="0" w:line="240"/>
        <w:ind w:left="120" w:right="120"/>
      </w:pPr>
      <w:r>
        <w:rPr>
          <w:rFonts w:ascii="Consolas" w:cs="Consolas" w:eastAsia="Consolas" w:hAnsi="Consolas"/>
          <w:color w:val="2F282D"/>
          <w:sz w:val="15"/>
          <w:szCs w:val="15"/>
        </w:rPr>
        <w:t xml:space="preserve">  "@type": "FAQPage",</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"https://www.teaminternational.com/en/industries/business-services#faq",</w:t>
      </w:r>
    </w:p>
    <w:p>
      <w:pPr>
        <w:shd w:fill="F4F1F3" w:color="auto" w:val="clear"/>
        <w:spacing w:after="0" w:line="240"/>
        <w:ind w:left="120" w:right="120"/>
      </w:pPr>
      <w:r>
        <w:rPr>
          <w:rFonts w:ascii="Consolas" w:cs="Consolas" w:eastAsia="Consolas" w:hAnsi="Consolas"/>
          <w:color w:val="2F282D"/>
          <w:sz w:val="15"/>
          <w:szCs w:val="15"/>
        </w:rPr>
        <w:t xml:space="preserve">  "mainEntity":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"What do SaaS development services include?",</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"SaaS development services cover product discovery, architecture, multi-tenant development, integrations, testing, DevOps and support for software sold as a service. TEAM International provides them as a SaaS development company for B2B vendors, from new modules to full re-platforms."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"What does TEAM International build for business services companies?",</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"Four areas: SaaS product engineering; HR, payroll and staffing platforms; legal and professional services systems; and support and data for service businesses. As a SaaS software development company and HR software development company we offer SaaS application development services inside your roadmap or as end-to-end projects."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"Can you work inside our existing product team and release process?",</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"Yes. Most of our business services clients run TEAM engineers inside their own squads, tools and ceremonies, with backward-compatible releases so their customers are never disrupted."</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"Do you build software for law firms and legal publishers?",</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"Yes. As a legal software development company we have built a claims platform that processed 100,000+ online claims without downtime for a UK law firm, and we run a content platform for a legal and business publisher. We also do custom legal software development and law firm software development for intake and client portals."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"Can you also support our software users?",</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"Yes. We run customer, technical and tier 1–3 support for SaaS companies, including 24/7 coverage, so your engineers stay focused on the product."</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"How is AI changing professional services firms?",</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"AI tools are spreading faster than firms can govern them. Thomson Reuters' Future of Professionals 2026 survey (1,816 professionals) found that one third use unapproved AI tools and a quarter want to leave within two years if their firm doesn't provide AI tools, so firms need approved, well-integrated AI in their own systems."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"Do you work with mid-size firms and software vendors?",</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"Yes. Mid-size B2B vendors and service firms are our focus; they get the same practices we use for larger platforms, and IT solutions for professional services that fit their size."</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"How does an engagement start?",</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"With a Discovery &amp; Modernization Assessment. From there you choose a dedicated team, project delivery or support, including SaaS product development services for a new product line."</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pBdr>
          <w:bottom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pacing w:after="120"/>
      </w:pPr>
    </w:p>
    <w:p>
      <w:pPr>
        <w:pStyle w:val="Heading1"/>
        <w:pBdr>
          <w:bottom w:val="single" w:color="FDBE00" w:sz="12" w:space="4"/>
        </w:pBdr>
      </w:pPr>
      <w:r>
        <w:t xml:space="preserve">12. Open items and next steps</w:t>
      </w:r>
    </w:p>
    <w:p>
      <w:pPr>
        <w:pStyle w:val="Heading2"/>
      </w:pPr>
      <w:r>
        <w:t xml:space="preserve">Decisions needed (Phase 0 brief)</w:t>
      </w:r>
    </w:p>
    <w:p>
      <w:pPr>
        <w:pStyle w:val="ListParagraph"/>
        <w:numPr>
          <w:ilvl w:val="0"/>
          <w:numId w:val="5"/>
        </w:numPr>
        <w:spacing w:after="80" w:line="276"/>
      </w:pPr>
      <w:r>
        <w:rPr>
          <w:rFonts w:ascii="Aptos" w:cs="Aptos" w:eastAsia="Aptos" w:hAnsi="Aptos"/>
          <w:b/>
          <w:bCs/>
          <w:color w:val="2F282D"/>
          <w:sz w:val="21"/>
          <w:szCs w:val="21"/>
        </w:rPr>
        <w:t xml:space="preserve">Positioning:</w:t>
      </w:r>
      <w:r>
        <w:rPr>
          <w:rFonts w:ascii="Aptos" w:cs="Aptos" w:eastAsia="Aptos" w:hAnsi="Aptos"/>
          <w:color w:val="2F282D"/>
          <w:sz w:val="21"/>
          <w:szCs w:val="21"/>
        </w:rPr>
        <w:t xml:space="preserve"> confirm "SaaS development services for B2B and professional services companies" as the page focus (page name stays "Business Services").</w:t>
      </w:r>
    </w:p>
    <w:p>
      <w:pPr>
        <w:pStyle w:val="ListParagraph"/>
        <w:numPr>
          <w:ilvl w:val="0"/>
          <w:numId w:val="5"/>
        </w:numPr>
        <w:spacing w:after="80" w:line="276"/>
      </w:pPr>
      <w:r>
        <w:rPr>
          <w:rFonts w:ascii="Aptos" w:cs="Aptos" w:eastAsia="Aptos" w:hAnsi="Aptos"/>
          <w:b/>
          <w:bCs/>
          <w:color w:val="2F282D"/>
          <w:sz w:val="21"/>
          <w:szCs w:val="21"/>
        </w:rPr>
        <w:t xml:space="preserve">Client names:</w:t>
      </w:r>
      <w:r>
        <w:rPr>
          <w:rFonts w:ascii="Aptos" w:cs="Aptos" w:eastAsia="Aptos" w:hAnsi="Aptos"/>
          <w:color w:val="2F282D"/>
          <w:sz w:val="21"/>
          <w:szCs w:val="21"/>
        </w:rPr>
        <w:t xml:space="preserve"> can any of the clients be named (staffing-software leader, payroll provider, pricing platform, email-signature SaaS, UK law firm)?</w:t>
      </w:r>
    </w:p>
    <w:p>
      <w:pPr>
        <w:pStyle w:val="ListParagraph"/>
        <w:numPr>
          <w:ilvl w:val="0"/>
          <w:numId w:val="5"/>
        </w:numPr>
        <w:spacing w:after="80" w:line="276"/>
      </w:pPr>
      <w:r>
        <w:rPr>
          <w:rFonts w:ascii="Aptos" w:cs="Aptos" w:eastAsia="Aptos" w:hAnsi="Aptos"/>
          <w:b/>
          <w:bCs/>
          <w:color w:val="2F282D"/>
          <w:sz w:val="21"/>
          <w:szCs w:val="21"/>
        </w:rPr>
        <w:t xml:space="preserve">Service owner:</w:t>
      </w:r>
      <w:r>
        <w:rPr>
          <w:rFonts w:ascii="Aptos" w:cs="Aptos" w:eastAsia="Aptos" w:hAnsi="Aptos"/>
          <w:color w:val="2F282D"/>
          <w:sz w:val="21"/>
          <w:szCs w:val="21"/>
        </w:rPr>
        <w:t xml:space="preserve"> who owns business services at TEAM (approves copy, receives leads)?</w:t>
      </w:r>
    </w:p>
    <w:p>
      <w:pPr>
        <w:pStyle w:val="ListParagraph"/>
        <w:numPr>
          <w:ilvl w:val="0"/>
          <w:numId w:val="5"/>
        </w:numPr>
        <w:spacing w:after="80" w:line="276"/>
      </w:pPr>
      <w:r>
        <w:rPr>
          <w:rFonts w:ascii="Aptos" w:cs="Aptos" w:eastAsia="Aptos" w:hAnsi="Aptos"/>
          <w:b/>
          <w:bCs/>
          <w:color w:val="2F282D"/>
          <w:sz w:val="21"/>
          <w:szCs w:val="21"/>
        </w:rPr>
        <w:t xml:space="preserve">Entry offer:</w:t>
      </w:r>
      <w:r>
        <w:rPr>
          <w:rFonts w:ascii="Aptos" w:cs="Aptos" w:eastAsia="Aptos" w:hAnsi="Aptos"/>
          <w:color w:val="2F282D"/>
          <w:sz w:val="21"/>
          <w:szCs w:val="21"/>
        </w:rPr>
        <w:t xml:space="preserve"> confirm reusing "Discovery &amp; Modernization Assessment". No week count on this page.</w:t>
      </w:r>
    </w:p>
    <w:p>
      <w:pPr>
        <w:pStyle w:val="ListParagraph"/>
        <w:numPr>
          <w:ilvl w:val="0"/>
          <w:numId w:val="5"/>
        </w:numPr>
        <w:spacing w:after="80" w:line="276"/>
      </w:pPr>
      <w:r>
        <w:rPr>
          <w:rFonts w:ascii="Aptos" w:cs="Aptos" w:eastAsia="Aptos" w:hAnsi="Aptos"/>
          <w:b/>
          <w:bCs/>
          <w:color w:val="2F282D"/>
          <w:sz w:val="21"/>
          <w:szCs w:val="21"/>
        </w:rPr>
        <w:t xml:space="preserve">New case studies:</w:t>
      </w:r>
      <w:r>
        <w:rPr>
          <w:rFonts w:ascii="Aptos" w:cs="Aptos" w:eastAsia="Aptos" w:hAnsi="Aptos"/>
          <w:color w:val="2F282D"/>
          <w:sz w:val="21"/>
          <w:szCs w:val="21"/>
        </w:rPr>
        <w:t xml:space="preserve"> law-firm claims platform and payroll re-platform are strong candidates.</w:t>
      </w:r>
    </w:p>
    <w:p>
      <w:pPr>
        <w:pStyle w:val="Heading2"/>
      </w:pPr>
      <w:r>
        <w:t xml:space="preserve">Next steps</w:t>
      </w:r>
    </w:p>
    <w:p>
      <w:pPr>
        <w:pStyle w:val="ListParagraph"/>
        <w:numPr>
          <w:ilvl w:val="0"/>
          <w:numId w:val="3"/>
        </w:numPr>
        <w:spacing w:after="80" w:line="276"/>
      </w:pPr>
      <w:r>
        <w:rPr>
          <w:rFonts w:ascii="Aptos" w:cs="Aptos" w:eastAsia="Aptos" w:hAnsi="Aptos"/>
          <w:color w:val="2F282D"/>
          <w:sz w:val="21"/>
          <w:szCs w:val="21"/>
        </w:rPr>
        <w:t xml:space="preserve">Phase 2: page built in team-solutions-site from business-services.json (same commit as this document).</w:t>
      </w:r>
    </w:p>
    <w:p>
      <w:pPr>
        <w:pStyle w:val="ListParagraph"/>
        <w:numPr>
          <w:ilvl w:val="0"/>
          <w:numId w:val="3"/>
        </w:numPr>
        <w:spacing w:after="80" w:line="276"/>
      </w:pPr>
      <w:r>
        <w:rPr>
          <w:rFonts w:ascii="Aptos" w:cs="Aptos" w:eastAsia="Aptos" w:hAnsi="Aptos"/>
          <w:color w:val="2F282D"/>
          <w:sz w:val="21"/>
          <w:szCs w:val="21"/>
        </w:rPr>
        <w:t xml:space="preserve">Phase 3: content QA, including the keyword, direct-answer and schema checks.</w:t>
      </w:r>
    </w:p>
    <w:p>
      <w:pPr>
        <w:pStyle w:val="ListParagraph"/>
        <w:numPr>
          <w:ilvl w:val="0"/>
          <w:numId w:val="3"/>
        </w:numPr>
        <w:spacing w:after="80" w:line="276"/>
      </w:pPr>
      <w:r>
        <w:rPr>
          <w:rFonts w:ascii="Aptos" w:cs="Aptos" w:eastAsia="Aptos" w:hAnsi="Aptos"/>
          <w:color w:val="2F282D"/>
          <w:sz w:val="21"/>
          <w:szCs w:val="21"/>
        </w:rPr>
        <w:t xml:space="preserve">Phase 4: design review of the hero visual and shader, plus Roberto's explainer video.</w:t>
      </w:r>
    </w:p>
    <w:p>
      <w:pPr>
        <w:pStyle w:val="ListParagraph"/>
        <w:numPr>
          <w:ilvl w:val="0"/>
          <w:numId w:val="3"/>
        </w:numPr>
        <w:spacing w:after="80" w:line="276"/>
      </w:pPr>
      <w:r>
        <w:rPr>
          <w:rFonts w:ascii="Aptos" w:cs="Aptos" w:eastAsia="Aptos" w:hAnsi="Aptos"/>
          <w:color w:val="2F282D"/>
          <w:sz w:val="21"/>
          <w:szCs w:val="21"/>
        </w:rPr>
        <w:t xml:space="preserve">Phase 5: track the US keywords above, assessment requests, and AI visibility.</w:t>
      </w:r>
    </w:p>
    <w:p>
      <w:pPr>
        <w:pStyle w:val="Heading1"/>
        <w:pBdr>
          <w:bottom w:val="single" w:color="FDBE00" w:sz="12" w:space="4"/>
        </w:pBdr>
      </w:pPr>
      <w:r>
        <w:t xml:space="preserve">Sources</w:t>
      </w:r>
    </w:p>
    <w:p>
      <w:pPr>
        <w:pStyle w:val="ListParagraph"/>
        <w:numPr>
          <w:ilvl w:val="0"/>
          <w:numId w:val="2"/>
        </w:numPr>
        <w:spacing w:after="80"/>
      </w:pPr>
      <w:hyperlink w:history="1" r:id="rIdinznev9jsknmx3f7gejhe">
        <w:r>
          <w:rPr>
            <w:rFonts w:ascii="Aptos" w:cs="Aptos" w:eastAsia="Aptos" w:hAnsi="Aptos"/>
            <w:color w:val="3939E3"/>
            <w:sz w:val="21"/>
            <w:szCs w:val="21"/>
            <w:u w:val="single"/>
          </w:rPr>
          <w:t xml:space="preserve">Semrush keyword, URL and SERP data (US, UK, DE databases), pulled October 20, 2026</w:t>
        </w:r>
      </w:hyperlink>
    </w:p>
    <w:p>
      <w:pPr>
        <w:pStyle w:val="ListParagraph"/>
        <w:numPr>
          <w:ilvl w:val="0"/>
          <w:numId w:val="2"/>
        </w:numPr>
        <w:spacing w:after="80"/>
      </w:pPr>
      <w:hyperlink w:history="1" r:id="rIdgh9cy41-qtt-li8jgjpxy">
        <w:r>
          <w:rPr>
            <w:rFonts w:ascii="Aptos" w:cs="Aptos" w:eastAsia="Aptos" w:hAnsi="Aptos"/>
            <w:color w:val="3939E3"/>
            <w:sz w:val="21"/>
            <w:szCs w:val="21"/>
            <w:u w:val="single"/>
          </w:rPr>
          <w:t xml:space="preserve">Gartner: Worldwide public cloud end-user spending forecast (November 19, 2024)</w:t>
        </w:r>
      </w:hyperlink>
    </w:p>
    <w:p>
      <w:pPr>
        <w:pStyle w:val="ListParagraph"/>
        <w:numPr>
          <w:ilvl w:val="0"/>
          <w:numId w:val="2"/>
        </w:numPr>
        <w:spacing w:after="80"/>
      </w:pPr>
      <w:hyperlink w:history="1" r:id="rIdwp1wvzwdsnwvoyr-ud9zt">
        <w:r>
          <w:rPr>
            <w:rFonts w:ascii="Aptos" w:cs="Aptos" w:eastAsia="Aptos" w:hAnsi="Aptos"/>
            <w:color w:val="3939E3"/>
            <w:sz w:val="21"/>
            <w:szCs w:val="21"/>
            <w:u w:val="single"/>
          </w:rPr>
          <w:t xml:space="preserve">Artificial Lawyer: AI adoption often slow and chaotic, TR survey finds (June 22, 2026)</w:t>
        </w:r>
      </w:hyperlink>
    </w:p>
    <w:p>
      <w:pPr>
        <w:pStyle w:val="ListParagraph"/>
        <w:numPr>
          <w:ilvl w:val="0"/>
          <w:numId w:val="2"/>
        </w:numPr>
        <w:spacing w:after="80"/>
      </w:pPr>
      <w:hyperlink w:history="1" r:id="rIdd9omjzwf6-olplz37dlt8">
        <w:r>
          <w:rPr>
            <w:rFonts w:ascii="Aptos" w:cs="Aptos" w:eastAsia="Aptos" w:hAnsi="Aptos"/>
            <w:color w:val="3939E3"/>
            <w:sz w:val="21"/>
            <w:szCs w:val="21"/>
            <w:u w:val="single"/>
          </w:rPr>
          <w:t xml:space="preserve">TEAM International: current Business Services page</w:t>
        </w:r>
      </w:hyperlink>
    </w:p>
    <w:p>
      <w:pPr>
        <w:pStyle w:val="ListParagraph"/>
        <w:numPr>
          <w:ilvl w:val="0"/>
          <w:numId w:val="2"/>
        </w:numPr>
        <w:spacing w:after="80" w:line="276"/>
      </w:pPr>
      <w:r>
        <w:rPr>
          <w:rFonts w:ascii="Aptos" w:cs="Aptos" w:eastAsia="Aptos" w:hAnsi="Aptos"/>
          <w:color w:val="2F282D"/>
          <w:sz w:val="21"/>
          <w:szCs w:val="21"/>
        </w:rPr>
        <w:t xml:space="preserve">Internal: Solutions Offerings - 2026.xlsx, tabs "AI-Enabled Projects", "Data Readiness Projects" and "Contact Center Projects" (project folder)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ptos" w:cs="Aptos" w:eastAsia="Aptos" w:hAnsi="Aptos"/>
        <w:color w:val="756B72"/>
        <w:sz w:val="16"/>
        <w:szCs w:val="16"/>
      </w:rPr>
      <w:t xml:space="preserve">TEAM International · Business Services page strategy · </w:t>
    </w:r>
    <w:r>
      <w:rPr>
        <w:rFonts w:ascii="Aptos" w:cs="Aptos" w:eastAsia="Aptos" w:hAnsi="Aptos"/>
        <w:color w:val="756B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F28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480"/>
      <w:outlineLvl w:val="0"/>
    </w:pPr>
    <w:rPr>
      <w:rFonts w:ascii="Aptos" w:cs="Aptos" w:eastAsia="Aptos" w:hAnsi="Aptos"/>
      <w:b/>
      <w:bCs/>
      <w:color w:val="2F282D"/>
      <w:sz w:val="34"/>
      <w:szCs w:val="34"/>
    </w:rPr>
  </w:style>
  <w:style w:type="paragraph" w:styleId="Heading2">
    <w:name w:val="Heading 2"/>
    <w:basedOn w:val="Normal"/>
    <w:next w:val="Normal"/>
    <w:qFormat/>
    <w:pPr>
      <w:keepNext/>
      <w:spacing w:after="120" w:before="300"/>
      <w:outlineLvl w:val="1"/>
    </w:pPr>
    <w:rPr>
      <w:rFonts w:ascii="Aptos" w:cs="Aptos" w:eastAsia="Aptos" w:hAnsi="Aptos"/>
      <w:b/>
      <w:bCs/>
      <w:color w:val="2F282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5mewz9dfb81qyuheihom4" Type="http://schemas.openxmlformats.org/officeDocument/2006/relationships/hyperlink" Target="https://www.teaminternational.com/en/industries/business-services" TargetMode="External"/><Relationship Id="rIdinznev9jsknmx3f7gejhe" Type="http://schemas.openxmlformats.org/officeDocument/2006/relationships/hyperlink" Target="https://www.semrush.com/analytics/keywordoverview/" TargetMode="External"/><Relationship Id="rIdgh9cy41-qtt-li8jgjpxy" Type="http://schemas.openxmlformats.org/officeDocument/2006/relationships/hyperlink" Target="https://www.gartner.com/en/newsroom/press-releases/2024-11-19-gartner-forecasts-worldwide-public-cloud-end-user-spending-to-total-723-billion-dollars-in-2025" TargetMode="External"/><Relationship Id="rIdwp1wvzwdsnwvoyr-ud9zt" Type="http://schemas.openxmlformats.org/officeDocument/2006/relationships/hyperlink" Target="https://www.artificiallawyer.com/2026/06/22/ai-adoption-often-slow-chaotic-tr-survey-finds/" TargetMode="External"/><Relationship Id="rIdd9omjzwf6-olplz37dlt8" Type="http://schemas.openxmlformats.org/officeDocument/2006/relationships/hyperlink" Target="https://www.teaminternational.com/en/industries/business-services"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Services: Industry Page Strategy</dc:title>
  <dc:creator>TEAM International</dc:creator>
  <cp:lastModifiedBy>Un-named</cp:lastModifiedBy>
  <cp:revision>1</cp:revision>
  <dcterms:created xsi:type="dcterms:W3CDTF">2026-10-20T15:32:05.074Z</dcterms:created>
  <dcterms:modified xsi:type="dcterms:W3CDTF">2026-10-20T15:32:05.074Z</dcterms:modified>
</cp:coreProperties>
</file>

<file path=docProps/custom.xml><?xml version="1.0" encoding="utf-8"?>
<Properties xmlns="http://schemas.openxmlformats.org/officeDocument/2006/custom-properties" xmlns:vt="http://schemas.openxmlformats.org/officeDocument/2006/docPropsVTypes"/>
</file>