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Telecom Industry Page Refactor</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19, 2026</w:t>
      </w:r>
    </w:p>
    <w:p>
      <w:pPr>
        <w:spacing w:after="140" w:line="288"/>
      </w:pPr>
      <w:r>
        <w:rPr>
          <w:rFonts w:ascii="Aptos" w:cs="Aptos" w:eastAsia="Aptos" w:hAnsi="Aptos"/>
          <w:b/>
          <w:bCs/>
          <w:color w:val="2F282D"/>
          <w:sz w:val="21"/>
          <w:szCs w:val="21"/>
        </w:rPr>
        <w:t xml:space="preserve">Page: </w:t>
      </w:r>
      <w:hyperlink w:history="1" r:id="rIdrog29kuabpscs2pjcnhes">
        <w:r>
          <w:rPr>
            <w:rFonts w:ascii="Aptos" w:cs="Aptos" w:eastAsia="Aptos" w:hAnsi="Aptos"/>
            <w:color w:val="3939E3"/>
            <w:sz w:val="21"/>
            <w:szCs w:val="21"/>
            <w:u w:val="single"/>
          </w:rPr>
          <w:t xml:space="preserve">teaminternational.com/en/industries/telecom-it-solutions</w:t>
        </w:r>
      </w:hyperlink>
      <w:r>
        <w:rPr>
          <w:rFonts w:ascii="Aptos" w:cs="Aptos" w:eastAsia="Aptos" w:hAnsi="Aptos"/>
          <w:color w:val="2F282D"/>
          <w:sz w:val="21"/>
          <w:szCs w:val="21"/>
        </w:rPr>
        <w:t xml:space="preserve"> (URL stays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19,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IndustriesSites.TechnologyMediaTelecomPage); published Telenor and BullsEye case studies; McKinsey, PwC and Analysys Mason research</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page tries to cover all of Technology, Media and Telecommunications (TMT) and lists more than 40 services. It reads like a catalog, and ranks for a handful of small keywords. The refactor turns it into one focused page about telecom software development, built on the same method as the five solution pages.</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"Telecom software development services" for operators, MVNOs and ISPs, in four areas: OSS/BSS modernization and integration, digital channels and self-service, telecom data analytics, and telecom software testing with production support. Media is out of scope (see open items).</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CIOs, CTOs, IT and digital leaders at mid-size telecom providers in North America and Europe, with Telenor Denmark as enterprise proof.</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the copy names two telecom clients already published on teaminternational.com: Telenor Denmark (partner since 2011, 100+ people, Optimus Prime transformation) and BullsEye Telecom (U.S. provider, API integrations and order processing). The success stories section stays as it is today (Telenor, Texas Center for Lifestyle Medicine, Allica Bank) while the case studies are being replaced.</w:t>
      </w:r>
    </w:p>
    <w:p>
      <w:pPr>
        <w:pStyle w:val="ListParagraph"/>
        <w:numPr>
          <w:ilvl w:val="0"/>
          <w:numId w:val="2"/>
        </w:numPr>
        <w:spacing w:after="80" w:line="276"/>
      </w:pPr>
      <w:r>
        <w:rPr>
          <w:rFonts w:ascii="Aptos" w:cs="Aptos" w:eastAsia="Aptos" w:hAnsi="Aptos"/>
          <w:b/>
          <w:bCs/>
          <w:color w:val="2F282D"/>
          <w:sz w:val="21"/>
          <w:szCs w:val="21"/>
        </w:rPr>
        <w:t xml:space="preserve">Value proposition:</w:t>
      </w:r>
      <w:r>
        <w:rPr>
          <w:rFonts w:ascii="Aptos" w:cs="Aptos" w:eastAsia="Aptos" w:hAnsi="Aptos"/>
          <w:color w:val="2F282D"/>
          <w:sz w:val="21"/>
          <w:szCs w:val="21"/>
        </w:rPr>
        <w:t xml:space="preserve"> your language, your market, your time zone: Medellín for North America, Ukraine for Europe. No rates, no price positioning.</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keep the URL and the four terms it already ranks for, and add a primary cluster around "telecom software development" (590/mo, KD 17) and "telecom software development services" (590/mo, KD 29). The page targets 22 US keywords with KD ≤ 30 totaling about 5,240 searches a month. The top 10 for the primary term is made of development vendors' industry pages (Itransition, ScienceSoft, Luxoft, Chetu), the same type of page as ours.</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direct answer under the hero, question-based FAQ, a five-step HowTo, dated third-party statistics and a connected JSON-LD graph (WebPage, Breadcrumb, Organization, Service, HowTo, FAQPage). The current page has no structured data at all.</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14 blocks and about 1,100 words to 10 blocks and about 860 visible words (FAQ answers sit in an accordion); 45+ service claims become 4 focus areas plus a short reference to how each of TEAM's five solutions applies to telecom.</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150–350 organic visits a month within 6–12 months (US only), up from roughly 10 today; UK and DE versions add to that.</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700"/>
        <w:gridCol w:w="3000"/>
        <w:gridCol w:w="286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28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"Technology, Media, and Telecommunications (TMT)"</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TMT is not a search term; no direct answer</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the name as H1 line 1; add "Telecom software development services" as H1 line 2</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Accelerator intro (Telenor, BullsEye, "AI-driven")</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105</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Generic claims; the best proof is buried in a long paragraph</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 with a 55-word direct answer that names both clients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3–7</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Five service cards, each ending in "And more"</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40+ services incl. AR/VR/MR, IPTV, IoT, threat intelligence, payroll, call accounting; no focus</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1–2 sentences each</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Banner: Studio offerings / IT outsourcing / managed cloud</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outsourcing services" and "managed cloud" belong to other pages</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9–10</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+ 9 benefit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Unsupported claims (ARPU, churn, low latency); overlaps the service cards</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 keep outcomes inside the focus areas and HowTo</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11–12</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Services paragraph + 6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Useful audience list, weak copy</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as "Who we build for" chips (mid-size first)</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13</w:t>
            </w:r>
          </w:p>
        </w:tc>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 (3)</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Two of three stories are healthcare and banking</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 case studies are being replaced</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14</w:t>
            </w:r>
          </w:p>
        </w:tc>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Contact form</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Fine, but offers a generic "free consultation"</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offer the Telecom Discovery &amp; Modernization Assessment</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Why it feels too large: </w:t>
      </w:r>
      <w:r>
        <w:rPr>
          <w:rFonts w:ascii="Aptos" w:cs="Aptos" w:eastAsia="Aptos" w:hAnsi="Aptos"/>
          <w:color w:val="2F282D"/>
          <w:sz w:val="21"/>
          <w:szCs w:val="21"/>
        </w:rPr>
        <w:t xml:space="preserve">the word count is moderate, but the page makes 45+ separate service claims, 9 benefit claims and 6 audience claims in 14 blocks. Nothing tells the reader (or an AI engine) what TEAM is actually best at in telecom.</w:t>
      </w:r>
    </w:p>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"Technology, Media, and Telecommunications (TMT)" + second line "Telecom software development services"; subtitle; CTA "Book a Telecom Discovery &amp; Modernization Assessment"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First text under the hero (section 9)</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solutions we build</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1–2 sentences each</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180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telecom</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compact rows (solution name + one telecom benefit), each linking to the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155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Who we build for</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 chips + one-line intro</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 (Telenor, Texas Center, Allica Bank) until new case studies arrive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How a telecom engagement works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5-step HowTo stepper with outcomes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160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 so answers are in the HTML)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~450 (collapsed)</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10</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telecom software down"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/en/industries/telecom-it-solutions: it already ranks for four terms and the slug contains "telecom it solutions". No redirect needed.</w:t>
      </w:r>
    </w:p>
    <w:p>
      <w:pPr>
        <w:pStyle w:val="ListParagraph"/>
        <w:numPr>
          <w:ilvl w:val="0"/>
          <w:numId w:val="2"/>
        </w:numPr>
        <w:spacing w:after="80" w:line="276"/>
      </w:pPr>
      <w:r>
        <w:rPr>
          <w:rFonts w:ascii="Aptos" w:cs="Aptos" w:eastAsia="Aptos" w:hAnsi="Aptos"/>
          <w:b/>
          <w:bCs/>
          <w:color w:val="2F282D"/>
          <w:sz w:val="21"/>
          <w:szCs w:val="21"/>
        </w:rPr>
        <w:t xml:space="preserve">Where it is built:</w:t>
      </w:r>
      <w:r>
        <w:rPr>
          <w:rFonts w:ascii="Aptos" w:cs="Aptos" w:eastAsia="Aptos" w:hAnsi="Aptos"/>
          <w:color w:val="2F282D"/>
          <w:sz w:val="21"/>
          <w:szCs w:val="21"/>
        </w:rPr>
        <w:t xml:space="preserve"> in team-solutions-site at /industries/telecom-it-solutions (same URL structure as the live page), listed in the navbar Industries dropdown. The main site keeps the de/es/fr versions until they are rewritten.</w:t>
      </w:r>
    </w:p>
    <w:p>
      <w:pPr>
        <w:pStyle w:val="ListParagraph"/>
        <w:numPr>
          <w:ilvl w:val="0"/>
          <w:numId w:val="2"/>
        </w:numPr>
        <w:spacing w:after="80" w:line="276"/>
      </w:pPr>
      <w:r>
        <w:rPr>
          <w:rFonts w:ascii="Aptos" w:cs="Aptos" w:eastAsia="Aptos" w:hAnsi="Aptos"/>
          <w:b/>
          <w:bCs/>
          <w:color w:val="2F282D"/>
          <w:sz w:val="21"/>
          <w:szCs w:val="21"/>
        </w:rPr>
        <w:t xml:space="preserve">Page name:</w:t>
      </w:r>
      <w:r>
        <w:rPr>
          <w:rFonts w:ascii="Aptos" w:cs="Aptos" w:eastAsia="Aptos" w:hAnsi="Aptos"/>
          <w:color w:val="2F282D"/>
          <w:sz w:val="21"/>
          <w:szCs w:val="21"/>
        </w:rPr>
        <w:t xml:space="preserve"> keep "Technology, Media, and Telecommunications" in the breadcrumb, the navbar and the H1 (decision, October 20, 2026). The H1 adds the primary keyword as a second line.</w:t>
      </w:r>
    </w:p>
    <w:p>
      <w:pPr>
        <w:pStyle w:val="ListParagraph"/>
        <w:numPr>
          <w:ilvl w:val="0"/>
          <w:numId w:val="2"/>
        </w:numPr>
        <w:spacing w:after="80" w:line="276"/>
      </w:pPr>
      <w:r>
        <w:rPr>
          <w:rFonts w:ascii="Aptos" w:cs="Aptos" w:eastAsia="Aptos" w:hAnsi="Aptos"/>
          <w:b/>
          <w:bCs/>
          <w:color w:val="2F282D"/>
          <w:sz w:val="21"/>
          <w:szCs w:val="21"/>
        </w:rPr>
        <w:t xml:space="preserve">Translations:</w:t>
      </w:r>
      <w:r>
        <w:rPr>
          <w:rFonts w:ascii="Aptos" w:cs="Aptos" w:eastAsia="Aptos" w:hAnsi="Aptos"/>
          <w:color w:val="2F282D"/>
          <w:sz w:val="21"/>
          <w:szCs w:val="21"/>
        </w:rPr>
        <w:t xml:space="preserve"> de/es/fr keys must be rewritten, not machine-translated from the old copy. The DE version gets its own keywords (section 8).</w:t>
      </w:r>
    </w:p>
    <w:p>
      <w:pPr>
        <w:pStyle w:val="ListParagraph"/>
        <w:numPr>
          <w:ilvl w:val="0"/>
          <w:numId w:val="2"/>
        </w:numPr>
        <w:spacing w:after="80" w:line="276"/>
      </w:pPr>
      <w:r>
        <w:rPr>
          <w:rFonts w:ascii="Aptos" w:cs="Aptos" w:eastAsia="Aptos" w:hAnsi="Aptos"/>
          <w:b/>
          <w:bCs/>
          <w:color w:val="2F282D"/>
          <w:sz w:val="21"/>
          <w:szCs w:val="21"/>
        </w:rPr>
        <w:t xml:space="preserve">Video (Phase 4):</w:t>
      </w:r>
      <w:r>
        <w:rPr>
          <w:rFonts w:ascii="Aptos" w:cs="Aptos" w:eastAsia="Aptos" w:hAnsi="Aptos"/>
          <w:color w:val="2F282D"/>
          <w:sz w:val="21"/>
          <w:szCs w:val="21"/>
        </w:rPr>
        <w:t xml:space="preserve"> one ~70-second explainer in the same animation engine, added later with VideoObject schema.</w:t>
      </w:r>
    </w:p>
    <w:p>
      <w:pPr>
        <w:pStyle w:val="Heading1"/>
        <w:pBdr>
          <w:bottom w:val="single" w:color="FDBE00" w:sz="12" w:space="4"/>
        </w:pBdr>
      </w:pPr>
      <w:r>
        <w:t xml:space="preserve">3. Telecom market context</w:t>
      </w:r>
    </w:p>
    <w:p>
      <w:pPr>
        <w:spacing w:after="140" w:line="288"/>
      </w:pPr>
      <w:r>
        <w:rPr>
          <w:rFonts w:ascii="Aptos" w:cs="Aptos" w:eastAsia="Aptos" w:hAnsi="Aptos"/>
          <w:color w:val="2F282D"/>
          <w:sz w:val="21"/>
          <w:szCs w:val="21"/>
        </w:rPr>
        <w:t xml:space="preserve">These figures go into the page copy (dated and cited) and explain why the four focus areas are the right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Too many legacy stacks</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McKinsey (February 2025): 55% of operators run three or more tech stacks; operators use 6–7 vendors for front end, BSS and OSS, leaders use 3–4.</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OSS/BSS modernization and integration is the lead focus area.</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efficiency gap</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McKinsey (February 2025): top-quartile operators spend 3.7% of revenue on IT vs 5.2% for peers; one operator cut IT spending by up to 40%.</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Supports the message "modernize what slows you down", without promising a TEAM number.</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Data blocks AI</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McKinsey (February 2025): less than 50% of operators have data quality good enough for gen AI use cases.</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data analytics focus area and the AI FAQ; link to Data Readiness.</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Customer experience is the top priority</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PwC (February 2026, survey of 37 telecom executives): 51% rank customer experience among their top three priorities; 49% cite siloed organizations as a major inhibitor.</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channels and self-service focus area; link to Customer Care.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OSS/BSS spending keeps growing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Analysys Mason (November 2023): CSP spending on OSS/BSS software and services will reach USD 80 billion by 2028 (5.0% CAGR 2022–2028); North America and Western Europe spend the most.</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Confirms demand in TEAM's two target regions.</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modernizes and supports the software telecom providers run on (OSS/BSS, billing, ordering, CRM and customer channels) with long-term teams that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Telecom depth, not a generic catalog.</w:t>
      </w:r>
      <w:r>
        <w:rPr>
          <w:rFonts w:ascii="Aptos" w:cs="Aptos" w:eastAsia="Aptos" w:hAnsi="Aptos"/>
          <w:color w:val="2F282D"/>
          <w:sz w:val="21"/>
          <w:szCs w:val="21"/>
        </w:rPr>
        <w:t xml:space="preserve"> Fifteen years of telecom delivery, from Telenor Denmark (since 2011) to BullsEye Telecom in the U.S.</w:t>
      </w:r>
    </w:p>
    <w:p>
      <w:pPr>
        <w:pStyle w:val="ListParagraph"/>
        <w:numPr>
          <w:ilvl w:val="0"/>
          <w:numId w:val="2"/>
        </w:numPr>
        <w:spacing w:after="80" w:line="276"/>
      </w:pPr>
      <w:r>
        <w:rPr>
          <w:rFonts w:ascii="Aptos" w:cs="Aptos" w:eastAsia="Aptos" w:hAnsi="Aptos"/>
          <w:b/>
          <w:bCs/>
          <w:color w:val="2F282D"/>
          <w:sz w:val="21"/>
          <w:szCs w:val="21"/>
        </w:rPr>
        <w:t xml:space="preserve">Modernize without stopping the business.</w:t>
      </w:r>
      <w:r>
        <w:rPr>
          <w:rFonts w:ascii="Aptos" w:cs="Aptos" w:eastAsia="Aptos" w:hAnsi="Aptos"/>
          <w:color w:val="2F282D"/>
          <w:sz w:val="21"/>
          <w:szCs w:val="21"/>
        </w:rPr>
        <w:t xml:space="preserve"> Extend and integrate what works, replace what blocks growth, test every release.</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delivery center for North America; Ukraine for Europe. ISO/IEC 27001:2022 at all locations.</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6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OSS/BSS modernization and integration</w:t>
            </w:r>
          </w:p>
        </w:tc>
        <w:tc>
          <w:tcPr>
            <w:tcW w:type="dxa" w:w="6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OSS BSS solutions without stopping the business: middleware, quoting and ordering, telecom billing solutions and telecom CRM integration (Salesforce included), connected by APIs to carriers and third-party platforms.</w:t>
            </w:r>
          </w:p>
        </w:tc>
      </w:tr>
      <w:tr>
        <w:trPr>
          <w:cantSplit/>
        </w:trPr>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channels and self-service</w:t>
            </w:r>
          </w:p>
        </w:tc>
        <w:tc>
          <w:tcPr>
            <w:tcW w:type="dxa" w:w="6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application development for web shops, customer portals and mobile apps that move routine requests to self-service and improve telecom customer experience.</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data analytics</w:t>
            </w:r>
          </w:p>
        </w:tc>
        <w:tc>
          <w:tcPr>
            <w:tcW w:type="dxa" w:w="6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Normalize KPIs that arrive from different carriers and systems into one trusted model for orders, revenue, churn and network reporting.</w:t>
            </w:r>
          </w:p>
        </w:tc>
      </w:tr>
      <w:tr>
        <w:trPr>
          <w:cantSplit/>
        </w:trPr>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testing and production support</w:t>
            </w:r>
          </w:p>
        </w:tc>
        <w:tc>
          <w:tcPr>
            <w:tcW w:type="dxa" w:w="6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Regression testing, configuration management and production support that keep releases stable across billing, ordering and customer-facing applications.</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The top results for "telecom software development" are offshore and nearshore vendors with broad industry pages (Itransition, ScienceSoft, Luxoft, Chetu) and guide-style blog posts. TEAM differentiates on three points they rarely combine: named telecom operators as long-term clients, time-zone-aligned teams for both North America and Europe, and a path into AI through data readiness.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AR/VR/MR, IPTV, IoT, threat intelligence, payroll and call accounting: not supported by current telecom proof.</w:t>
      </w:r>
    </w:p>
    <w:p>
      <w:pPr>
        <w:pStyle w:val="ListParagraph"/>
        <w:numPr>
          <w:ilvl w:val="0"/>
          <w:numId w:val="2"/>
        </w:numPr>
        <w:spacing w:after="80" w:line="276"/>
      </w:pPr>
      <w:r>
        <w:rPr>
          <w:rFonts w:ascii="Aptos" w:cs="Aptos" w:eastAsia="Aptos" w:hAnsi="Aptos"/>
          <w:color w:val="2F282D"/>
          <w:sz w:val="21"/>
          <w:szCs w:val="21"/>
        </w:rPr>
        <w:t xml:space="preserve">ARPU, churn and latency benefits: no TEAM-measured results to back them.</w:t>
      </w:r>
    </w:p>
    <w:p>
      <w:pPr>
        <w:pStyle w:val="ListParagraph"/>
        <w:numPr>
          <w:ilvl w:val="0"/>
          <w:numId w:val="2"/>
        </w:numPr>
        <w:spacing w:after="80" w:line="276"/>
      </w:pPr>
      <w:r>
        <w:rPr>
          <w:rFonts w:ascii="Aptos" w:cs="Aptos" w:eastAsia="Aptos" w:hAnsi="Aptos"/>
          <w:color w:val="2F282D"/>
          <w:sz w:val="21"/>
          <w:szCs w:val="21"/>
        </w:rPr>
        <w:t xml:space="preserve">"IT outsourcing services", "managed cloud" and "digital transformation solutions": owned by other pages.</w:t>
      </w:r>
    </w:p>
    <w:p>
      <w:pPr>
        <w:pStyle w:val="Heading1"/>
        <w:pBdr>
          <w:bottom w:val="single" w:color="FDBE00" w:sz="12" w:space="4"/>
        </w:pBdr>
      </w:pPr>
      <w:r>
        <w:t xml:space="preserve">5. Proof and portfolio fit</w:t>
      </w:r>
    </w:p>
    <w:p>
      <w:pPr>
        <w:pStyle w:val="Heading2"/>
      </w:pPr>
      <w:r>
        <w:t xml:space="preserve">Telecom proof</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TEAM is replacing its case studies, so the refactor leaves the current success stories section untouched (Telenor Denmark, Texas Center for Lifestyle Medicine, Allica Bank, same cards and links). Only its heading drops "TMT". When the new case studies are ready, swap in telecom stories; the cards below are drafted for that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w:trPr>
          <w:tblHeader/>
        </w:trPr>
        <w:tc>
          <w:tcPr>
            <w:tcW w:type="dxa" w:w="1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Client</w:t>
            </w:r>
          </w:p>
        </w:tc>
        <w:tc>
          <w:tcPr>
            <w:tcW w:type="dxa" w:w="56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Telecom card (for when case studies are replaced)</w:t>
            </w:r>
          </w:p>
        </w:tc>
        <w:tc>
          <w:tcPr>
            <w:tcW w:type="dxa" w:w="2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1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Telenor Denmark</w:t>
            </w:r>
          </w:p>
        </w:tc>
        <w:tc>
          <w:tcPr>
            <w:tcW w:type="dxa" w:w="56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Strategic software development partner since 2011. A dedicated development center that grew to more than 100 people and built the .NET web application at the heart of Telenor's Optimus Prime IT transformation, serving customers and employees (live 2015; mobile launch in Denmark, March 2016).</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Published case study (/en/case-studies/telenor)</w:t>
            </w:r>
          </w:p>
        </w:tc>
      </w:tr>
      <w:tr>
        <w:trPr>
          <w:cantSplit/>
        </w:trPr>
        <w:tc>
          <w:tcPr>
            <w:tcW w:type="dxa" w:w="1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BullsEye Telecom</w:t>
            </w:r>
          </w:p>
        </w:tc>
        <w:tc>
          <w:tcPr>
            <w:tcW w:type="dxa" w:w="56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API integrations and stable order processing for a U.S. provider. A dedicated team built integrations with carrier and third-party systems and keeps quoting, order processing and KPI reporting stable while the product catalog grows.</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Published case study (/en/case-studies/bullsEye)</w:t>
            </w:r>
          </w:p>
        </w:tc>
      </w:tr>
    </w:tbl>
    <w:p>
      <w:pPr>
        <w:spacing w:after="140" w:line="288"/>
      </w:pPr>
      <w:r>
        <w:rPr>
          <w:rFonts w:ascii="Aptos" w:cs="Aptos" w:eastAsia="Aptos" w:hAnsi="Aptos"/>
          <w:color w:val="2F282D"/>
          <w:sz w:val="21"/>
          <w:szCs w:val="21"/>
        </w:rPr>
        <w:t xml:space="preserve">Until then, the telecom proof lives in the copy: the direct answer, the delivery block and several FAQ answers name Telenor Denmark and BullsEye Telecom.</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both clients are already named in published case studies on teaminternational.com, so the page keeps the names. Confirm with Delivery that both relationships can still be described this way (the Telenor case study describes 2011–2016; the BullsEye case study says "over 3 years" without a date). If not, use "a Nordic mobile operator" and "a U.S. multi-location telecom provider".</w:t>
      </w:r>
    </w:p>
    <w:p>
      <w:pPr>
        <w:pStyle w:val="Heading2"/>
      </w:pPr>
      <w:r>
        <w:t xml:space="preserve">How every TEAM solution applies to telecom</w:t>
      </w:r>
    </w:p>
    <w:p>
      <w:pPr>
        <w:spacing w:after="140" w:line="288"/>
      </w:pPr>
      <w:r>
        <w:rPr>
          <w:rFonts w:ascii="Aptos" w:cs="Aptos" w:eastAsia="Aptos" w:hAnsi="Aptos"/>
          <w:color w:val="2F282D"/>
          <w:sz w:val="21"/>
          <w:szCs w:val="21"/>
        </w:rPr>
        <w:t xml:space="preserve">Industry pages answer "do you know my industry?"; solution pages answer "what exactly do you do?". A short reference block right after the focus areas shows how each of the five solutions applies to telecom, with one link per solution. The Service schema lists the same five pages in isRelatedTo, so search engines and AI engines see the telecom page as the industry entry point to the whole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Telecom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OSS/BSS, billing and CRM platforms and build customer apps faster with AI-assisted engineering, without a risky big-bang replacement.</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subscriber, usage, order and network data into governed models, so churn, revenue and AI use cases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technical support for subscribers and business customers, in your customers' language and time zone, connected to your CRM and ticketing tools.</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telecom, such as network operations, care and sales,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plans and services, and fix what keeps you out of AI answers.</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Rules for this block: </w:t>
      </w:r>
      <w:r>
        <w:rPr>
          <w:rFonts w:ascii="Aptos" w:cs="Aptos" w:eastAsia="Aptos" w:hAnsi="Aptos"/>
          <w:color w:val="2F282D"/>
          <w:sz w:val="21"/>
          <w:szCs w:val="21"/>
        </w:rPr>
        <w:t xml:space="preserve">link text is the solution name, never the solution page's primary keyword (no cannibalization); no TEAM results or numbers are claimed in this block (AXP is a new service); one line per solution so the page doesn't grow back into a catalog.</w:t>
      </w:r>
    </w:p>
    <w:p>
      <w:pPr>
        <w:pStyle w:val="Heading1"/>
        <w:pBdr>
          <w:bottom w:val="single" w:color="FDBE00" w:sz="12" w:space="4"/>
        </w:pBdr>
      </w:pPr>
      <w:r>
        <w:t xml:space="preserve">6. SEO strategy</w:t>
      </w:r>
    </w:p>
    <w:p>
      <w:pPr>
        <w:pStyle w:val="Heading2"/>
      </w:pPr>
      <w:r>
        <w:t xml:space="preserve">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(US)</w:t>
            </w:r>
          </w:p>
        </w:tc>
        <w:tc>
          <w:tcPr>
            <w:tcW w:type="dxa" w:w="2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Position</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r>
      <w:tr>
        <w:trPr>
          <w:cantSplit/>
        </w:trPr>
        <w:tc>
          <w:tcPr>
            <w:tcW w:type="dxa" w:w="5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technology solutions</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r>
      <w:tr>
        <w:trPr>
          <w:cantSplit/>
        </w:trPr>
        <w:tc>
          <w:tcPr>
            <w:tcW w:type="dxa" w:w="5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services for telecom industry</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r>
      <w:tr>
        <w:trPr>
          <w:cantSplit/>
        </w:trPr>
        <w:tc>
          <w:tcPr>
            <w:tcW w:type="dxa" w:w="5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telecom solutions</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r>
      <w:tr>
        <w:trPr>
          <w:cantSplit/>
        </w:trPr>
        <w:tc>
          <w:tcPr>
            <w:tcW w:type="dxa" w:w="5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it</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r>
      <w:tr>
        <w:trPr>
          <w:cantSplit/>
        </w:trPr>
        <w:tc>
          <w:tcPr>
            <w:tcW w:type="dxa" w:w="5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solutions</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r>
      <w:tr>
        <w:trPr>
          <w:cantSplit/>
        </w:trPr>
        <w:tc>
          <w:tcPr>
            <w:tcW w:type="dxa" w:w="5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it services</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r>
      <w:tr>
        <w:trPr>
          <w:cantSplit/>
        </w:trPr>
        <w:tc>
          <w:tcPr>
            <w:tcW w:type="dxa" w:w="5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and telecom integration</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41</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r>
      <w:tr>
        <w:trPr>
          <w:cantSplit/>
        </w:trPr>
        <w:tc>
          <w:tcPr>
            <w:tcW w:type="dxa" w:w="5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it consulting</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r>
    </w:tbl>
    <w:p>
      <w:pPr>
        <w:spacing w:after="140" w:line="288"/>
      </w:pPr>
      <w:r>
        <w:rPr>
          <w:rFonts w:ascii="Aptos" w:cs="Aptos" w:eastAsia="Aptos" w:hAnsi="Aptos"/>
          <w:color w:val="2F282D"/>
          <w:sz w:val="21"/>
          <w:szCs w:val="21"/>
        </w:rPr>
        <w:t xml:space="preserve">In the UK the page ranks only for "telecom software" (position 34). Estimated traffic is about 10 US visits a month. The page already has topical authority on small "telecom IT" terms but none on the larger "telecom software development" cluster.</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Keep the URL and the four terms ranking in the top 10, each placed once in the new copy.</w:t>
      </w:r>
    </w:p>
    <w:p>
      <w:pPr>
        <w:pStyle w:val="ListParagraph"/>
        <w:numPr>
          <w:ilvl w:val="0"/>
          <w:numId w:val="3"/>
        </w:numPr>
        <w:spacing w:after="80" w:line="276"/>
      </w:pPr>
      <w:r>
        <w:rPr>
          <w:rFonts w:ascii="Aptos" w:cs="Aptos" w:eastAsia="Aptos" w:hAnsi="Aptos"/>
          <w:color w:val="2F282D"/>
          <w:sz w:val="21"/>
          <w:szCs w:val="21"/>
        </w:rPr>
        <w:t xml:space="preserve">Make "telecom software development services" the H1 and title: it matches the intent of the current top-10 pages (vendor industry pages).</w:t>
      </w:r>
    </w:p>
    <w:p>
      <w:pPr>
        <w:pStyle w:val="ListParagraph"/>
        <w:numPr>
          <w:ilvl w:val="0"/>
          <w:numId w:val="3"/>
        </w:numPr>
        <w:spacing w:after="80" w:line="276"/>
      </w:pPr>
      <w:r>
        <w:rPr>
          <w:rFonts w:ascii="Aptos" w:cs="Aptos" w:eastAsia="Aptos" w:hAnsi="Aptos"/>
          <w:color w:val="2F282D"/>
          <w:sz w:val="21"/>
          <w:szCs w:val="21"/>
        </w:rPr>
        <w:t xml:space="preserve">Cover the main sub-topics (OSS/BSS, billing, CRM, apps, data, testing, MVNO/ISP) in one sentence each, so the page is relevant for the long tail without becoming a catalog again.</w:t>
      </w:r>
    </w:p>
    <w:p>
      <w:pPr>
        <w:pStyle w:val="ListParagraph"/>
        <w:numPr>
          <w:ilvl w:val="0"/>
          <w:numId w:val="3"/>
        </w:numPr>
        <w:spacing w:after="80" w:line="276"/>
      </w:pPr>
      <w:r>
        <w:rPr>
          <w:rFonts w:ascii="Aptos" w:cs="Aptos" w:eastAsia="Aptos" w:hAnsi="Aptos"/>
          <w:color w:val="2F282D"/>
          <w:sz w:val="21"/>
          <w:szCs w:val="21"/>
        </w:rPr>
        <w:t xml:space="preserve">Add structured data, a direct answer and FAQ for featured snippets and AI answers.</w:t>
      </w:r>
    </w:p>
    <w:p>
      <w:pPr>
        <w:pStyle w:val="ListParagraph"/>
        <w:numPr>
          <w:ilvl w:val="0"/>
          <w:numId w:val="3"/>
        </w:numPr>
        <w:spacing w:after="80" w:line="276"/>
      </w:pPr>
      <w:r>
        <w:rPr>
          <w:rFonts w:ascii="Aptos" w:cs="Aptos" w:eastAsia="Aptos" w:hAnsi="Aptos"/>
          <w:color w:val="2F282D"/>
          <w:sz w:val="21"/>
          <w:szCs w:val="21"/>
        </w:rPr>
        <w:t xml:space="preserve">Link from the five solution pages and the /solutions hub ("Industries we serve") to this page, and from the Telenor and BullsEye case studies back to it.</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This page owns only telecom-modified terms. It does not use "custom software development", "nearshore software development", "legacy application modernization services", "data governance consulting", "customer support outsourcing" or "digital transformation solutions": those belong to the solution pages, the hub or the main site's /solutions pages.</w:t>
      </w:r>
    </w:p>
    <w:p>
      <w:pPr>
        <w:pStyle w:val="ListParagraph"/>
        <w:numPr>
          <w:ilvl w:val="0"/>
          <w:numId w:val="2"/>
        </w:numPr>
        <w:spacing w:after="80" w:line="276"/>
      </w:pPr>
      <w:r>
        <w:rPr>
          <w:rFonts w:ascii="Aptos" w:cs="Aptos" w:eastAsia="Aptos" w:hAnsi="Aptos"/>
          <w:color w:val="2F282D"/>
          <w:sz w:val="21"/>
          <w:szCs w:val="21"/>
        </w:rPr>
        <w:t xml:space="preserve">"Telecom outsourcing" (210/mo) is left out: its SERP leans to call-center outsourcing, which would compete with Customer Care &amp; Technical Support.</w:t>
      </w:r>
    </w:p>
    <w:p>
      <w:pPr>
        <w:pStyle w:val="ListParagraph"/>
        <w:numPr>
          <w:ilvl w:val="0"/>
          <w:numId w:val="2"/>
        </w:numPr>
        <w:spacing w:after="80" w:line="276"/>
      </w:pPr>
      <w:r>
        <w:rPr>
          <w:rFonts w:ascii="Aptos" w:cs="Aptos" w:eastAsia="Aptos" w:hAnsi="Aptos"/>
          <w:color w:val="2F282D"/>
          <w:sz w:val="21"/>
          <w:szCs w:val="21"/>
        </w:rPr>
        <w:t xml:space="preserve">The other industry pages (healthcare, fintech, logistics, retail, travel) use their own industry modifiers, so there is no overlap between industry pages.</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total about 5,240 searches a month. With top-5 positions for the long tail and top-10 for the primaries, expect about 150–350 organic visits a month within 6–12 months. These are high-intent B2B visits; the KPI is assessment requests, not traffic.</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41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telecom / ai in telecommunications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 / 590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60 / 64</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far above 30; used once in an FAQ answer as a stretch term only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consulting services</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SERP is management consultancies (Bain, Accenture, Detecon) and ranking lists; wrong intent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billing software</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SERP is billing products (NetSuite, billing vendors, Reddit); TEAM doesn't sell a billing product. We use "telecom billing solutions" instead</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expense management software</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Different product category (TEM)</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companies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Informational ranking lists</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bss telecom</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"oss bss" covers the topic</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outsourcing</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Call-center intent; would cannibalize Customer Care</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automation</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Network automation intent (network vendors); not our proof</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TMT / media keywords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Media is out of scope for this page</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 bss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oss bss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billing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digital transformation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data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customer experience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application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crm</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technology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#3)</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mvno software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#8, URL slug)</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telecom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(ranks #6)</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app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isp software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telecom industry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#5)</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testing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telecom</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p>
      <w:pPr>
        <w:spacing w:after="140" w:line="288"/>
      </w:pPr>
      <w:r>
        <w:rPr>
          <w:rFonts w:ascii="Aptos" w:cs="Aptos" w:eastAsia="Aptos" w:hAnsi="Aptos"/>
          <w:color w:val="2F282D"/>
          <w:sz w:val="21"/>
          <w:szCs w:val="21"/>
        </w:rPr>
        <w:t xml:space="preserve">The main site already serves /de; the refactor should rewrite the German copy with these terms. An en-GB variant is optional (UK volumes are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 bss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crm</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en-GB: add to hero subtitle ("telecom software")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data analytics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 company</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mvno 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telecoms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en-GB spelling in the H1 subtitle and meta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telekommunikation 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"Softwareentwicklung für Telekommunikation" + "Telekommunikation Software" in direct answer</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oss bss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(unchanged term)</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meta description (English term is searched in DE)</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(as "telecom software development services"), title, FAQ heading</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H1, title tag, meta description</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(first sentence)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oss bss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text ("OSS BSS solutions"); meta description (OSS/BSS)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oss bss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text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billing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text</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digital transformation</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 question</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data analytics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title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customer experience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text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application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text</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crm</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text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technology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mvno software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Segments chip</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H2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telecom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subtitle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telecom it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Segments intro; Service schema alternate name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app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 answer</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isp software</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Segments chip</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outsourcing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8 answer</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telecom industry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telecom software testing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title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telecom</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6 answer only</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every keyword in the table appears verbatim (case-insensitive) in the draft copy in telecom-it-solutions.json; the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under the hero states who TEAM is, what it builds for telecom and the two named clients in under 60 words, so AI engines can quote it as is.</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how buyers prompt ChatGPT, Perplexity, Gemini and Copilot ("Which telecom companies has TEAM International worked with?").</w:t>
      </w:r>
    </w:p>
    <w:p>
      <w:pPr>
        <w:pStyle w:val="ListParagraph"/>
        <w:numPr>
          <w:ilvl w:val="0"/>
          <w:numId w:val="2"/>
        </w:numPr>
        <w:spacing w:after="80" w:line="276"/>
      </w:pPr>
      <w:r>
        <w:rPr>
          <w:rFonts w:ascii="Aptos" w:cs="Aptos" w:eastAsia="Aptos" w:hAnsi="Aptos"/>
          <w:b/>
          <w:bCs/>
          <w:color w:val="2F282D"/>
          <w:sz w:val="21"/>
          <w:szCs w:val="21"/>
        </w:rPr>
        <w:t xml:space="preserve">Entities and facts.</w:t>
      </w:r>
      <w:r>
        <w:rPr>
          <w:rFonts w:ascii="Aptos" w:cs="Aptos" w:eastAsia="Aptos" w:hAnsi="Aptos"/>
          <w:color w:val="2F282D"/>
          <w:sz w:val="21"/>
          <w:szCs w:val="21"/>
        </w:rPr>
        <w:t xml:space="preserve"> Named clients, years (2011, 2015, 2016), team size (100+), locations (Medellín, Ukraine) and the ISO certificate number in schema: concrete facts AI engines can verify.</w:t>
      </w:r>
    </w:p>
    <w:p>
      <w:pPr>
        <w:pStyle w:val="ListParagraph"/>
        <w:numPr>
          <w:ilvl w:val="0"/>
          <w:numId w:val="2"/>
        </w:numPr>
        <w:spacing w:after="80" w:line="276"/>
      </w:pPr>
      <w:r>
        <w:rPr>
          <w:rFonts w:ascii="Aptos" w:cs="Aptos" w:eastAsia="Aptos" w:hAnsi="Aptos"/>
          <w:b/>
          <w:bCs/>
          <w:color w:val="2F282D"/>
          <w:sz w:val="21"/>
          <w:szCs w:val="21"/>
        </w:rPr>
        <w:t xml:space="preserve">Dated third-party statistics.</w:t>
      </w:r>
      <w:r>
        <w:rPr>
          <w:rFonts w:ascii="Aptos" w:cs="Aptos" w:eastAsia="Aptos" w:hAnsi="Aptos"/>
          <w:color w:val="2F282D"/>
          <w:sz w:val="21"/>
          <w:szCs w:val="21"/>
        </w:rPr>
        <w:t xml:space="preserve"> McKinsey 2025 and PwC 2026 figures with the source named in the sentence.</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to the solution pages (isRelatedTo); HowTo and FAQPage inside the WebPage (hasPart).</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rendered in the HTML (forceMount), no content behind tabs, and the page included in llms.txt if the main site adopts one.</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AI visibility for prompts like "best telecom software development companies for MVNOs"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&lt;title&gt;Telecom Software Development Services | TEAM International&lt;/title&gt;  (58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content="Telecom software development services for operators, MVNOs and ISPs: OSS/BSS modernization, billing and CRM integration, data and QA, in your time zone."&gt;  (152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Eyebrow:</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Technology, Media, and Telecommunications (TMT) / Telecom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Custom telecom solutions for operators, MVNOs and ISPs, built and supported by engineers who work in your language, your market and your time zone.</w:t>
      </w:r>
    </w:p>
    <w:p>
      <w:pPr>
        <w:spacing w:after="140" w:line="288"/>
      </w:pPr>
      <w:r>
        <w:rPr>
          <w:rFonts w:ascii="Aptos" w:cs="Aptos" w:eastAsia="Aptos" w:hAnsi="Aptos"/>
          <w:b/>
          <w:bCs/>
          <w:color w:val="2F282D"/>
          <w:sz w:val="21"/>
          <w:szCs w:val="21"/>
        </w:rPr>
        <w:t xml:space="preserve">CTA:</w:t>
      </w:r>
      <w:r>
        <w:rPr>
          <w:rFonts w:ascii="Aptos" w:cs="Aptos" w:eastAsia="Aptos" w:hAnsi="Aptos"/>
          <w:color w:val="2F282D"/>
          <w:sz w:val="21"/>
          <w:szCs w:val="21"/>
        </w:rPr>
        <w:t xml:space="preserve"> Book a Telecom Discovery &amp; Modernization Assessment</w:t>
      </w:r>
    </w:p>
    <w:p>
      <w:pPr>
        <w:pStyle w:val="Heading2"/>
      </w:pPr>
      <w:r>
        <w:t xml:space="preserve">Main direct answer (first text under the hero)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telecom software development company that modernizes and extends the systems telecom providers run on: OSS/BSS, billing, ordering, CRM and customer portals. Since 2011 we have built and supported telecom software for operators such as Telenor Denmark and BullsEye Telecom, with dedicated teams working in North American and European time zones.</w:t>
      </w:r>
    </w:p>
    <w:p>
      <w:pPr>
        <w:pStyle w:val="Heading2"/>
      </w:pPr>
      <w:r>
        <w:t xml:space="preserve">Telecom IT solutions we build</w:t>
      </w:r>
    </w:p>
    <w:p>
      <w:pPr>
        <w:spacing w:after="140" w:line="288"/>
      </w:pPr>
      <w:r>
        <w:rPr>
          <w:rFonts w:ascii="Aptos" w:cs="Aptos" w:eastAsia="Aptos" w:hAnsi="Aptos"/>
          <w:color w:val="2F282D"/>
          <w:sz w:val="21"/>
          <w:szCs w:val="21"/>
        </w:rPr>
        <w:t xml:space="preserve">Our IT services for telecom industry providers focus on the four areas where telecom software solutions most often slow them down.</w:t>
      </w:r>
    </w:p>
    <w:p>
      <w:pPr>
        <w:spacing w:after="140" w:line="288"/>
      </w:pPr>
      <w:r>
        <w:rPr>
          <w:rFonts w:ascii="Aptos" w:cs="Aptos" w:eastAsia="Aptos" w:hAnsi="Aptos"/>
          <w:b/>
          <w:bCs/>
          <w:color w:val="2F282D"/>
          <w:sz w:val="21"/>
          <w:szCs w:val="21"/>
        </w:rPr>
        <w:t xml:space="preserve">OSS/BSS modernization and integration.</w:t>
      </w:r>
      <w:r>
        <w:rPr>
          <w:rFonts w:ascii="Aptos" w:cs="Aptos" w:eastAsia="Aptos" w:hAnsi="Aptos"/>
          <w:color w:val="2F282D"/>
          <w:sz w:val="21"/>
          <w:szCs w:val="21"/>
        </w:rPr>
        <w:t xml:space="preserve"> Modernize OSS BSS solutions without stopping the business: middleware, quoting and ordering, telecom billing solutions and telecom CRM integration (Salesforce included), connected by APIs to carriers and third-party platforms.</w:t>
      </w:r>
    </w:p>
    <w:p>
      <w:pPr>
        <w:spacing w:after="140" w:line="288"/>
      </w:pPr>
      <w:r>
        <w:rPr>
          <w:rFonts w:ascii="Aptos" w:cs="Aptos" w:eastAsia="Aptos" w:hAnsi="Aptos"/>
          <w:b/>
          <w:bCs/>
          <w:color w:val="2F282D"/>
          <w:sz w:val="21"/>
          <w:szCs w:val="21"/>
        </w:rPr>
        <w:t xml:space="preserve">Digital channels and self-service.</w:t>
      </w:r>
      <w:r>
        <w:rPr>
          <w:rFonts w:ascii="Aptos" w:cs="Aptos" w:eastAsia="Aptos" w:hAnsi="Aptos"/>
          <w:color w:val="2F282D"/>
          <w:sz w:val="21"/>
          <w:szCs w:val="21"/>
        </w:rPr>
        <w:t xml:space="preserve"> Telecom application development for web shops, customer portals and mobile apps that move routine requests to self-service and improve telecom customer experience.</w:t>
      </w:r>
    </w:p>
    <w:p>
      <w:pPr>
        <w:spacing w:after="140" w:line="288"/>
      </w:pPr>
      <w:r>
        <w:rPr>
          <w:rFonts w:ascii="Aptos" w:cs="Aptos" w:eastAsia="Aptos" w:hAnsi="Aptos"/>
          <w:b/>
          <w:bCs/>
          <w:color w:val="2F282D"/>
          <w:sz w:val="21"/>
          <w:szCs w:val="21"/>
        </w:rPr>
        <w:t xml:space="preserve">Telecom data analytics.</w:t>
      </w:r>
      <w:r>
        <w:rPr>
          <w:rFonts w:ascii="Aptos" w:cs="Aptos" w:eastAsia="Aptos" w:hAnsi="Aptos"/>
          <w:color w:val="2F282D"/>
          <w:sz w:val="21"/>
          <w:szCs w:val="21"/>
        </w:rPr>
        <w:t xml:space="preserve"> Normalize KPIs that arrive from different carriers and systems into one trusted model for orders, revenue, churn and network reporting.</w:t>
      </w:r>
    </w:p>
    <w:p>
      <w:pPr>
        <w:spacing w:after="140" w:line="288"/>
      </w:pPr>
      <w:r>
        <w:rPr>
          <w:rFonts w:ascii="Aptos" w:cs="Aptos" w:eastAsia="Aptos" w:hAnsi="Aptos"/>
          <w:b/>
          <w:bCs/>
          <w:color w:val="2F282D"/>
          <w:sz w:val="21"/>
          <w:szCs w:val="21"/>
        </w:rPr>
        <w:t xml:space="preserve">Telecom software testing and production support.</w:t>
      </w:r>
      <w:r>
        <w:rPr>
          <w:rFonts w:ascii="Aptos" w:cs="Aptos" w:eastAsia="Aptos" w:hAnsi="Aptos"/>
          <w:color w:val="2F282D"/>
          <w:sz w:val="21"/>
          <w:szCs w:val="21"/>
        </w:rPr>
        <w:t xml:space="preserve"> Regression testing, configuration management and production support that keep releases stable across billing, ordering and customer-facing applications.</w:t>
      </w:r>
    </w:p>
    <w:p>
      <w:pPr>
        <w:pStyle w:val="Heading2"/>
      </w:pPr>
      <w:r>
        <w:t xml:space="preserve">How every TEAM solution applies to telecom</w:t>
      </w:r>
    </w:p>
    <w:p>
      <w:pPr>
        <w:spacing w:after="140" w:line="288"/>
      </w:pPr>
      <w:r>
        <w:rPr>
          <w:rFonts w:ascii="Aptos" w:cs="Aptos" w:eastAsia="Aptos" w:hAnsi="Aptos"/>
          <w:color w:val="2F282D"/>
          <w:sz w:val="21"/>
          <w:szCs w:val="21"/>
        </w:rPr>
        <w:t xml:space="preserve">One partner for telecom technology solutions across the stack: each of our five solutions has a direct use for telecom providers.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Modernize OSS/BSS, billing and CRM platforms and build customer apps faster with AI-assisted engineering, without a risky big-bang replacement.</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subscriber, usage, order and network data into governed models, so churn, revenue and AI use cases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technical support for subscribers and business customers, in your customers' language and time zone, connected to your CRM and ticketing tools.</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telecom, such as network operations, care and sales,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plans and services, and fix what keeps you out of AI answers.</w:t>
      </w:r>
    </w:p>
    <w:p>
      <w:pPr>
        <w:pStyle w:val="Heading2"/>
      </w:pPr>
      <w:r>
        <w:t xml:space="preserve">Who we build for</w:t>
      </w:r>
    </w:p>
    <w:p>
      <w:pPr>
        <w:spacing w:after="140" w:line="288"/>
      </w:pPr>
      <w:r>
        <w:rPr>
          <w:rFonts w:ascii="Aptos" w:cs="Aptos" w:eastAsia="Aptos" w:hAnsi="Aptos"/>
          <w:color w:val="2F282D"/>
          <w:sz w:val="21"/>
          <w:szCs w:val="21"/>
        </w:rPr>
        <w:t xml:space="preserve">Telecom IT services for mid-size providers that need enterprise-grade engineering, and for large operators that need a long-term team. Chips: Mobile network operators · MVNOs (MVNO software and BSS) · ISPs (ISP software and portals) · VoIP and UCaaS providers · Telecom resellers and MSPs · Telecom technology vendors.</w:t>
      </w:r>
    </w:p>
    <w:p>
      <w:pPr>
        <w:pStyle w:val="Heading2"/>
      </w:pPr>
      <w:r>
        <w:t xml:space="preserve">Success stories: "TEAM International's success stories"</w:t>
      </w:r>
    </w:p>
    <w:p>
      <w:pPr>
        <w:spacing w:after="140" w:line="288"/>
      </w:pPr>
      <w:r>
        <w:rPr>
          <w:rFonts w:ascii="Aptos" w:cs="Aptos" w:eastAsia="Aptos" w:hAnsi="Aptos"/>
          <w:color w:val="2F282D"/>
          <w:sz w:val="21"/>
          <w:szCs w:val="21"/>
        </w:rPr>
        <w:t xml:space="preserve">Keep the current success stories component unchanged (same 3 cards and links) until the new case studies are ready. Cards: Telenor Denmark, Texas Center for Lifestyle Medicine, Allica Bank.</w:t>
      </w:r>
    </w:p>
    <w:p>
      <w:pPr>
        <w:pStyle w:val="Heading2"/>
      </w:pPr>
      <w:r>
        <w:t xml:space="preserve">How a telecom engagement works (HowTo steps)</w:t>
      </w:r>
    </w:p>
    <w:p>
      <w:pPr>
        <w:spacing w:after="140" w:line="288"/>
      </w:pPr>
      <w:r>
        <w:rPr>
          <w:rFonts w:ascii="Aptos" w:cs="Aptos" w:eastAsia="Aptos" w:hAnsi="Aptos"/>
          <w:color w:val="2F282D"/>
          <w:sz w:val="21"/>
          <w:szCs w:val="21"/>
        </w:rPr>
        <w:t xml:space="preserve">Every engagement starts with an assessment, so the roadmap is based on your systems, not on a template.</w:t>
      </w:r>
    </w:p>
    <w:p>
      <w:pPr>
        <w:pStyle w:val="ListParagraph"/>
        <w:numPr>
          <w:ilvl w:val="0"/>
          <w:numId w:val="4"/>
        </w:numPr>
        <w:spacing w:after="80" w:line="276"/>
      </w:pPr>
      <w:r>
        <w:rPr>
          <w:rFonts w:ascii="Aptos" w:cs="Aptos" w:eastAsia="Aptos" w:hAnsi="Aptos"/>
          <w:b/>
          <w:bCs/>
          <w:color w:val="2F282D"/>
          <w:sz w:val="21"/>
          <w:szCs w:val="21"/>
        </w:rPr>
        <w:t xml:space="preserve">Telecom Discovery &amp; Modernization Assessment.</w:t>
      </w:r>
      <w:r>
        <w:rPr>
          <w:rFonts w:ascii="Aptos" w:cs="Aptos" w:eastAsia="Aptos" w:hAnsi="Aptos"/>
          <w:color w:val="2F282D"/>
          <w:sz w:val="21"/>
          <w:szCs w:val="21"/>
        </w:rPr>
        <w:t xml:space="preserve"> We map your OSS/BSS landscape, integrations, data flows and release pain points with your team. Outcome: A clear picture of what to modernize, integrate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business impact, risk and effort, and agree on success metrics. Outcome: A roadmap leadership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a team with the telecom, engineering and QA skills the roadmap needs,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regression testing and configuration management built in. Outcome: Stable releases without service interruptions.</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provide production support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providers work with our Medellín delivery center; European providers work with our teams in Ukraine, where Telenor Denmark's dedicated development center started.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telecom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telecom software development company designs, builds, integrates and supports the software telecom providers run on: OSS/BSS, billing, ordering, CRM, customer portals and mobile apps. TEAM International does this for operators, MVNOs and ISPs, and has done so for Telenor Denmark since 2011.</w:t>
      </w:r>
    </w:p>
    <w:p>
      <w:pPr>
        <w:keepNext/>
        <w:spacing w:after="60" w:before="160"/>
      </w:pPr>
      <w:r>
        <w:rPr>
          <w:rFonts w:ascii="Aptos" w:cs="Aptos" w:eastAsia="Aptos" w:hAnsi="Aptos"/>
          <w:b/>
          <w:bCs/>
          <w:color w:val="2F282D"/>
          <w:sz w:val="22"/>
          <w:szCs w:val="22"/>
        </w:rPr>
        <w:t xml:space="preserve">What telecom software development services does TEAM International offer?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OSS/BSS modernization and integration, digital channels and self-service (we are a telecom app development company for web and mobile), telecom data analytics, and telecom software testing with production support.</w:t>
      </w:r>
    </w:p>
    <w:p>
      <w:pPr>
        <w:keepNext/>
        <w:spacing w:after="60" w:before="160"/>
      </w:pPr>
      <w:r>
        <w:rPr>
          <w:rFonts w:ascii="Aptos" w:cs="Aptos" w:eastAsia="Aptos" w:hAnsi="Aptos"/>
          <w:b/>
          <w:bCs/>
          <w:color w:val="2F282D"/>
          <w:sz w:val="22"/>
          <w:szCs w:val="22"/>
        </w:rPr>
        <w:t xml:space="preserve">Can you modernize OSS/BSS without replacing our billing platform?</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Most engagements extend and integrate what already works, such as billing, CRM and ordering systems, through APIs and middleware, and replace only the components that block growth. The assessment decides which is which.</w:t>
      </w:r>
    </w:p>
    <w:p>
      <w:pPr>
        <w:keepNext/>
        <w:spacing w:after="60" w:before="160"/>
      </w:pPr>
      <w:r>
        <w:rPr>
          <w:rFonts w:ascii="Aptos" w:cs="Aptos" w:eastAsia="Aptos" w:hAnsi="Aptos"/>
          <w:b/>
          <w:bCs/>
          <w:color w:val="2F282D"/>
          <w:sz w:val="22"/>
          <w:szCs w:val="22"/>
        </w:rPr>
        <w:t xml:space="preserve">Do you work with MVNOs and ISPs, or only large operators?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Both. We focus on mid-size providers, including MVNOs and ISPs, and keep enterprise proof from operators such as Telenor Denmark.</w:t>
      </w:r>
    </w:p>
    <w:p>
      <w:pPr>
        <w:keepNext/>
        <w:spacing w:after="60" w:before="160"/>
      </w:pPr>
      <w:r>
        <w:rPr>
          <w:rFonts w:ascii="Aptos" w:cs="Aptos" w:eastAsia="Aptos" w:hAnsi="Aptos"/>
          <w:b/>
          <w:bCs/>
          <w:color w:val="2F282D"/>
          <w:sz w:val="22"/>
          <w:szCs w:val="22"/>
        </w:rPr>
        <w:t xml:space="preserve">Which telecom companies has TEAM International worked with?</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Published examples include Telenor Denmark (a dedicated development center since 2011 that grew to more than 100 people) and BullsEye Telecom in the United States (API integrations, order processing and KPI reporting).</w:t>
      </w:r>
    </w:p>
    <w:p>
      <w:pPr>
        <w:keepNext/>
        <w:spacing w:after="60" w:before="160"/>
      </w:pPr>
      <w:r>
        <w:rPr>
          <w:rFonts w:ascii="Aptos" w:cs="Aptos" w:eastAsia="Aptos" w:hAnsi="Aptos"/>
          <w:b/>
          <w:bCs/>
          <w:color w:val="2F282D"/>
          <w:sz w:val="22"/>
          <w:szCs w:val="22"/>
        </w:rPr>
        <w:t xml:space="preserve">How does AI fit into telecom digital transformation?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in telecom only works on clean, connected data. McKinsey (February 2025) reports that less than 50% of operators have data quality good enough for gen AI use cases, so we start with data readiness and then add AI to engineering, operations and customer care.</w:t>
      </w:r>
    </w:p>
    <w:p>
      <w:pPr>
        <w:keepNext/>
        <w:spacing w:after="60" w:before="160"/>
      </w:pPr>
      <w:r>
        <w:rPr>
          <w:rFonts w:ascii="Aptos" w:cs="Aptos" w:eastAsia="Aptos" w:hAnsi="Aptos"/>
          <w:b/>
          <w:bCs/>
          <w:color w:val="2F282D"/>
          <w:sz w:val="22"/>
          <w:szCs w:val="22"/>
        </w:rPr>
        <w:t xml:space="preserve">How do you handle time zones and language?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Your team works in your language and your time zone: North America from our Medellín delivery center, Europe from Ukraine.</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Telecom Discovery &amp; Modernization Assessment. From there you choose a dedicated team or project delivery; telecom software outsourcing with TEAM means one accountable team, not a pool of contractors.</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telecom software down</w:t>
      </w:r>
      <w:r>
        <w:rPr>
          <w:rFonts w:ascii="Aptos" w:cs="Aptos" w:eastAsia="Aptos" w:hAnsi="Aptos"/>
          <w:color w:val="2F282D"/>
          <w:sz w:val="21"/>
          <w:szCs w:val="21"/>
        </w:rPr>
        <w:t xml:space="preserve"> We'll start with a Telecom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One script tag per graph, rendered server-side in page.tsx.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w:t>
      </w:r>
    </w:p>
    <w:p>
      <w:pPr>
        <w:shd w:fill="F4F1F3" w:color="auto" w:val="clear"/>
        <w:spacing w:after="0" w:line="240"/>
        <w:ind w:left="120" w:right="120"/>
      </w:pPr>
      <w:r>
        <w:rPr>
          <w:rFonts w:ascii="Consolas" w:cs="Consolas" w:eastAsia="Consolas" w:hAnsi="Consolas"/>
          <w:color w:val="2F282D"/>
          <w:sz w:val="15"/>
          <w:szCs w:val="15"/>
        </w:rPr>
        <w:t xml:space="preserve">      "name": "Telecom Software Development Services | TEAM International",</w:t>
      </w:r>
    </w:p>
    <w:p>
      <w:pPr>
        <w:shd w:fill="F4F1F3" w:color="auto" w:val="clear"/>
        <w:spacing w:after="0" w:line="240"/>
        <w:ind w:left="120" w:right="120"/>
      </w:pPr>
      <w:r>
        <w:rPr>
          <w:rFonts w:ascii="Consolas" w:cs="Consolas" w:eastAsia="Consolas" w:hAnsi="Consolas"/>
          <w:color w:val="2F282D"/>
          <w:sz w:val="15"/>
          <w:szCs w:val="15"/>
        </w:rPr>
        <w:t xml:space="preserve">      "description": "Telecom software development services for operators, MVNOs and ISPs: OSS/BSS modernization, billing and CRM integration, data and QA,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"Technology, Media, and Telecommunications"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"https://www.teaminternational.com/en/industries/telecom-it-solutions#service",</w:t>
      </w:r>
    </w:p>
    <w:p>
      <w:pPr>
        <w:shd w:fill="F4F1F3" w:color="auto" w:val="clear"/>
        <w:spacing w:after="0" w:line="240"/>
        <w:ind w:left="120" w:right="120"/>
      </w:pPr>
      <w:r>
        <w:rPr>
          <w:rFonts w:ascii="Consolas" w:cs="Consolas" w:eastAsia="Consolas" w:hAnsi="Consolas"/>
          <w:color w:val="2F282D"/>
          <w:sz w:val="15"/>
          <w:szCs w:val="15"/>
        </w:rPr>
        <w:t xml:space="preserve">      "name": "Telecom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"Telecom IT solutions",</w:t>
      </w:r>
    </w:p>
    <w:p>
      <w:pPr>
        <w:shd w:fill="F4F1F3" w:color="auto" w:val="clear"/>
        <w:spacing w:after="0" w:line="240"/>
        <w:ind w:left="120" w:right="120"/>
      </w:pPr>
      <w:r>
        <w:rPr>
          <w:rFonts w:ascii="Consolas" w:cs="Consolas" w:eastAsia="Consolas" w:hAnsi="Consolas"/>
          <w:color w:val="2F282D"/>
          <w:sz w:val="15"/>
          <w:szCs w:val="15"/>
        </w:rPr>
        <w:t xml:space="preserve">        "Telecom IT services",</w:t>
      </w:r>
    </w:p>
    <w:p>
      <w:pPr>
        <w:shd w:fill="F4F1F3" w:color="auto" w:val="clear"/>
        <w:spacing w:after="0" w:line="240"/>
        <w:ind w:left="120" w:right="120"/>
      </w:pPr>
      <w:r>
        <w:rPr>
          <w:rFonts w:ascii="Consolas" w:cs="Consolas" w:eastAsia="Consolas" w:hAnsi="Consolas"/>
          <w:color w:val="2F282D"/>
          <w:sz w:val="15"/>
          <w:szCs w:val="15"/>
        </w:rPr>
        <w:t xml:space="preserve">        "OSS/BSS modernization"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"Telecom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"Telecom software development, OSS/BSS modernization and integration, telecom application development, telecom data analytics, and telecom software testing and production support for operators, MVNOs and ISPs.",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"Telecom operators, MVNOs, ISPs and VoIP providers"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"Telecom IT solutions we build",</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"OSS/BSS modernization and integration",</w:t>
      </w:r>
    </w:p>
    <w:p>
      <w:pPr>
        <w:shd w:fill="F4F1F3" w:color="auto" w:val="clear"/>
        <w:spacing w:after="0" w:line="240"/>
        <w:ind w:left="120" w:right="120"/>
      </w:pPr>
      <w:r>
        <w:rPr>
          <w:rFonts w:ascii="Consolas" w:cs="Consolas" w:eastAsia="Consolas" w:hAnsi="Consolas"/>
          <w:color w:val="2F282D"/>
          <w:sz w:val="15"/>
          <w:szCs w:val="15"/>
        </w:rPr>
        <w:t xml:space="preserve">              "description": "Modernize OSS BSS solutions without stopping the business: middleware, quoting and ordering, telecom billing solutions and telecom CRM integration (Salesforce included), connected by APIs to carriers and third-party platforms."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"Digital channels and self-service",</w:t>
      </w:r>
    </w:p>
    <w:p>
      <w:pPr>
        <w:shd w:fill="F4F1F3" w:color="auto" w:val="clear"/>
        <w:spacing w:after="0" w:line="240"/>
        <w:ind w:left="120" w:right="120"/>
      </w:pPr>
      <w:r>
        <w:rPr>
          <w:rFonts w:ascii="Consolas" w:cs="Consolas" w:eastAsia="Consolas" w:hAnsi="Consolas"/>
          <w:color w:val="2F282D"/>
          <w:sz w:val="15"/>
          <w:szCs w:val="15"/>
        </w:rPr>
        <w:t xml:space="preserve">              "description": "Telecom application development for web shops, customer portals and mobile apps that move routine requests to self-service and improve telecom customer 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"Telecom data analytics",</w:t>
      </w:r>
    </w:p>
    <w:p>
      <w:pPr>
        <w:shd w:fill="F4F1F3" w:color="auto" w:val="clear"/>
        <w:spacing w:after="0" w:line="240"/>
        <w:ind w:left="120" w:right="120"/>
      </w:pPr>
      <w:r>
        <w:rPr>
          <w:rFonts w:ascii="Consolas" w:cs="Consolas" w:eastAsia="Consolas" w:hAnsi="Consolas"/>
          <w:color w:val="2F282D"/>
          <w:sz w:val="15"/>
          <w:szCs w:val="15"/>
        </w:rPr>
        <w:t xml:space="preserve">              "description": "Normalize KPIs that arrive from different carriers and systems into one trusted model for orders, revenue, churn and network reporting."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"Telecom software testing and production support",</w:t>
      </w:r>
    </w:p>
    <w:p>
      <w:pPr>
        <w:shd w:fill="F4F1F3" w:color="auto" w:val="clear"/>
        <w:spacing w:after="0" w:line="240"/>
        <w:ind w:left="120" w:right="120"/>
      </w:pPr>
      <w:r>
        <w:rPr>
          <w:rFonts w:ascii="Consolas" w:cs="Consolas" w:eastAsia="Consolas" w:hAnsi="Consolas"/>
          <w:color w:val="2F282D"/>
          <w:sz w:val="15"/>
          <w:szCs w:val="15"/>
        </w:rPr>
        <w:t xml:space="preserve">              "description": "Regression testing, configuration management and production support that keep releases stable across billing, ordering and customer-facing applications."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"https://www.teaminternational.com/en/industries/telecom-it-solutions#howto",</w:t>
      </w:r>
    </w:p>
    <w:p>
      <w:pPr>
        <w:shd w:fill="F4F1F3" w:color="auto" w:val="clear"/>
        <w:spacing w:after="0" w:line="240"/>
        <w:ind w:left="120" w:right="120"/>
      </w:pPr>
      <w:r>
        <w:rPr>
          <w:rFonts w:ascii="Consolas" w:cs="Consolas" w:eastAsia="Consolas" w:hAnsi="Consolas"/>
          <w:color w:val="2F282D"/>
          <w:sz w:val="15"/>
          <w:szCs w:val="15"/>
        </w:rPr>
        <w:t xml:space="preserve">  "name": "How a telecom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so the roadmap is based on your systems, not on a template.",</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"Telecom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OSS/BSS landscape, integrations, data flows and release pain points with your team. Outcome: A clear picture of what to modernize, integrate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business impact, risk and effort, and agree on success metrics. Outcome: A roadmap leadership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a team with the telecom, engineering and QA skills the roadmap needs,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regression testing and configuration management built in. Outcome: Stable releases without service interruptions.",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provide production support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"https://www.teaminternational.com/en/industries/telecom-it-solutions#run"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"https://www.teaminternational.com/en/industries/telecom-it-solutions#faq",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telecom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telecom software development company designs, builds, integrates and supports the software telecom providers run on: OSS/BSS, billing, ordering, CRM, customer portals and mobile apps. TEAM International does this for operators, MVNOs and ISPs, and has done so for Telenor Denmark since 2011."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telecom software development services does TEAM International offer?",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OSS/BSS modernization and integration, digital channels and self-service (we are a telecom app development company for web and mobile), telecom data analytics, and telecom software testing with production 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modernize OSS/BSS without replacing our billing platform?",</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Most engagements extend and integrate what already works, such as billing, CRM and ordering systems, through APIs and middleware, and replace only the components that block growth. The assessment decides which is which."</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MVNOs and ISPs, or only large operators?",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"Both. We focus on mid-size providers, including MVNOs and ISPs, and keep enterprise proof from operators such as Telenor Denmark."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telecom companies has TEAM International worked with?",</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"Published examples include Telenor Denmark (a dedicated development center since 2011 that grew to more than 100 people) and BullsEye Telecom in the United States (API integrations, order processing and KPI reporting)."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AI fit into telecom digital transformation?",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"AI in telecom only works on clean, connected data. McKinsey (February 2025) reports that less than 50% of operators have data quality good enough for gen AI use cases, so we start with data readiness and then add AI to engineering, operations and customer care."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handle time zones and language?",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"Your team works in your language and your time zone: North America from our Medellín delivery center, Europe from Ukraine."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Telecom Discovery &amp; Modernization Assessment. From there you choose a dedicated team or project delivery; telecom software outsourcing with TEAM means one accountable team, not a pool of contractors."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Media scope:</w:t>
      </w:r>
      <w:r>
        <w:rPr>
          <w:rFonts w:ascii="Aptos" w:cs="Aptos" w:eastAsia="Aptos" w:hAnsi="Aptos"/>
          <w:color w:val="2F282D"/>
          <w:sz w:val="21"/>
          <w:szCs w:val="21"/>
        </w:rPr>
        <w:t xml:space="preserve"> confirm the page drops Media. If media clients matter commercially, they get their own page later (one page per topic).</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confirm Telenor Denmark and BullsEye Telecom can stay named and that the relationship descriptions are still accurate today.</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telecom at TEAM (approves copy and receives assessment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"Telecom Discovery &amp; Modernization Assessment" as the CTA (the telecom version of the Software Engineering assessment). No week count is published until Delivery confirms one.</w:t>
      </w:r>
    </w:p>
    <w:p>
      <w:pPr>
        <w:pStyle w:val="ListParagraph"/>
        <w:numPr>
          <w:ilvl w:val="0"/>
          <w:numId w:val="5"/>
        </w:numPr>
        <w:spacing w:after="80" w:line="276"/>
      </w:pPr>
      <w:r>
        <w:rPr>
          <w:rFonts w:ascii="Aptos" w:cs="Aptos" w:eastAsia="Aptos" w:hAnsi="Aptos"/>
          <w:b/>
          <w:bCs/>
          <w:color w:val="2F282D"/>
          <w:sz w:val="21"/>
          <w:szCs w:val="21"/>
        </w:rPr>
        <w:t xml:space="preserve">Build location:</w:t>
      </w:r>
      <w:r>
        <w:rPr>
          <w:rFonts w:ascii="Aptos" w:cs="Aptos" w:eastAsia="Aptos" w:hAnsi="Aptos"/>
          <w:color w:val="2F282D"/>
          <w:sz w:val="21"/>
          <w:szCs w:val="21"/>
        </w:rPr>
        <w:t xml:space="preserve"> decided: team-solutions-site, same URL structure and page name as today.</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when the replacement case studies are ready, which telecom ones can go on this page? Until then the current three stay.</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build the page from telecom-it-solutions.json once the decisions above are confirmed.</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fixes,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rankings for the US keywords above, assessment requests, and AI visibility.</w:t>
      </w:r>
    </w:p>
    <w:p>
      <w:pPr>
        <w:pStyle w:val="ListParagraph"/>
        <w:numPr>
          <w:ilvl w:val="0"/>
          <w:numId w:val="3"/>
        </w:numPr>
        <w:spacing w:after="80" w:line="276"/>
      </w:pPr>
      <w:r>
        <w:rPr>
          <w:rFonts w:ascii="Aptos" w:cs="Aptos" w:eastAsia="Aptos" w:hAnsi="Aptos"/>
          <w:color w:val="2F282D"/>
          <w:sz w:val="21"/>
          <w:szCs w:val="21"/>
        </w:rPr>
        <w:t xml:space="preserve">Repeat the method for the other industry pages (healthcare, fintech, logistics, retail, travel, business services).</w:t>
      </w:r>
    </w:p>
    <w:p>
      <w:pPr>
        <w:pStyle w:val="Heading1"/>
        <w:pBdr>
          <w:bottom w:val="single" w:color="FDBE00" w:sz="12" w:space="4"/>
        </w:pBdr>
      </w:pPr>
      <w:r>
        <w:t xml:space="preserve">Sources</w:t>
      </w:r>
    </w:p>
    <w:p>
      <w:pPr>
        <w:pStyle w:val="ListParagraph"/>
        <w:numPr>
          <w:ilvl w:val="0"/>
          <w:numId w:val="2"/>
        </w:numPr>
        <w:spacing w:after="80"/>
      </w:pPr>
      <w:hyperlink w:history="1" r:id="rIdwy0avzpwjlnnoegkeonjh">
        <w:r>
          <w:rPr>
            <w:rFonts w:ascii="Aptos" w:cs="Aptos" w:eastAsia="Aptos" w:hAnsi="Aptos"/>
            <w:color w:val="3939E3"/>
            <w:sz w:val="21"/>
            <w:szCs w:val="21"/>
            <w:u w:val="single"/>
          </w:rPr>
          <w:t xml:space="preserve">Semrush keyword, URL and SERP data (US, UK, DE databases), pulled October 19, 2026</w:t>
        </w:r>
      </w:hyperlink>
    </w:p>
    <w:p>
      <w:pPr>
        <w:pStyle w:val="ListParagraph"/>
        <w:numPr>
          <w:ilvl w:val="0"/>
          <w:numId w:val="2"/>
        </w:numPr>
        <w:spacing w:after="80"/>
      </w:pPr>
      <w:hyperlink w:history="1" r:id="rId109l1ot3hior5cyvype1w">
        <w:r>
          <w:rPr>
            <w:rFonts w:ascii="Aptos" w:cs="Aptos" w:eastAsia="Aptos" w:hAnsi="Aptos"/>
            <w:color w:val="3939E3"/>
            <w:sz w:val="21"/>
            <w:szCs w:val="21"/>
            <w:u w:val="single"/>
          </w:rPr>
          <w:t xml:space="preserve">McKinsey: Transforming telecom tech: How IT excellence drives innovation and cost efficiency (February 28, 2025)</w:t>
        </w:r>
      </w:hyperlink>
    </w:p>
    <w:p>
      <w:pPr>
        <w:pStyle w:val="ListParagraph"/>
        <w:numPr>
          <w:ilvl w:val="0"/>
          <w:numId w:val="2"/>
        </w:numPr>
        <w:spacing w:after="80"/>
      </w:pPr>
      <w:hyperlink w:history="1" r:id="rIdigqarorg-90ddv_meew6y">
        <w:r>
          <w:rPr>
            <w:rFonts w:ascii="Aptos" w:cs="Aptos" w:eastAsia="Aptos" w:hAnsi="Aptos"/>
            <w:color w:val="3939E3"/>
            <w:sz w:val="21"/>
            <w:szCs w:val="21"/>
            <w:u w:val="single"/>
          </w:rPr>
          <w:t xml:space="preserve">PwC: Activate AI today while modernizing what limits you (February 12, 2026)</w:t>
        </w:r>
      </w:hyperlink>
    </w:p>
    <w:p>
      <w:pPr>
        <w:pStyle w:val="ListParagraph"/>
        <w:numPr>
          <w:ilvl w:val="0"/>
          <w:numId w:val="2"/>
        </w:numPr>
        <w:spacing w:after="80"/>
      </w:pPr>
      <w:hyperlink w:history="1" r:id="rIdx-orcuih5ili_rytgsr8b">
        <w:r>
          <w:rPr>
            <w:rFonts w:ascii="Aptos" w:cs="Aptos" w:eastAsia="Aptos" w:hAnsi="Aptos"/>
            <w:color w:val="3939E3"/>
            <w:sz w:val="21"/>
            <w:szCs w:val="21"/>
            <w:u w:val="single"/>
          </w:rPr>
          <w:t xml:space="preserve">Analysys Mason: CSPs' spending on telecoms-related OSS/BSS software and services will reach USD80 billion by 2028 (November 13, 2023)</w:t>
        </w:r>
      </w:hyperlink>
    </w:p>
    <w:p>
      <w:pPr>
        <w:pStyle w:val="ListParagraph"/>
        <w:numPr>
          <w:ilvl w:val="0"/>
          <w:numId w:val="2"/>
        </w:numPr>
        <w:spacing w:after="80"/>
      </w:pPr>
      <w:hyperlink w:history="1" r:id="rIdswkp0jvtrjr3tvzfz4gkr">
        <w:r>
          <w:rPr>
            <w:rFonts w:ascii="Aptos" w:cs="Aptos" w:eastAsia="Aptos" w:hAnsi="Aptos"/>
            <w:color w:val="3939E3"/>
            <w:sz w:val="21"/>
            <w:szCs w:val="21"/>
            <w:u w:val="single"/>
          </w:rPr>
          <w:t xml:space="preserve">TEAM International: current telecom industry page</w:t>
        </w:r>
      </w:hyperlink>
    </w:p>
    <w:p>
      <w:pPr>
        <w:pStyle w:val="ListParagraph"/>
        <w:numPr>
          <w:ilvl w:val="0"/>
          <w:numId w:val="2"/>
        </w:numPr>
        <w:spacing w:after="80"/>
      </w:pPr>
      <w:hyperlink w:history="1" r:id="rIdf3b5gegknswtigczptl8i">
        <w:r>
          <w:rPr>
            <w:rFonts w:ascii="Aptos" w:cs="Aptos" w:eastAsia="Aptos" w:hAnsi="Aptos"/>
            <w:color w:val="3939E3"/>
            <w:sz w:val="21"/>
            <w:szCs w:val="21"/>
            <w:u w:val="single"/>
          </w:rPr>
          <w:t xml:space="preserve">TEAM International: Telenor Denmark case study</w:t>
        </w:r>
      </w:hyperlink>
    </w:p>
    <w:p>
      <w:pPr>
        <w:pStyle w:val="ListParagraph"/>
        <w:numPr>
          <w:ilvl w:val="0"/>
          <w:numId w:val="2"/>
        </w:numPr>
        <w:spacing w:after="80"/>
      </w:pPr>
      <w:hyperlink w:history="1" r:id="rIdmph0szyopmmcnl0hy63ws">
        <w:r>
          <w:rPr>
            <w:rFonts w:ascii="Aptos" w:cs="Aptos" w:eastAsia="Aptos" w:hAnsi="Aptos"/>
            <w:color w:val="3939E3"/>
            <w:sz w:val="21"/>
            <w:szCs w:val="21"/>
            <w:u w:val="single"/>
          </w:rPr>
          <w:t xml:space="preserve">TEAM International: BullsEye Telecom case study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Telecom industry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og29kuabpscs2pjcnhes" Type="http://schemas.openxmlformats.org/officeDocument/2006/relationships/hyperlink" Target="https://www.teaminternational.com/en/industries/telecom-it-solutions" TargetMode="External"/><Relationship Id="rIdwy0avzpwjlnnoegkeonjh" Type="http://schemas.openxmlformats.org/officeDocument/2006/relationships/hyperlink" Target="https://www.semrush.com/analytics/keywordoverview/" TargetMode="External"/><Relationship Id="rId109l1ot3hior5cyvype1w" Type="http://schemas.openxmlformats.org/officeDocument/2006/relationships/hyperlink" Target="https://www.mckinsey.com/industries/technology-media-and-telecommunications/our-insights/transforming-telecom-tech-how-it-excellence-drives-innovation-and-cost-efficiency" TargetMode="External"/><Relationship Id="rIdigqarorg-90ddv_meew6y" Type="http://schemas.openxmlformats.org/officeDocument/2006/relationships/hyperlink" Target="https://www.pwc.com/us/en/industries/tmt/library/dual-track-telecom-transformation.html" TargetMode="External"/><Relationship Id="rIdx-orcuih5ili_rytgsr8b" Type="http://schemas.openxmlformats.org/officeDocument/2006/relationships/hyperlink" Target="https://analysysmason.com/research/content/articles/spending-oss-bss-rma09" TargetMode="External"/><Relationship Id="rIdswkp0jvtrjr3tvzfz4gkr" Type="http://schemas.openxmlformats.org/officeDocument/2006/relationships/hyperlink" Target="https://www.teaminternational.com/en/industries/telecom-it-solutions" TargetMode="External"/><Relationship Id="rIdf3b5gegknswtigczptl8i" Type="http://schemas.openxmlformats.org/officeDocument/2006/relationships/hyperlink" Target="https://www.teaminternational.com/en/case-studies/telenor" TargetMode="External"/><Relationship Id="rIdmph0szyopmmcnl0hy63ws" Type="http://schemas.openxmlformats.org/officeDocument/2006/relationships/hyperlink" Target="https://www.teaminternational.com/en/case-studies/bullsEy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Industry Page Refactor — Phase 1 Strategy</dc:title>
  <dc:creator>TEAM International</dc:creator>
  <cp:lastModifiedBy>Un-named</cp:lastModifiedBy>
  <cp:revision>1</cp:revision>
  <dcterms:created xsi:type="dcterms:W3CDTF">2026-10-20T13:12:20.650Z</dcterms:created>
  <dcterms:modified xsi:type="dcterms:W3CDTF">2026-10-20T13:12:20.650Z</dcterms:modified>
</cp:coreProperties>
</file>

<file path=docProps/custom.xml><?xml version="1.0" encoding="utf-8"?>
<Properties xmlns="http://schemas.openxmlformats.org/officeDocument/2006/custom-properties" xmlns:vt="http://schemas.openxmlformats.org/officeDocument/2006/docPropsVTypes"/>
</file>