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empresa registra os atendimentos por assunto e por ano em uma tabela.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b w:val="1"/>
          <w:color w:val="ff0000"/>
          <w:rtl w:val="0"/>
        </w:rPr>
        <w:t xml:space="preserve">escrever um comando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select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 retorne o </w:t>
      </w:r>
      <w:r w:rsidDel="00000000" w:rsidR="00000000" w:rsidRPr="00000000">
        <w:rPr>
          <w:b w:val="1"/>
          <w:rtl w:val="0"/>
        </w:rPr>
        <w:t xml:space="preserve">assunto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quantidade </w:t>
      </w:r>
      <w:r w:rsidDel="00000000" w:rsidR="00000000" w:rsidRPr="00000000">
        <w:rPr>
          <w:rtl w:val="0"/>
        </w:rPr>
        <w:t xml:space="preserve">de ocorrências, filtrando apenas assuntos que tenham </w:t>
      </w:r>
      <w:r w:rsidDel="00000000" w:rsidR="00000000" w:rsidRPr="00000000">
        <w:rPr>
          <w:b w:val="1"/>
          <w:rtl w:val="0"/>
        </w:rPr>
        <w:t xml:space="preserve">mais de 3</w:t>
      </w:r>
      <w:r w:rsidDel="00000000" w:rsidR="00000000" w:rsidRPr="00000000">
        <w:rPr>
          <w:rtl w:val="0"/>
        </w:rPr>
        <w:t xml:space="preserve"> ocorrências </w:t>
      </w:r>
      <w:r w:rsidDel="00000000" w:rsidR="00000000" w:rsidRPr="00000000">
        <w:rPr>
          <w:b w:val="1"/>
          <w:rtl w:val="0"/>
        </w:rPr>
        <w:t xml:space="preserve">no mesmo 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comando deve ordenar os registros por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por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de ocorrências de forma </w:t>
      </w:r>
      <w:r w:rsidDel="00000000" w:rsidR="00000000" w:rsidRPr="00000000">
        <w:rPr>
          <w:b w:val="1"/>
          <w:rtl w:val="0"/>
        </w:rPr>
        <w:t xml:space="preserve">DECRESCENTE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existentes na tabela: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449383" cy="5546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981257" cy="11658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3c763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Comandos para criação da tabela e inserção dos registros: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93c76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d8c93"/>
                <w:sz w:val="18"/>
                <w:szCs w:val="18"/>
                <w:rtl w:val="0"/>
              </w:rPr>
              <w:t xml:space="preserve">-- ORACLE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RAW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SYS_GUID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assunto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93c76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3c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e9ae7e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   assunto</w:t>
      </w:r>
      <w:r w:rsidDel="00000000" w:rsidR="00000000" w:rsidRPr="00000000">
        <w:rPr>
          <w:rFonts w:ascii="Roboto Mono" w:cs="Roboto Mono" w:eastAsia="Roboto Mono" w:hAnsi="Roboto Mono"/>
          <w:color w:val="e3eaf2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   ano</w:t>
      </w:r>
      <w:r w:rsidDel="00000000" w:rsidR="00000000" w:rsidRPr="00000000">
        <w:rPr>
          <w:rFonts w:ascii="Roboto Mono" w:cs="Roboto Mono" w:eastAsia="Roboto Mono" w:hAnsi="Roboto Mono"/>
          <w:color w:val="e3eaf2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699e3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e3eaf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ae7e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3eaf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ae7e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quantidade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e9ae7e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   atendimentos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e9ae7e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ae7e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   assunto</w:t>
      </w:r>
      <w:r w:rsidDel="00000000" w:rsidR="00000000" w:rsidRPr="00000000">
        <w:rPr>
          <w:rFonts w:ascii="Roboto Mono" w:cs="Roboto Mono" w:eastAsia="Roboto Mono" w:hAnsi="Roboto Mono"/>
          <w:color w:val="e3eaf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   ano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e9ae7e"/>
          <w:sz w:val="19"/>
          <w:szCs w:val="19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699e3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e3eaf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ae7e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3eaf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ae7e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d37a"/>
          <w:sz w:val="19"/>
          <w:szCs w:val="19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e9ae7e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ae7e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   ano </w:t>
      </w:r>
      <w:r w:rsidDel="00000000" w:rsidR="00000000" w:rsidRPr="00000000">
        <w:rPr>
          <w:rFonts w:ascii="Roboto Mono" w:cs="Roboto Mono" w:eastAsia="Roboto Mono" w:hAnsi="Roboto Mono"/>
          <w:color w:val="e9ae7e"/>
          <w:sz w:val="19"/>
          <w:szCs w:val="19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e3eaf2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Roboto Mono" w:cs="Roboto Mono" w:eastAsia="Roboto Mono" w:hAnsi="Roboto Mono"/>
          <w:color w:val="e3eaf2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699e3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e3eaf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ae7e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3eaf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ae7e"/>
          <w:sz w:val="19"/>
          <w:szCs w:val="19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e3eaf2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0x0101008F38941BB20AF7469B1F1B0DB7313D34</vt:lpwstr>
  </property>
</Properties>
</file>