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766E0" w14:textId="77777777" w:rsidR="006C18F2" w:rsidRDefault="006C18F2">
      <w:r>
        <w:t xml:space="preserve">Color y tipografía </w:t>
      </w:r>
    </w:p>
    <w:p w14:paraId="24293431" w14:textId="77777777" w:rsidR="006C18F2" w:rsidRDefault="006C18F2">
      <w:r>
        <w:t xml:space="preserve">Ejercicios </w:t>
      </w:r>
    </w:p>
    <w:p w14:paraId="070CE4FA" w14:textId="10EA4568" w:rsidR="006C18F2" w:rsidRDefault="006C18F2" w:rsidP="006C18F2">
      <w:pPr>
        <w:pStyle w:val="Prrafodelista"/>
        <w:numPr>
          <w:ilvl w:val="0"/>
          <w:numId w:val="1"/>
        </w:numPr>
      </w:pPr>
      <w:r>
        <w:t xml:space="preserve">Crea una paleta de colores para “Elemental”. Para crearla, escoge de 3 a 5 colores principales y reflejarán el tema y ambiente que quieres crear. </w:t>
      </w:r>
    </w:p>
    <w:p w14:paraId="23C00387" w14:textId="206DAEE2" w:rsidR="006C18F2" w:rsidRDefault="00685D68" w:rsidP="006C18F2">
      <w:r>
        <w:rPr>
          <w:noProof/>
        </w:rPr>
        <w:drawing>
          <wp:inline distT="0" distB="0" distL="0" distR="0" wp14:anchorId="07C6A3B8" wp14:editId="6B6E8678">
            <wp:extent cx="4629150" cy="24411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63" cy="245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7D62" w14:textId="0634E437" w:rsidR="006C18F2" w:rsidRPr="00412E1B" w:rsidRDefault="00685D68" w:rsidP="00412E1B">
      <w:pPr>
        <w:shd w:val="clear" w:color="auto" w:fill="FF0000"/>
        <w:rPr>
          <w:color w:val="FFFFFF" w:themeColor="background1"/>
        </w:rPr>
      </w:pPr>
      <w:r w:rsidRPr="00412E1B">
        <w:rPr>
          <w:b/>
          <w:bCs/>
          <w:color w:val="FFFFFF" w:themeColor="background1"/>
        </w:rPr>
        <w:t>Color Rojo:</w:t>
      </w:r>
      <w:r w:rsidRPr="00412E1B">
        <w:rPr>
          <w:color w:val="FFFFFF" w:themeColor="background1"/>
        </w:rPr>
        <w:t xml:space="preserve"> </w:t>
      </w:r>
      <w:r w:rsidRPr="00412E1B">
        <w:rPr>
          <w:color w:val="FFFFFF" w:themeColor="background1"/>
        </w:rPr>
        <w:t>D30005</w:t>
      </w:r>
    </w:p>
    <w:p w14:paraId="1B141739" w14:textId="09AFBD48" w:rsidR="00685D68" w:rsidRPr="00412E1B" w:rsidRDefault="00685D68" w:rsidP="00412E1B">
      <w:pPr>
        <w:shd w:val="clear" w:color="auto" w:fill="0070C0"/>
        <w:rPr>
          <w:color w:val="FFFFFF" w:themeColor="background1"/>
        </w:rPr>
      </w:pPr>
      <w:r w:rsidRPr="00412E1B">
        <w:rPr>
          <w:b/>
          <w:bCs/>
          <w:color w:val="FFFFFF" w:themeColor="background1"/>
        </w:rPr>
        <w:t>Color Azul:</w:t>
      </w:r>
      <w:r w:rsidRPr="00412E1B">
        <w:rPr>
          <w:color w:val="FFFFFF" w:themeColor="background1"/>
        </w:rPr>
        <w:t xml:space="preserve"> </w:t>
      </w:r>
      <w:r w:rsidRPr="00412E1B">
        <w:rPr>
          <w:color w:val="FFFFFF" w:themeColor="background1"/>
        </w:rPr>
        <w:t>2789C8</w:t>
      </w:r>
    </w:p>
    <w:p w14:paraId="0DEEF9AC" w14:textId="0A68A2B3" w:rsidR="00685D68" w:rsidRPr="00412E1B" w:rsidRDefault="00685D68" w:rsidP="00412E1B">
      <w:pPr>
        <w:shd w:val="clear" w:color="auto" w:fill="00FF00"/>
        <w:rPr>
          <w:color w:val="FFFFFF" w:themeColor="background1"/>
        </w:rPr>
      </w:pPr>
      <w:r w:rsidRPr="00412E1B">
        <w:rPr>
          <w:b/>
          <w:bCs/>
          <w:color w:val="FFFFFF" w:themeColor="background1"/>
        </w:rPr>
        <w:t>Color Verde:</w:t>
      </w:r>
      <w:r w:rsidRPr="00412E1B">
        <w:rPr>
          <w:color w:val="FFFFFF" w:themeColor="background1"/>
        </w:rPr>
        <w:t xml:space="preserve"> </w:t>
      </w:r>
      <w:r w:rsidRPr="00412E1B">
        <w:rPr>
          <w:color w:val="FFFFFF" w:themeColor="background1"/>
        </w:rPr>
        <w:t>2AE220</w:t>
      </w:r>
    </w:p>
    <w:p w14:paraId="55EC2B6C" w14:textId="264DBB77" w:rsidR="00685D68" w:rsidRPr="00412E1B" w:rsidRDefault="00685D68" w:rsidP="00412E1B">
      <w:pPr>
        <w:shd w:val="clear" w:color="auto" w:fill="FFC000"/>
        <w:rPr>
          <w:color w:val="FFFFFF" w:themeColor="background1"/>
        </w:rPr>
      </w:pPr>
      <w:r w:rsidRPr="00412E1B">
        <w:rPr>
          <w:b/>
          <w:bCs/>
          <w:color w:val="FFFFFF" w:themeColor="background1"/>
        </w:rPr>
        <w:t>Color Naranja:</w:t>
      </w:r>
      <w:r w:rsidRPr="00412E1B">
        <w:rPr>
          <w:color w:val="FFFFFF" w:themeColor="background1"/>
        </w:rPr>
        <w:t xml:space="preserve"> </w:t>
      </w:r>
      <w:r w:rsidRPr="00412E1B">
        <w:rPr>
          <w:color w:val="FFFFFF" w:themeColor="background1"/>
        </w:rPr>
        <w:t>FF9E24</w:t>
      </w:r>
    </w:p>
    <w:p w14:paraId="4C0C0855" w14:textId="77777777" w:rsidR="006C18F2" w:rsidRDefault="006C18F2" w:rsidP="006C18F2"/>
    <w:p w14:paraId="1881D577" w14:textId="33725A5A" w:rsidR="006C18F2" w:rsidRPr="00412E1B" w:rsidRDefault="006C18F2">
      <w:pPr>
        <w:rPr>
          <w:b/>
          <w:bCs/>
        </w:rPr>
      </w:pPr>
      <w:r w:rsidRPr="00412E1B">
        <w:rPr>
          <w:b/>
          <w:bCs/>
        </w:rPr>
        <w:t xml:space="preserve">2. Busca 2 webs. Indica color principal y secundario. Relación del color con la marca (si la hay), paleta de colores. Razona la elección de ese color. Realiza capturas de pantalla. </w:t>
      </w:r>
    </w:p>
    <w:p w14:paraId="661584A1" w14:textId="6395AEFA" w:rsidR="00685D68" w:rsidRDefault="00685D68" w:rsidP="00685D68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1. Apple (</w:t>
      </w:r>
      <w:hyperlink r:id="rId8" w:tgtFrame="_new" w:history="1">
        <w:r w:rsidRPr="00685D68">
          <w:rPr>
            <w:rFonts w:eastAsia="Times New Roman" w:cstheme="minorHAnsi"/>
            <w:b/>
            <w:bCs/>
            <w:color w:val="0000FF"/>
            <w:u w:val="single"/>
            <w:lang w:eastAsia="es-ES"/>
          </w:rPr>
          <w:t>www.apple.com</w:t>
        </w:r>
      </w:hyperlink>
      <w:r w:rsidRPr="00685D68">
        <w:rPr>
          <w:rFonts w:eastAsia="Times New Roman" w:cstheme="minorHAnsi"/>
          <w:b/>
          <w:bCs/>
          <w:lang w:eastAsia="es-ES"/>
        </w:rPr>
        <w:t>)</w:t>
      </w:r>
    </w:p>
    <w:p w14:paraId="0066925A" w14:textId="2E701141" w:rsidR="000A3C02" w:rsidRPr="00685D68" w:rsidRDefault="000A3C02" w:rsidP="00685D68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noProof/>
          <w:lang w:eastAsia="es-ES"/>
        </w:rPr>
        <w:drawing>
          <wp:inline distT="0" distB="0" distL="0" distR="0" wp14:anchorId="42044246" wp14:editId="3A02100D">
            <wp:extent cx="4418734" cy="222885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72" cy="226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F663" w14:textId="7AF6A7F0" w:rsidR="000A3C02" w:rsidRPr="00685D68" w:rsidRDefault="00685D68" w:rsidP="000A3C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Color principal</w:t>
      </w:r>
      <w:r w:rsidRPr="00685D68">
        <w:rPr>
          <w:rFonts w:eastAsia="Times New Roman" w:cstheme="minorHAnsi"/>
          <w:lang w:eastAsia="es-ES"/>
        </w:rPr>
        <w:t>: Negro.</w:t>
      </w:r>
    </w:p>
    <w:p w14:paraId="7A981733" w14:textId="1C576CE6" w:rsidR="00685D68" w:rsidRPr="00685D68" w:rsidRDefault="00685D68" w:rsidP="00685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Color secundario</w:t>
      </w:r>
      <w:r w:rsidRPr="00685D68">
        <w:rPr>
          <w:rFonts w:eastAsia="Times New Roman" w:cstheme="minorHAnsi"/>
          <w:lang w:eastAsia="es-ES"/>
        </w:rPr>
        <w:t>: Blanco</w:t>
      </w:r>
      <w:r w:rsidR="00412E1B">
        <w:rPr>
          <w:rFonts w:eastAsia="Times New Roman" w:cstheme="minorHAnsi"/>
          <w:lang w:eastAsia="es-ES"/>
        </w:rPr>
        <w:t>,</w:t>
      </w:r>
      <w:r w:rsidRPr="00685D68">
        <w:rPr>
          <w:rFonts w:eastAsia="Times New Roman" w:cstheme="minorHAnsi"/>
          <w:lang w:eastAsia="es-ES"/>
        </w:rPr>
        <w:t xml:space="preserve"> gris</w:t>
      </w:r>
      <w:r w:rsidR="00412E1B">
        <w:rPr>
          <w:rFonts w:eastAsia="Times New Roman" w:cstheme="minorHAnsi"/>
          <w:lang w:eastAsia="es-ES"/>
        </w:rPr>
        <w:t xml:space="preserve"> y azul</w:t>
      </w:r>
      <w:r w:rsidRPr="00685D68">
        <w:rPr>
          <w:rFonts w:eastAsia="Times New Roman" w:cstheme="minorHAnsi"/>
          <w:lang w:eastAsia="es-ES"/>
        </w:rPr>
        <w:t>.</w:t>
      </w:r>
    </w:p>
    <w:p w14:paraId="62F8336B" w14:textId="2D81BE09" w:rsidR="00412E1B" w:rsidRPr="00685D68" w:rsidRDefault="00685D68" w:rsidP="009D0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lastRenderedPageBreak/>
        <w:t>Relación del color con la marca</w:t>
      </w:r>
      <w:r w:rsidRPr="00685D68">
        <w:rPr>
          <w:rFonts w:eastAsia="Times New Roman" w:cstheme="minorHAnsi"/>
          <w:lang w:eastAsia="es-ES"/>
        </w:rPr>
        <w:t>: El uso del negro y blanco refleja el enfoque minimalista y sofisticado de Apple. El negro transmite elegancia, profesionalismo y tecnología avanzada, mientras que el blanco crea una sensación de pureza y simplicidad. El gris complementa aportando neutralidad y modernidad.</w:t>
      </w:r>
    </w:p>
    <w:p w14:paraId="01C83C10" w14:textId="77777777" w:rsidR="00685D68" w:rsidRDefault="00685D68" w:rsidP="00685D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Paleta de colores</w:t>
      </w:r>
      <w:r w:rsidRPr="00685D68">
        <w:rPr>
          <w:rFonts w:eastAsia="Times New Roman" w:cstheme="minorHAnsi"/>
          <w:lang w:eastAsia="es-ES"/>
        </w:rPr>
        <w:t xml:space="preserve">: </w:t>
      </w:r>
    </w:p>
    <w:p w14:paraId="36D3C809" w14:textId="3D5BB1FE" w:rsidR="00685D68" w:rsidRDefault="00685D68" w:rsidP="00412E1B">
      <w:pPr>
        <w:shd w:val="clear" w:color="auto" w:fill="000000" w:themeFill="text1"/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Negro</w:t>
      </w:r>
      <w:r w:rsidRPr="000A3C02">
        <w:rPr>
          <w:rFonts w:eastAsia="Times New Roman" w:cstheme="minorHAnsi"/>
          <w:b/>
          <w:bCs/>
          <w:lang w:eastAsia="es-ES"/>
        </w:rPr>
        <w:t>:</w:t>
      </w:r>
      <w:r>
        <w:rPr>
          <w:rFonts w:eastAsia="Times New Roman" w:cstheme="minorHAnsi"/>
          <w:lang w:eastAsia="es-ES"/>
        </w:rPr>
        <w:t xml:space="preserve"> </w:t>
      </w:r>
      <w:r>
        <w:t>#1D1D1F</w:t>
      </w:r>
    </w:p>
    <w:p w14:paraId="0FC46FB7" w14:textId="16F4B47F" w:rsidR="00685D68" w:rsidRDefault="00685D68" w:rsidP="00412E1B">
      <w:pPr>
        <w:shd w:val="clear" w:color="auto" w:fill="FFFFFF" w:themeFill="background1"/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0A3C02">
        <w:rPr>
          <w:rFonts w:eastAsia="Times New Roman" w:cstheme="minorHAnsi"/>
          <w:b/>
          <w:bCs/>
          <w:lang w:eastAsia="es-ES"/>
        </w:rPr>
        <w:t>B</w:t>
      </w:r>
      <w:r w:rsidRPr="00685D68">
        <w:rPr>
          <w:rFonts w:eastAsia="Times New Roman" w:cstheme="minorHAnsi"/>
          <w:b/>
          <w:bCs/>
          <w:lang w:eastAsia="es-ES"/>
        </w:rPr>
        <w:t>lanco</w:t>
      </w:r>
      <w:r w:rsidRPr="000A3C02">
        <w:rPr>
          <w:rFonts w:eastAsia="Times New Roman" w:cstheme="minorHAnsi"/>
          <w:b/>
          <w:bCs/>
          <w:lang w:eastAsia="es-ES"/>
        </w:rPr>
        <w:t>:</w:t>
      </w:r>
      <w:r w:rsidR="000A3C02">
        <w:rPr>
          <w:rFonts w:eastAsia="Times New Roman" w:cstheme="minorHAnsi"/>
          <w:lang w:eastAsia="es-ES"/>
        </w:rPr>
        <w:t xml:space="preserve"> </w:t>
      </w:r>
      <w:r w:rsidR="000A3C02">
        <w:t>#FFFFFF</w:t>
      </w:r>
    </w:p>
    <w:p w14:paraId="3EF4ECCB" w14:textId="552CF7FE" w:rsidR="00685D68" w:rsidRPr="00412E1B" w:rsidRDefault="00685D68" w:rsidP="00412E1B">
      <w:pPr>
        <w:shd w:val="clear" w:color="auto" w:fill="5F5F5F"/>
        <w:spacing w:before="100" w:beforeAutospacing="1" w:after="100" w:afterAutospacing="1" w:line="240" w:lineRule="auto"/>
        <w:ind w:left="1416"/>
        <w:rPr>
          <w:color w:val="FFFFFF" w:themeColor="background1"/>
        </w:rPr>
      </w:pPr>
      <w:r w:rsidRPr="00412E1B">
        <w:rPr>
          <w:rFonts w:eastAsia="Times New Roman" w:cstheme="minorHAnsi"/>
          <w:b/>
          <w:bCs/>
          <w:color w:val="FFFFFF" w:themeColor="background1"/>
          <w:lang w:eastAsia="es-ES"/>
        </w:rPr>
        <w:t>Gris Oscuro:</w:t>
      </w:r>
      <w:r w:rsidRPr="00412E1B">
        <w:rPr>
          <w:rFonts w:eastAsia="Times New Roman" w:cstheme="minorHAnsi"/>
          <w:color w:val="FFFFFF" w:themeColor="background1"/>
          <w:lang w:eastAsia="es-ES"/>
        </w:rPr>
        <w:t xml:space="preserve"> </w:t>
      </w:r>
      <w:r w:rsidRPr="00412E1B">
        <w:rPr>
          <w:color w:val="FFFFFF" w:themeColor="background1"/>
        </w:rPr>
        <w:t>#333333</w:t>
      </w:r>
    </w:p>
    <w:p w14:paraId="3932B9B8" w14:textId="18A38C11" w:rsidR="00685D68" w:rsidRDefault="000A3C02" w:rsidP="00412E1B">
      <w:pPr>
        <w:shd w:val="clear" w:color="auto" w:fill="DDDDDD"/>
        <w:spacing w:before="100" w:beforeAutospacing="1" w:after="100" w:afterAutospacing="1" w:line="240" w:lineRule="auto"/>
        <w:ind w:left="1416"/>
        <w:rPr>
          <w:b/>
          <w:bCs/>
        </w:rPr>
      </w:pPr>
      <w:r w:rsidRPr="000A3C02">
        <w:rPr>
          <w:b/>
          <w:bCs/>
        </w:rPr>
        <w:t xml:space="preserve">Gris Claro: </w:t>
      </w:r>
    </w:p>
    <w:p w14:paraId="55413234" w14:textId="51E1375F" w:rsidR="00412E1B" w:rsidRDefault="00412E1B" w:rsidP="00412E1B">
      <w:pPr>
        <w:shd w:val="clear" w:color="auto" w:fill="1F3864" w:themeFill="accent1" w:themeFillShade="80"/>
        <w:spacing w:before="100" w:beforeAutospacing="1" w:after="100" w:afterAutospacing="1" w:line="240" w:lineRule="auto"/>
        <w:ind w:left="1416"/>
        <w:rPr>
          <w:b/>
          <w:bCs/>
        </w:rPr>
      </w:pPr>
      <w:r>
        <w:rPr>
          <w:b/>
          <w:bCs/>
        </w:rPr>
        <w:t xml:space="preserve">Azul: </w:t>
      </w:r>
      <w:r>
        <w:t>#0071E3</w:t>
      </w:r>
    </w:p>
    <w:p w14:paraId="295DFA15" w14:textId="77777777" w:rsidR="000A3C02" w:rsidRPr="000A3C02" w:rsidRDefault="000A3C02" w:rsidP="000A3C02">
      <w:pPr>
        <w:spacing w:before="100" w:beforeAutospacing="1" w:after="100" w:afterAutospacing="1" w:line="240" w:lineRule="auto"/>
        <w:ind w:left="1416"/>
        <w:rPr>
          <w:b/>
          <w:bCs/>
        </w:rPr>
      </w:pPr>
    </w:p>
    <w:p w14:paraId="6B87FB12" w14:textId="7BE28D98" w:rsidR="00685D68" w:rsidRPr="00412E1B" w:rsidRDefault="00685D68" w:rsidP="00412E1B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s-ES"/>
        </w:rPr>
      </w:pPr>
      <w:r w:rsidRPr="00412E1B">
        <w:rPr>
          <w:rFonts w:eastAsia="Times New Roman" w:cstheme="minorHAnsi"/>
          <w:b/>
          <w:bCs/>
          <w:lang w:eastAsia="es-ES"/>
        </w:rPr>
        <w:t>Coca-Cola (</w:t>
      </w:r>
      <w:hyperlink r:id="rId10" w:tgtFrame="_new" w:history="1">
        <w:r w:rsidRPr="00412E1B">
          <w:rPr>
            <w:rFonts w:eastAsia="Times New Roman" w:cstheme="minorHAnsi"/>
            <w:b/>
            <w:bCs/>
            <w:color w:val="0000FF"/>
            <w:u w:val="single"/>
            <w:lang w:eastAsia="es-ES"/>
          </w:rPr>
          <w:t>www.coca-cola.com</w:t>
        </w:r>
      </w:hyperlink>
      <w:r w:rsidRPr="00412E1B">
        <w:rPr>
          <w:rFonts w:eastAsia="Times New Roman" w:cstheme="minorHAnsi"/>
          <w:b/>
          <w:bCs/>
          <w:lang w:eastAsia="es-ES"/>
        </w:rPr>
        <w:t>)</w:t>
      </w:r>
    </w:p>
    <w:p w14:paraId="418A90D2" w14:textId="16B8DD32" w:rsidR="00412E1B" w:rsidRDefault="00412E1B" w:rsidP="00412E1B">
      <w:pPr>
        <w:pStyle w:val="Prrafodelista"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s-ES"/>
        </w:rPr>
      </w:pPr>
    </w:p>
    <w:p w14:paraId="7922ADF7" w14:textId="553C2070" w:rsidR="00412E1B" w:rsidRPr="009D0114" w:rsidRDefault="00412E1B" w:rsidP="009D0114">
      <w:pPr>
        <w:pStyle w:val="Prrafodelista"/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noProof/>
          <w:lang w:eastAsia="es-ES"/>
        </w:rPr>
        <w:drawing>
          <wp:inline distT="0" distB="0" distL="0" distR="0" wp14:anchorId="19BA6BB1" wp14:editId="47FC2180">
            <wp:extent cx="5019675" cy="24080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90" cy="241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F9C" w14:textId="77777777" w:rsidR="00685D68" w:rsidRPr="00685D68" w:rsidRDefault="00685D68" w:rsidP="00685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Color principal</w:t>
      </w:r>
      <w:r w:rsidRPr="00685D68">
        <w:rPr>
          <w:rFonts w:eastAsia="Times New Roman" w:cstheme="minorHAnsi"/>
          <w:lang w:eastAsia="es-ES"/>
        </w:rPr>
        <w:t>: Rojo.</w:t>
      </w:r>
    </w:p>
    <w:p w14:paraId="0A4D4C26" w14:textId="4043ECB6" w:rsidR="009D0114" w:rsidRPr="00685D68" w:rsidRDefault="00685D68" w:rsidP="009D01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Color secundario</w:t>
      </w:r>
      <w:r w:rsidRPr="00685D68">
        <w:rPr>
          <w:rFonts w:eastAsia="Times New Roman" w:cstheme="minorHAnsi"/>
          <w:lang w:eastAsia="es-ES"/>
        </w:rPr>
        <w:t>: Blanco.</w:t>
      </w:r>
    </w:p>
    <w:p w14:paraId="3612D762" w14:textId="77777777" w:rsidR="00685D68" w:rsidRPr="00685D68" w:rsidRDefault="00685D68" w:rsidP="00685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Relación del color con la marca</w:t>
      </w:r>
      <w:r w:rsidRPr="00685D68">
        <w:rPr>
          <w:rFonts w:eastAsia="Times New Roman" w:cstheme="minorHAnsi"/>
          <w:lang w:eastAsia="es-ES"/>
        </w:rPr>
        <w:t>: El rojo es el color distintivo de Coca-Cola desde sus inicios y está asociado con la energía, la vitalidad y la pasión. Además, genera una sensación de alegría y cercanía. El blanco complementa el rojo destacando el logotipo y añadiendo claridad.</w:t>
      </w:r>
    </w:p>
    <w:p w14:paraId="0BDDAD23" w14:textId="75DD1EF2" w:rsidR="00685D68" w:rsidRDefault="00685D68" w:rsidP="00685D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ES"/>
        </w:rPr>
      </w:pPr>
      <w:r w:rsidRPr="00685D68">
        <w:rPr>
          <w:rFonts w:eastAsia="Times New Roman" w:cstheme="minorHAnsi"/>
          <w:b/>
          <w:bCs/>
          <w:lang w:eastAsia="es-ES"/>
        </w:rPr>
        <w:t>Paleta de colores</w:t>
      </w:r>
      <w:r w:rsidRPr="00685D68">
        <w:rPr>
          <w:rFonts w:eastAsia="Times New Roman" w:cstheme="minorHAnsi"/>
          <w:lang w:eastAsia="es-ES"/>
        </w:rPr>
        <w:t>: Rojo y blanco como predominantes, con toques muy ocasionales de negro o gris en algunos textos o gráficos</w:t>
      </w:r>
      <w:r w:rsidRPr="00685D68">
        <w:rPr>
          <w:rFonts w:ascii="Times New Roman" w:eastAsia="Times New Roman" w:hAnsi="Times New Roman" w:cs="Times New Roman"/>
          <w:lang w:eastAsia="es-ES"/>
        </w:rPr>
        <w:t>.</w:t>
      </w:r>
    </w:p>
    <w:p w14:paraId="3EF92E8A" w14:textId="3C661FE0" w:rsidR="009D0114" w:rsidRPr="009D0114" w:rsidRDefault="009D0114" w:rsidP="009D0114">
      <w:pPr>
        <w:shd w:val="clear" w:color="auto" w:fill="FF000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FFFFFF" w:themeColor="background1"/>
          <w:lang w:eastAsia="es-ES"/>
        </w:rPr>
      </w:pPr>
      <w:r w:rsidRPr="009D0114">
        <w:rPr>
          <w:rFonts w:eastAsia="Times New Roman" w:cstheme="minorHAnsi"/>
          <w:b/>
          <w:bCs/>
          <w:color w:val="FFFFFF" w:themeColor="background1"/>
          <w:lang w:eastAsia="es-ES"/>
        </w:rPr>
        <w:t>Rojo</w:t>
      </w:r>
      <w:r w:rsidRPr="009D0114">
        <w:rPr>
          <w:rFonts w:ascii="Times New Roman" w:eastAsia="Times New Roman" w:hAnsi="Times New Roman" w:cs="Times New Roman"/>
          <w:color w:val="FFFFFF" w:themeColor="background1"/>
          <w:lang w:eastAsia="es-ES"/>
        </w:rPr>
        <w:t>:</w:t>
      </w:r>
      <w:r w:rsidRPr="009D0114">
        <w:rPr>
          <w:color w:val="FFFFFF" w:themeColor="background1"/>
        </w:rPr>
        <w:t xml:space="preserve"> </w:t>
      </w:r>
      <w:r w:rsidRPr="009D0114">
        <w:rPr>
          <w:color w:val="FFFFFF" w:themeColor="background1"/>
        </w:rPr>
        <w:t>#F40009</w:t>
      </w:r>
    </w:p>
    <w:p w14:paraId="71F7A11A" w14:textId="41B19245" w:rsidR="009D0114" w:rsidRDefault="009D0114" w:rsidP="009D0114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 xml:space="preserve">Blanco: </w:t>
      </w:r>
      <w:r>
        <w:t>#FFFFFF</w:t>
      </w:r>
    </w:p>
    <w:p w14:paraId="4F40D491" w14:textId="40A56DFE" w:rsidR="009D0114" w:rsidRDefault="009D0114" w:rsidP="009D0114">
      <w:pPr>
        <w:shd w:val="clear" w:color="auto" w:fill="000000" w:themeFill="text1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 xml:space="preserve">Negro: </w:t>
      </w:r>
      <w:r>
        <w:t>#000000</w:t>
      </w:r>
    </w:p>
    <w:p w14:paraId="4500F428" w14:textId="0F67112C" w:rsidR="006C18F2" w:rsidRPr="009D0114" w:rsidRDefault="009D0114" w:rsidP="009D0114">
      <w:pPr>
        <w:shd w:val="clear" w:color="auto" w:fill="DDDDDD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eastAsia="es-ES"/>
        </w:rPr>
      </w:pPr>
      <w:r>
        <w:rPr>
          <w:rFonts w:eastAsia="Times New Roman" w:cstheme="minorHAnsi"/>
          <w:b/>
          <w:bCs/>
          <w:lang w:eastAsia="es-ES"/>
        </w:rPr>
        <w:t xml:space="preserve">Gris Claro: </w:t>
      </w:r>
      <w:r>
        <w:t>#F2F2F2</w:t>
      </w:r>
    </w:p>
    <w:p w14:paraId="0183AC37" w14:textId="3424799B" w:rsidR="006C18F2" w:rsidRPr="009D0114" w:rsidRDefault="006C18F2" w:rsidP="009D0114">
      <w:pPr>
        <w:pStyle w:val="Prrafodelista"/>
        <w:numPr>
          <w:ilvl w:val="0"/>
          <w:numId w:val="1"/>
        </w:numPr>
        <w:rPr>
          <w:b/>
          <w:bCs/>
        </w:rPr>
      </w:pPr>
      <w:r w:rsidRPr="009D0114">
        <w:rPr>
          <w:b/>
          <w:bCs/>
        </w:rPr>
        <w:lastRenderedPageBreak/>
        <w:t>Busca 2 webs. Indica tipos de letra que usa. Principal, secundario y terciario (si lo hay). Dónde se utiliza cada uno (cabeceras, etiquetas, párrafos, enlaces, botones, …)</w:t>
      </w:r>
    </w:p>
    <w:p w14:paraId="2B8BFAE2" w14:textId="34B169BD" w:rsidR="009D0114" w:rsidRDefault="009D0114" w:rsidP="009D0114">
      <w:pPr>
        <w:pStyle w:val="Prrafodelista"/>
        <w:ind w:left="1416"/>
      </w:pPr>
    </w:p>
    <w:p w14:paraId="39FAC1A6" w14:textId="77777777" w:rsidR="009D0114" w:rsidRPr="009D0114" w:rsidRDefault="009D0114" w:rsidP="009D0114">
      <w:pPr>
        <w:spacing w:before="100" w:beforeAutospacing="1" w:after="100" w:afterAutospacing="1" w:line="240" w:lineRule="auto"/>
        <w:ind w:left="696"/>
        <w:outlineLvl w:val="3"/>
        <w:rPr>
          <w:rFonts w:eastAsia="Times New Roman" w:cstheme="minorHAnsi"/>
          <w:b/>
          <w:bCs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1. Netflix (</w:t>
      </w:r>
      <w:hyperlink r:id="rId12" w:tgtFrame="_new" w:history="1">
        <w:r w:rsidRPr="009D0114">
          <w:rPr>
            <w:rFonts w:eastAsia="Times New Roman" w:cstheme="minorHAnsi"/>
            <w:b/>
            <w:bCs/>
            <w:color w:val="0000FF"/>
            <w:u w:val="single"/>
            <w:lang w:eastAsia="es-ES"/>
          </w:rPr>
          <w:t>www.netflix.com</w:t>
        </w:r>
      </w:hyperlink>
      <w:r w:rsidRPr="009D0114">
        <w:rPr>
          <w:rFonts w:eastAsia="Times New Roman" w:cstheme="minorHAnsi"/>
          <w:b/>
          <w:bCs/>
          <w:lang w:eastAsia="es-ES"/>
        </w:rPr>
        <w:t>)</w:t>
      </w:r>
    </w:p>
    <w:p w14:paraId="63E3E23B" w14:textId="77777777" w:rsidR="009D0114" w:rsidRPr="009D0114" w:rsidRDefault="009D0114" w:rsidP="009D0114">
      <w:pPr>
        <w:numPr>
          <w:ilvl w:val="0"/>
          <w:numId w:val="4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principal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Netflix Sans</w:t>
      </w:r>
      <w:r w:rsidRPr="009D0114">
        <w:rPr>
          <w:rFonts w:eastAsia="Times New Roman" w:cstheme="minorHAnsi"/>
          <w:lang w:eastAsia="es-ES"/>
        </w:rPr>
        <w:t xml:space="preserve"> – Se utiliza en los títulos principales y cabeceras, es una tipografía creada específicamente para la marca, moderna y sin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>.</w:t>
      </w:r>
    </w:p>
    <w:p w14:paraId="386AE4F9" w14:textId="77777777" w:rsidR="009D0114" w:rsidRPr="009D0114" w:rsidRDefault="009D0114" w:rsidP="009D0114">
      <w:pPr>
        <w:numPr>
          <w:ilvl w:val="0"/>
          <w:numId w:val="4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secundaria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Helvetica</w:t>
      </w:r>
      <w:proofErr w:type="spellEnd"/>
      <w:r w:rsidRPr="009D0114">
        <w:rPr>
          <w:rFonts w:eastAsia="Times New Roman" w:cstheme="minorHAnsi"/>
          <w:b/>
          <w:bCs/>
          <w:lang w:eastAsia="es-ES"/>
        </w:rPr>
        <w:t xml:space="preserve"> Neue</w:t>
      </w:r>
      <w:r w:rsidRPr="009D0114">
        <w:rPr>
          <w:rFonts w:eastAsia="Times New Roman" w:cstheme="minorHAnsi"/>
          <w:lang w:eastAsia="es-ES"/>
        </w:rPr>
        <w:t xml:space="preserve"> – Usada en los subtítulos y en descripciones, es una tipografía limpia y legible.</w:t>
      </w:r>
    </w:p>
    <w:p w14:paraId="77DF01BD" w14:textId="77777777" w:rsidR="009D0114" w:rsidRPr="009D0114" w:rsidRDefault="009D0114" w:rsidP="009D0114">
      <w:pPr>
        <w:numPr>
          <w:ilvl w:val="0"/>
          <w:numId w:val="4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Uso de cada tipo</w:t>
      </w:r>
      <w:r w:rsidRPr="009D0114">
        <w:rPr>
          <w:rFonts w:eastAsia="Times New Roman" w:cstheme="minorHAnsi"/>
          <w:lang w:eastAsia="es-ES"/>
        </w:rPr>
        <w:t>:</w:t>
      </w:r>
    </w:p>
    <w:p w14:paraId="4152B555" w14:textId="77777777" w:rsidR="009D0114" w:rsidRPr="009D0114" w:rsidRDefault="009D0114" w:rsidP="009D0114">
      <w:pPr>
        <w:numPr>
          <w:ilvl w:val="1"/>
          <w:numId w:val="4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Cabeceras: </w:t>
      </w:r>
      <w:r w:rsidRPr="009D0114">
        <w:rPr>
          <w:rFonts w:eastAsia="Times New Roman" w:cstheme="minorHAnsi"/>
          <w:b/>
          <w:bCs/>
          <w:lang w:eastAsia="es-ES"/>
        </w:rPr>
        <w:t>Netflix Sans</w:t>
      </w:r>
      <w:r w:rsidRPr="009D0114">
        <w:rPr>
          <w:rFonts w:eastAsia="Times New Roman" w:cstheme="minorHAnsi"/>
          <w:lang w:eastAsia="es-ES"/>
        </w:rPr>
        <w:t xml:space="preserve"> (grande y con impacto visual).</w:t>
      </w:r>
    </w:p>
    <w:p w14:paraId="1D035985" w14:textId="77777777" w:rsidR="009D0114" w:rsidRPr="009D0114" w:rsidRDefault="009D0114" w:rsidP="009D0114">
      <w:pPr>
        <w:numPr>
          <w:ilvl w:val="1"/>
          <w:numId w:val="4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Párrafos, etiquetas y descripciones: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Helvetica</w:t>
      </w:r>
      <w:proofErr w:type="spellEnd"/>
      <w:r w:rsidRPr="009D0114">
        <w:rPr>
          <w:rFonts w:eastAsia="Times New Roman" w:cstheme="minorHAnsi"/>
          <w:b/>
          <w:bCs/>
          <w:lang w:eastAsia="es-ES"/>
        </w:rPr>
        <w:t xml:space="preserve"> Neue</w:t>
      </w:r>
      <w:r w:rsidRPr="009D0114">
        <w:rPr>
          <w:rFonts w:eastAsia="Times New Roman" w:cstheme="minorHAnsi"/>
          <w:lang w:eastAsia="es-ES"/>
        </w:rPr>
        <w:t xml:space="preserve"> (más pequeña y fácil de leer).</w:t>
      </w:r>
    </w:p>
    <w:p w14:paraId="248DFC6A" w14:textId="77777777" w:rsidR="009D0114" w:rsidRPr="009D0114" w:rsidRDefault="009D0114" w:rsidP="009D0114">
      <w:pPr>
        <w:numPr>
          <w:ilvl w:val="1"/>
          <w:numId w:val="4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Enlaces y botones: </w:t>
      </w:r>
      <w:r w:rsidRPr="009D0114">
        <w:rPr>
          <w:rFonts w:eastAsia="Times New Roman" w:cstheme="minorHAnsi"/>
          <w:b/>
          <w:bCs/>
          <w:lang w:eastAsia="es-ES"/>
        </w:rPr>
        <w:t>Netflix Sans</w:t>
      </w:r>
      <w:r w:rsidRPr="009D0114">
        <w:rPr>
          <w:rFonts w:eastAsia="Times New Roman" w:cstheme="minorHAnsi"/>
          <w:lang w:eastAsia="es-ES"/>
        </w:rPr>
        <w:t xml:space="preserve"> en un tamaño menor.</w:t>
      </w:r>
    </w:p>
    <w:p w14:paraId="761931B7" w14:textId="77777777" w:rsidR="009D0114" w:rsidRPr="009D0114" w:rsidRDefault="009D0114" w:rsidP="009D0114">
      <w:pPr>
        <w:spacing w:before="100" w:beforeAutospacing="1" w:after="100" w:afterAutospacing="1" w:line="240" w:lineRule="auto"/>
        <w:ind w:left="696"/>
        <w:outlineLvl w:val="3"/>
        <w:rPr>
          <w:rFonts w:eastAsia="Times New Roman" w:cstheme="minorHAnsi"/>
          <w:b/>
          <w:bCs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2. Airbnb (</w:t>
      </w:r>
      <w:hyperlink r:id="rId13" w:tgtFrame="_new" w:history="1">
        <w:r w:rsidRPr="009D0114">
          <w:rPr>
            <w:rFonts w:eastAsia="Times New Roman" w:cstheme="minorHAnsi"/>
            <w:b/>
            <w:bCs/>
            <w:color w:val="0000FF"/>
            <w:u w:val="single"/>
            <w:lang w:eastAsia="es-ES"/>
          </w:rPr>
          <w:t>www.airbnb.com</w:t>
        </w:r>
      </w:hyperlink>
      <w:r w:rsidRPr="009D0114">
        <w:rPr>
          <w:rFonts w:eastAsia="Times New Roman" w:cstheme="minorHAnsi"/>
          <w:b/>
          <w:bCs/>
          <w:lang w:eastAsia="es-ES"/>
        </w:rPr>
        <w:t>)</w:t>
      </w:r>
    </w:p>
    <w:p w14:paraId="3F953710" w14:textId="77777777" w:rsidR="009D0114" w:rsidRPr="009D0114" w:rsidRDefault="009D0114" w:rsidP="009D0114">
      <w:pPr>
        <w:numPr>
          <w:ilvl w:val="0"/>
          <w:numId w:val="5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principal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Cereal</w:t>
      </w:r>
      <w:r w:rsidRPr="009D0114">
        <w:rPr>
          <w:rFonts w:eastAsia="Times New Roman" w:cstheme="minorHAnsi"/>
          <w:lang w:eastAsia="es-ES"/>
        </w:rPr>
        <w:t xml:space="preserve"> – Usada en las cabeceras y los títulos. Esta tipografía es personalizada y sin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>, con un aspecto amigable y moderno.</w:t>
      </w:r>
    </w:p>
    <w:p w14:paraId="5A6E24C5" w14:textId="77777777" w:rsidR="009D0114" w:rsidRPr="009D0114" w:rsidRDefault="009D0114" w:rsidP="009D0114">
      <w:pPr>
        <w:numPr>
          <w:ilvl w:val="0"/>
          <w:numId w:val="5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secundaria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Circular</w:t>
      </w:r>
      <w:r w:rsidRPr="009D0114">
        <w:rPr>
          <w:rFonts w:eastAsia="Times New Roman" w:cstheme="minorHAnsi"/>
          <w:lang w:eastAsia="es-ES"/>
        </w:rPr>
        <w:t xml:space="preserve"> – Utilizada en los textos secundarios y en los cuerpos de los párrafos. Es también una tipografía sin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>, pero con más espaciado, lo que mejora la legibilidad.</w:t>
      </w:r>
    </w:p>
    <w:p w14:paraId="4E85901A" w14:textId="77777777" w:rsidR="009D0114" w:rsidRPr="009D0114" w:rsidRDefault="009D0114" w:rsidP="009D0114">
      <w:pPr>
        <w:numPr>
          <w:ilvl w:val="0"/>
          <w:numId w:val="5"/>
        </w:numPr>
        <w:tabs>
          <w:tab w:val="clear" w:pos="720"/>
          <w:tab w:val="num" w:pos="1416"/>
        </w:tabs>
        <w:spacing w:before="100" w:beforeAutospacing="1" w:after="100" w:afterAutospacing="1" w:line="240" w:lineRule="auto"/>
        <w:ind w:left="141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Uso de cada tipo</w:t>
      </w:r>
      <w:r w:rsidRPr="009D0114">
        <w:rPr>
          <w:rFonts w:eastAsia="Times New Roman" w:cstheme="minorHAnsi"/>
          <w:lang w:eastAsia="es-ES"/>
        </w:rPr>
        <w:t>:</w:t>
      </w:r>
    </w:p>
    <w:p w14:paraId="74F61CEB" w14:textId="77777777" w:rsidR="009D0114" w:rsidRPr="009D0114" w:rsidRDefault="009D0114" w:rsidP="009D0114">
      <w:pPr>
        <w:numPr>
          <w:ilvl w:val="1"/>
          <w:numId w:val="5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Cabeceras y títulos: </w:t>
      </w:r>
      <w:r w:rsidRPr="009D0114">
        <w:rPr>
          <w:rFonts w:eastAsia="Times New Roman" w:cstheme="minorHAnsi"/>
          <w:b/>
          <w:bCs/>
          <w:lang w:eastAsia="es-ES"/>
        </w:rPr>
        <w:t>Cereal</w:t>
      </w:r>
      <w:r w:rsidRPr="009D0114">
        <w:rPr>
          <w:rFonts w:eastAsia="Times New Roman" w:cstheme="minorHAnsi"/>
          <w:lang w:eastAsia="es-ES"/>
        </w:rPr>
        <w:t xml:space="preserve"> (para llamar la atención y mantener coherencia con la marca).</w:t>
      </w:r>
    </w:p>
    <w:p w14:paraId="20C05DA8" w14:textId="77777777" w:rsidR="009D0114" w:rsidRPr="009D0114" w:rsidRDefault="009D0114" w:rsidP="009D0114">
      <w:pPr>
        <w:numPr>
          <w:ilvl w:val="1"/>
          <w:numId w:val="5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Párrafos y descripciones: </w:t>
      </w:r>
      <w:r w:rsidRPr="009D0114">
        <w:rPr>
          <w:rFonts w:eastAsia="Times New Roman" w:cstheme="minorHAnsi"/>
          <w:b/>
          <w:bCs/>
          <w:lang w:eastAsia="es-ES"/>
        </w:rPr>
        <w:t>Circular</w:t>
      </w:r>
      <w:r w:rsidRPr="009D0114">
        <w:rPr>
          <w:rFonts w:eastAsia="Times New Roman" w:cstheme="minorHAnsi"/>
          <w:lang w:eastAsia="es-ES"/>
        </w:rPr>
        <w:t xml:space="preserve"> (legible y limpia para facilitar la lectura).</w:t>
      </w:r>
    </w:p>
    <w:p w14:paraId="3DD51896" w14:textId="6B1E4DAB" w:rsidR="009D0114" w:rsidRPr="009D0114" w:rsidRDefault="009D0114" w:rsidP="009D0114">
      <w:pPr>
        <w:numPr>
          <w:ilvl w:val="1"/>
          <w:numId w:val="5"/>
        </w:numPr>
        <w:tabs>
          <w:tab w:val="clear" w:pos="1440"/>
          <w:tab w:val="num" w:pos="2136"/>
        </w:tabs>
        <w:spacing w:before="100" w:beforeAutospacing="1" w:after="100" w:afterAutospacing="1" w:line="240" w:lineRule="auto"/>
        <w:ind w:left="2136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lang w:eastAsia="es-ES"/>
        </w:rPr>
        <w:t xml:space="preserve">Enlaces y botones: </w:t>
      </w:r>
      <w:r w:rsidRPr="009D0114">
        <w:rPr>
          <w:rFonts w:eastAsia="Times New Roman" w:cstheme="minorHAnsi"/>
          <w:b/>
          <w:bCs/>
          <w:lang w:eastAsia="es-ES"/>
        </w:rPr>
        <w:t>Cereal</w:t>
      </w:r>
      <w:r w:rsidRPr="009D0114">
        <w:rPr>
          <w:rFonts w:eastAsia="Times New Roman" w:cstheme="minorHAnsi"/>
          <w:lang w:eastAsia="es-ES"/>
        </w:rPr>
        <w:t>, pero en un tamaño menor y con un diseño más atractivo.</w:t>
      </w:r>
    </w:p>
    <w:p w14:paraId="09338E90" w14:textId="53562F32" w:rsidR="009D0114" w:rsidRPr="009D0114" w:rsidRDefault="006C18F2" w:rsidP="009D0114">
      <w:pPr>
        <w:pStyle w:val="Prrafodelista"/>
        <w:numPr>
          <w:ilvl w:val="0"/>
          <w:numId w:val="1"/>
        </w:numPr>
        <w:rPr>
          <w:b/>
          <w:bCs/>
        </w:rPr>
      </w:pPr>
      <w:r w:rsidRPr="009D0114">
        <w:rPr>
          <w:b/>
          <w:bCs/>
        </w:rPr>
        <w:t>Busca tipos de letra, al menos dos, para sitios de temáticas como: gimnasio, ropa moderna, alquiler casas rurales, organismo público, periódico, ropa vintage, restaurante…</w:t>
      </w:r>
    </w:p>
    <w:p w14:paraId="009ADC8C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Gimnasio</w:t>
      </w:r>
      <w:r w:rsidRPr="009D0114">
        <w:rPr>
          <w:rFonts w:eastAsia="Times New Roman" w:cstheme="minorHAnsi"/>
          <w:lang w:eastAsia="es-ES"/>
        </w:rPr>
        <w:t>:</w:t>
      </w:r>
    </w:p>
    <w:p w14:paraId="500BA533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Impact</w:t>
      </w:r>
      <w:proofErr w:type="spellEnd"/>
      <w:r w:rsidRPr="009D0114">
        <w:rPr>
          <w:rFonts w:eastAsia="Times New Roman" w:cstheme="minorHAnsi"/>
          <w:lang w:eastAsia="es-ES"/>
        </w:rPr>
        <w:t xml:space="preserve"> – Una fuente robusta y fuerte, adecuada para títulos o promociones que requieran un toque de energía y dinamismo.</w:t>
      </w:r>
    </w:p>
    <w:p w14:paraId="69CD7429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Roboto</w:t>
      </w:r>
      <w:proofErr w:type="spellEnd"/>
      <w:r w:rsidRPr="009D0114">
        <w:rPr>
          <w:rFonts w:eastAsia="Times New Roman" w:cstheme="minorHAnsi"/>
          <w:lang w:eastAsia="es-ES"/>
        </w:rPr>
        <w:t xml:space="preserve"> – Moderna y sin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>, ideal para los cuerpos de texto por su claridad y legibilidad.</w:t>
      </w:r>
    </w:p>
    <w:p w14:paraId="09EE3E03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Ropa moderna</w:t>
      </w:r>
      <w:r w:rsidRPr="009D0114">
        <w:rPr>
          <w:rFonts w:eastAsia="Times New Roman" w:cstheme="minorHAnsi"/>
          <w:lang w:eastAsia="es-ES"/>
        </w:rPr>
        <w:t>:</w:t>
      </w:r>
    </w:p>
    <w:p w14:paraId="13CDA8E6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Montserrat</w:t>
      </w:r>
      <w:r w:rsidRPr="009D0114">
        <w:rPr>
          <w:rFonts w:eastAsia="Times New Roman" w:cstheme="minorHAnsi"/>
          <w:lang w:eastAsia="es-ES"/>
        </w:rPr>
        <w:t xml:space="preserve"> – Estética moderna y limpia, muy versátil para encabezados y promociones de moda.</w:t>
      </w:r>
    </w:p>
    <w:p w14:paraId="53D52EAF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Open Sans</w:t>
      </w:r>
      <w:r w:rsidRPr="009D0114">
        <w:rPr>
          <w:rFonts w:eastAsia="Times New Roman" w:cstheme="minorHAnsi"/>
          <w:lang w:eastAsia="es-ES"/>
        </w:rPr>
        <w:t xml:space="preserve"> – Ideal para textos más largos, ya que es una fuente sin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 xml:space="preserve"> altamente legible.</w:t>
      </w:r>
    </w:p>
    <w:p w14:paraId="346CD314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Alquiler de casas rurales</w:t>
      </w:r>
      <w:r w:rsidRPr="009D0114">
        <w:rPr>
          <w:rFonts w:eastAsia="Times New Roman" w:cstheme="minorHAnsi"/>
          <w:lang w:eastAsia="es-ES"/>
        </w:rPr>
        <w:t>:</w:t>
      </w:r>
    </w:p>
    <w:p w14:paraId="4DEA887F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Playfair</w:t>
      </w:r>
      <w:proofErr w:type="spellEnd"/>
      <w:r w:rsidRPr="009D0114">
        <w:rPr>
          <w:rFonts w:eastAsia="Times New Roman" w:cstheme="minorHAnsi"/>
          <w:b/>
          <w:bCs/>
          <w:lang w:eastAsia="es-ES"/>
        </w:rPr>
        <w:t xml:space="preserve">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Display</w:t>
      </w:r>
      <w:proofErr w:type="spellEnd"/>
      <w:r w:rsidRPr="009D0114">
        <w:rPr>
          <w:rFonts w:eastAsia="Times New Roman" w:cstheme="minorHAnsi"/>
          <w:lang w:eastAsia="es-ES"/>
        </w:rPr>
        <w:t xml:space="preserve"> – Clásica y elegante, perfecta para dar una sensación de lujo o confort en títulos.</w:t>
      </w:r>
    </w:p>
    <w:p w14:paraId="39834EFF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Lora</w:t>
      </w:r>
      <w:r w:rsidRPr="009D0114">
        <w:rPr>
          <w:rFonts w:eastAsia="Times New Roman" w:cstheme="minorHAnsi"/>
          <w:lang w:eastAsia="es-ES"/>
        </w:rPr>
        <w:t xml:space="preserve"> – Para cuerpos de texto, una fuente </w:t>
      </w:r>
      <w:proofErr w:type="spellStart"/>
      <w:r w:rsidRPr="009D0114">
        <w:rPr>
          <w:rFonts w:eastAsia="Times New Roman" w:cstheme="minorHAnsi"/>
          <w:lang w:eastAsia="es-ES"/>
        </w:rPr>
        <w:t>serif</w:t>
      </w:r>
      <w:proofErr w:type="spellEnd"/>
      <w:r w:rsidRPr="009D0114">
        <w:rPr>
          <w:rFonts w:eastAsia="Times New Roman" w:cstheme="minorHAnsi"/>
          <w:lang w:eastAsia="es-ES"/>
        </w:rPr>
        <w:t xml:space="preserve"> que añade un toque de sofisticación.</w:t>
      </w:r>
    </w:p>
    <w:p w14:paraId="7D7A64D3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lastRenderedPageBreak/>
        <w:t>Organismo público</w:t>
      </w:r>
      <w:r w:rsidRPr="009D0114">
        <w:rPr>
          <w:rFonts w:eastAsia="Times New Roman" w:cstheme="minorHAnsi"/>
          <w:lang w:eastAsia="es-ES"/>
        </w:rPr>
        <w:t>:</w:t>
      </w:r>
    </w:p>
    <w:p w14:paraId="5B7AEAD6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Merriweather</w:t>
      </w:r>
      <w:proofErr w:type="spellEnd"/>
      <w:r w:rsidRPr="009D0114">
        <w:rPr>
          <w:rFonts w:eastAsia="Times New Roman" w:cstheme="minorHAnsi"/>
          <w:lang w:eastAsia="es-ES"/>
        </w:rPr>
        <w:t xml:space="preserve"> – Una fuente </w:t>
      </w:r>
      <w:proofErr w:type="spellStart"/>
      <w:r w:rsidRPr="009D0114">
        <w:rPr>
          <w:rFonts w:eastAsia="Times New Roman" w:cstheme="minorHAnsi"/>
          <w:lang w:eastAsia="es-ES"/>
        </w:rPr>
        <w:t>serif</w:t>
      </w:r>
      <w:proofErr w:type="spellEnd"/>
      <w:r w:rsidRPr="009D0114">
        <w:rPr>
          <w:rFonts w:eastAsia="Times New Roman" w:cstheme="minorHAnsi"/>
          <w:lang w:eastAsia="es-ES"/>
        </w:rPr>
        <w:t xml:space="preserve"> seria y formal, que proyecta autoridad y profesionalismo.</w:t>
      </w:r>
    </w:p>
    <w:p w14:paraId="158FFB12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Arial</w:t>
      </w:r>
      <w:r w:rsidRPr="009D0114">
        <w:rPr>
          <w:rFonts w:eastAsia="Times New Roman" w:cstheme="minorHAnsi"/>
          <w:lang w:eastAsia="es-ES"/>
        </w:rPr>
        <w:t xml:space="preserve"> – Muy usada en comunicaciones oficiales por su simplicidad y neutralidad.</w:t>
      </w:r>
    </w:p>
    <w:p w14:paraId="4F9FA785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Periódico</w:t>
      </w:r>
      <w:r w:rsidRPr="009D0114">
        <w:rPr>
          <w:rFonts w:eastAsia="Times New Roman" w:cstheme="minorHAnsi"/>
          <w:lang w:eastAsia="es-ES"/>
        </w:rPr>
        <w:t>:</w:t>
      </w:r>
    </w:p>
    <w:p w14:paraId="3AEA8C2F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 xml:space="preserve">Times New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Roman</w:t>
      </w:r>
      <w:proofErr w:type="spellEnd"/>
      <w:r w:rsidRPr="009D0114">
        <w:rPr>
          <w:rFonts w:eastAsia="Times New Roman" w:cstheme="minorHAnsi"/>
          <w:lang w:eastAsia="es-ES"/>
        </w:rPr>
        <w:t xml:space="preserve"> – Fuente clásica de </w:t>
      </w:r>
      <w:proofErr w:type="spellStart"/>
      <w:r w:rsidRPr="009D0114">
        <w:rPr>
          <w:rFonts w:eastAsia="Times New Roman" w:cstheme="minorHAnsi"/>
          <w:lang w:eastAsia="es-ES"/>
        </w:rPr>
        <w:t>serifa</w:t>
      </w:r>
      <w:proofErr w:type="spellEnd"/>
      <w:r w:rsidRPr="009D0114">
        <w:rPr>
          <w:rFonts w:eastAsia="Times New Roman" w:cstheme="minorHAnsi"/>
          <w:lang w:eastAsia="es-ES"/>
        </w:rPr>
        <w:t>, ideal para titulares de noticias.</w:t>
      </w:r>
    </w:p>
    <w:p w14:paraId="5310AC02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Georgia</w:t>
      </w:r>
      <w:r w:rsidRPr="009D0114">
        <w:rPr>
          <w:rFonts w:eastAsia="Times New Roman" w:cstheme="minorHAnsi"/>
          <w:lang w:eastAsia="es-ES"/>
        </w:rPr>
        <w:t xml:space="preserve"> – Usada frecuentemente en los cuerpos de texto de los artículos por su excelente legibilidad.</w:t>
      </w:r>
    </w:p>
    <w:p w14:paraId="41A3A6C3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Ropa vintage</w:t>
      </w:r>
      <w:r w:rsidRPr="009D0114">
        <w:rPr>
          <w:rFonts w:eastAsia="Times New Roman" w:cstheme="minorHAnsi"/>
          <w:lang w:eastAsia="es-ES"/>
        </w:rPr>
        <w:t>:</w:t>
      </w:r>
    </w:p>
    <w:p w14:paraId="3E415F1B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r w:rsidRPr="009D0114">
        <w:rPr>
          <w:rFonts w:eastAsia="Times New Roman" w:cstheme="minorHAnsi"/>
          <w:b/>
          <w:bCs/>
          <w:lang w:eastAsia="es-ES"/>
        </w:rPr>
        <w:t>Bebas Neue</w:t>
      </w:r>
      <w:r w:rsidRPr="009D0114">
        <w:rPr>
          <w:rFonts w:eastAsia="Times New Roman" w:cstheme="minorHAnsi"/>
          <w:lang w:eastAsia="es-ES"/>
        </w:rPr>
        <w:t xml:space="preserve"> – Estilizada y alta, para títulos que deseen captar la atención en un estilo retro.</w:t>
      </w:r>
    </w:p>
    <w:p w14:paraId="6CEA6799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Raleway</w:t>
      </w:r>
      <w:proofErr w:type="spellEnd"/>
      <w:r w:rsidRPr="009D0114">
        <w:rPr>
          <w:rFonts w:eastAsia="Times New Roman" w:cstheme="minorHAnsi"/>
          <w:lang w:eastAsia="es-ES"/>
        </w:rPr>
        <w:t xml:space="preserve"> – </w:t>
      </w:r>
      <w:proofErr w:type="gramStart"/>
      <w:r w:rsidRPr="009D0114">
        <w:rPr>
          <w:rFonts w:eastAsia="Times New Roman" w:cstheme="minorHAnsi"/>
          <w:lang w:eastAsia="es-ES"/>
        </w:rPr>
        <w:t>Moderna</w:t>
      </w:r>
      <w:proofErr w:type="gramEnd"/>
      <w:r w:rsidRPr="009D0114">
        <w:rPr>
          <w:rFonts w:eastAsia="Times New Roman" w:cstheme="minorHAnsi"/>
          <w:lang w:eastAsia="es-ES"/>
        </w:rPr>
        <w:t xml:space="preserve"> pero con un aire clásico que la hace ideal para el cuerpo de texto.</w:t>
      </w:r>
    </w:p>
    <w:p w14:paraId="77953BC9" w14:textId="77777777" w:rsidR="009D0114" w:rsidRPr="009D0114" w:rsidRDefault="009D0114" w:rsidP="009D0114">
      <w:pPr>
        <w:numPr>
          <w:ilvl w:val="0"/>
          <w:numId w:val="6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Restaurante</w:t>
      </w:r>
      <w:r w:rsidRPr="009D0114">
        <w:rPr>
          <w:rFonts w:eastAsia="Times New Roman" w:cstheme="minorHAnsi"/>
          <w:lang w:eastAsia="es-ES"/>
        </w:rPr>
        <w:t>:</w:t>
      </w:r>
    </w:p>
    <w:p w14:paraId="33237ABE" w14:textId="77777777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1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Dancing</w:t>
      </w:r>
      <w:proofErr w:type="spellEnd"/>
      <w:r w:rsidRPr="009D0114">
        <w:rPr>
          <w:rFonts w:eastAsia="Times New Roman" w:cstheme="minorHAnsi"/>
          <w:b/>
          <w:bCs/>
          <w:lang w:eastAsia="es-ES"/>
        </w:rPr>
        <w:t xml:space="preserve"> Script</w:t>
      </w:r>
      <w:r w:rsidRPr="009D0114">
        <w:rPr>
          <w:rFonts w:eastAsia="Times New Roman" w:cstheme="minorHAnsi"/>
          <w:lang w:eastAsia="es-ES"/>
        </w:rPr>
        <w:t xml:space="preserve"> – Una tipografía manuscrita que da una sensación de calidez y cercanía, ideal para un restaurante acogedor.</w:t>
      </w:r>
    </w:p>
    <w:p w14:paraId="76C5A0EC" w14:textId="32995218" w:rsidR="009D0114" w:rsidRPr="009D0114" w:rsidRDefault="009D0114" w:rsidP="009D0114">
      <w:pPr>
        <w:numPr>
          <w:ilvl w:val="1"/>
          <w:numId w:val="6"/>
        </w:numPr>
        <w:tabs>
          <w:tab w:val="clear" w:pos="1440"/>
          <w:tab w:val="num" w:pos="1788"/>
        </w:tabs>
        <w:spacing w:before="100" w:beforeAutospacing="1" w:after="100" w:afterAutospacing="1" w:line="240" w:lineRule="auto"/>
        <w:ind w:left="1788"/>
        <w:rPr>
          <w:rFonts w:eastAsia="Times New Roman" w:cstheme="minorHAnsi"/>
          <w:lang w:eastAsia="es-ES"/>
        </w:rPr>
      </w:pPr>
      <w:r w:rsidRPr="009D0114">
        <w:rPr>
          <w:rFonts w:eastAsia="Times New Roman" w:cstheme="minorHAnsi"/>
          <w:b/>
          <w:bCs/>
          <w:lang w:eastAsia="es-ES"/>
        </w:rPr>
        <w:t>Tipografía 2</w:t>
      </w:r>
      <w:r w:rsidRPr="009D0114">
        <w:rPr>
          <w:rFonts w:eastAsia="Times New Roman" w:cstheme="minorHAnsi"/>
          <w:lang w:eastAsia="es-ES"/>
        </w:rPr>
        <w:t xml:space="preserve">: </w:t>
      </w:r>
      <w:proofErr w:type="spellStart"/>
      <w:r w:rsidRPr="009D0114">
        <w:rPr>
          <w:rFonts w:eastAsia="Times New Roman" w:cstheme="minorHAnsi"/>
          <w:b/>
          <w:bCs/>
          <w:lang w:eastAsia="es-ES"/>
        </w:rPr>
        <w:t>Josefin</w:t>
      </w:r>
      <w:proofErr w:type="spellEnd"/>
      <w:r w:rsidRPr="009D0114">
        <w:rPr>
          <w:rFonts w:eastAsia="Times New Roman" w:cstheme="minorHAnsi"/>
          <w:b/>
          <w:bCs/>
          <w:lang w:eastAsia="es-ES"/>
        </w:rPr>
        <w:t xml:space="preserve"> Sans</w:t>
      </w:r>
      <w:r w:rsidRPr="009D0114">
        <w:rPr>
          <w:rFonts w:eastAsia="Times New Roman" w:cstheme="minorHAnsi"/>
          <w:lang w:eastAsia="es-ES"/>
        </w:rPr>
        <w:t xml:space="preserve"> – Para el menú o descripciones, es limpia y elegante, con un toque de personalidad.</w:t>
      </w:r>
    </w:p>
    <w:p w14:paraId="16BB800A" w14:textId="77777777" w:rsidR="009D0114" w:rsidRPr="009D0114" w:rsidRDefault="009D0114" w:rsidP="009D0114">
      <w:pPr>
        <w:spacing w:before="100" w:beforeAutospacing="1" w:after="100" w:afterAutospacing="1" w:line="240" w:lineRule="auto"/>
        <w:ind w:left="348"/>
        <w:rPr>
          <w:rFonts w:eastAsia="Times New Roman" w:cstheme="minorHAnsi"/>
          <w:i/>
          <w:iCs/>
          <w:lang w:eastAsia="es-ES"/>
        </w:rPr>
      </w:pPr>
      <w:r w:rsidRPr="009D0114">
        <w:rPr>
          <w:rFonts w:eastAsia="Times New Roman" w:cstheme="minorHAnsi"/>
          <w:i/>
          <w:iCs/>
          <w:lang w:eastAsia="es-ES"/>
        </w:rPr>
        <w:t>Cada una de estas tipografías y paletas de colores fue seleccionada por su capacidad para reforzar el mensaje, imagen y estilo que desea proyectar cada tipo de negocio o sitio web.</w:t>
      </w:r>
    </w:p>
    <w:p w14:paraId="3AEEFE6D" w14:textId="77777777" w:rsidR="009D0114" w:rsidRDefault="009D0114" w:rsidP="009D0114">
      <w:pPr>
        <w:pStyle w:val="Prrafodelista"/>
        <w:ind w:left="1068"/>
      </w:pPr>
    </w:p>
    <w:sectPr w:rsidR="009D0114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3E1B6" w14:textId="77777777" w:rsidR="00602AAD" w:rsidRDefault="00602AAD" w:rsidP="00412E1B">
      <w:pPr>
        <w:spacing w:after="0" w:line="240" w:lineRule="auto"/>
      </w:pPr>
      <w:r>
        <w:separator/>
      </w:r>
    </w:p>
  </w:endnote>
  <w:endnote w:type="continuationSeparator" w:id="0">
    <w:p w14:paraId="02D624E7" w14:textId="77777777" w:rsidR="00602AAD" w:rsidRDefault="00602AAD" w:rsidP="0041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023D" w14:textId="0E7F8A7E" w:rsidR="00412E1B" w:rsidRPr="00412E1B" w:rsidRDefault="00412E1B" w:rsidP="00412E1B">
    <w:pPr>
      <w:pStyle w:val="Piedepgina"/>
      <w:pBdr>
        <w:top w:val="single" w:sz="4" w:space="1" w:color="auto"/>
      </w:pBdr>
      <w:jc w:val="center"/>
      <w:rPr>
        <w:b/>
        <w:bCs/>
        <w:caps/>
      </w:rPr>
    </w:pPr>
    <w:r w:rsidRPr="00412E1B">
      <w:rPr>
        <w:b/>
        <w:bCs/>
        <w:caps/>
      </w:rPr>
      <w:fldChar w:fldCharType="begin"/>
    </w:r>
    <w:r w:rsidRPr="00412E1B">
      <w:rPr>
        <w:b/>
        <w:bCs/>
        <w:caps/>
      </w:rPr>
      <w:instrText>PAGE   \* MERGEFORMAT</w:instrText>
    </w:r>
    <w:r w:rsidRPr="00412E1B">
      <w:rPr>
        <w:b/>
        <w:bCs/>
        <w:caps/>
      </w:rPr>
      <w:fldChar w:fldCharType="separate"/>
    </w:r>
    <w:r w:rsidRPr="00412E1B">
      <w:rPr>
        <w:b/>
        <w:bCs/>
        <w:caps/>
      </w:rPr>
      <w:t>2</w:t>
    </w:r>
    <w:r w:rsidRPr="00412E1B">
      <w:rPr>
        <w:b/>
        <w:bCs/>
        <w:caps/>
      </w:rPr>
      <w:fldChar w:fldCharType="end"/>
    </w:r>
    <w:r w:rsidRPr="00412E1B">
      <w:rPr>
        <w:b/>
        <w:bCs/>
        <w:caps/>
      </w:rPr>
      <w:tab/>
    </w:r>
    <w:r w:rsidRPr="00412E1B">
      <w:rPr>
        <w:b/>
        <w:bCs/>
        <w:caps/>
      </w:rPr>
      <w:tab/>
      <w:t>R</w:t>
    </w:r>
    <w:r w:rsidRPr="00412E1B">
      <w:rPr>
        <w:b/>
        <w:bCs/>
      </w:rPr>
      <w:t>aúl Rivas Ortega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064B" w14:textId="77777777" w:rsidR="00602AAD" w:rsidRDefault="00602AAD" w:rsidP="00412E1B">
      <w:pPr>
        <w:spacing w:after="0" w:line="240" w:lineRule="auto"/>
      </w:pPr>
      <w:r>
        <w:separator/>
      </w:r>
    </w:p>
  </w:footnote>
  <w:footnote w:type="continuationSeparator" w:id="0">
    <w:p w14:paraId="1FF87216" w14:textId="77777777" w:rsidR="00602AAD" w:rsidRDefault="00602AAD" w:rsidP="00412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BA2CF" w14:textId="1C5DD8C1" w:rsidR="009D0114" w:rsidRPr="009D0114" w:rsidRDefault="009D0114" w:rsidP="009D0114">
    <w:pPr>
      <w:pStyle w:val="Encabezado"/>
      <w:pBdr>
        <w:bottom w:val="single" w:sz="4" w:space="1" w:color="auto"/>
      </w:pBdr>
      <w:rPr>
        <w:b/>
        <w:bCs/>
      </w:rPr>
    </w:pPr>
    <w:r w:rsidRPr="009D0114">
      <w:rPr>
        <w:b/>
        <w:bCs/>
      </w:rPr>
      <w:t>Interfaces</w:t>
    </w:r>
    <w:r w:rsidRPr="009D0114">
      <w:rPr>
        <w:b/>
        <w:bCs/>
      </w:rPr>
      <w:tab/>
    </w:r>
    <w:r w:rsidRPr="009D0114">
      <w:rPr>
        <w:b/>
        <w:bCs/>
      </w:rPr>
      <w:tab/>
      <w:t>2º 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1BB1"/>
    <w:multiLevelType w:val="multilevel"/>
    <w:tmpl w:val="2402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F382F"/>
    <w:multiLevelType w:val="multilevel"/>
    <w:tmpl w:val="4632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500CD"/>
    <w:multiLevelType w:val="multilevel"/>
    <w:tmpl w:val="A9E2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91E7D"/>
    <w:multiLevelType w:val="multilevel"/>
    <w:tmpl w:val="CCB2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A0DC7"/>
    <w:multiLevelType w:val="multilevel"/>
    <w:tmpl w:val="5CC0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FC723D"/>
    <w:multiLevelType w:val="hybridMultilevel"/>
    <w:tmpl w:val="42B0ED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8F2"/>
    <w:rsid w:val="000A3C02"/>
    <w:rsid w:val="00412E1B"/>
    <w:rsid w:val="00602AAD"/>
    <w:rsid w:val="00685D68"/>
    <w:rsid w:val="006C18F2"/>
    <w:rsid w:val="00844D23"/>
    <w:rsid w:val="009D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A32CF6"/>
  <w15:chartTrackingRefBased/>
  <w15:docId w15:val="{E4414DF7-7390-493F-911C-85FEC9DCB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685D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18F2"/>
    <w:pPr>
      <w:ind w:left="720"/>
      <w:contextualSpacing/>
    </w:pPr>
  </w:style>
  <w:style w:type="table" w:styleId="Tablaconcuadrcula">
    <w:name w:val="Table Grid"/>
    <w:basedOn w:val="Tablanormal"/>
    <w:uiPriority w:val="39"/>
    <w:rsid w:val="006C1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685D68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85D68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85D6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12E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2E1B"/>
  </w:style>
  <w:style w:type="paragraph" w:styleId="Piedepgina">
    <w:name w:val="footer"/>
    <w:basedOn w:val="Normal"/>
    <w:link w:val="PiedepginaCar"/>
    <w:uiPriority w:val="99"/>
    <w:unhideWhenUsed/>
    <w:rsid w:val="00412E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2E1B"/>
  </w:style>
  <w:style w:type="paragraph" w:styleId="NormalWeb">
    <w:name w:val="Normal (Web)"/>
    <w:basedOn w:val="Normal"/>
    <w:uiPriority w:val="99"/>
    <w:semiHidden/>
    <w:unhideWhenUsed/>
    <w:rsid w:val="009D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ple.com" TargetMode="External"/><Relationship Id="rId13" Type="http://schemas.openxmlformats.org/officeDocument/2006/relationships/hyperlink" Target="http://www.airbnb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netflix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://www.coca-cola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772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R</dc:creator>
  <cp:keywords/>
  <dc:description/>
  <cp:lastModifiedBy>Raúl R</cp:lastModifiedBy>
  <cp:revision>1</cp:revision>
  <dcterms:created xsi:type="dcterms:W3CDTF">2024-09-27T06:35:00Z</dcterms:created>
  <dcterms:modified xsi:type="dcterms:W3CDTF">2024-09-27T07:22:00Z</dcterms:modified>
</cp:coreProperties>
</file>