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3B50" w14:textId="77777777" w:rsidR="00000000" w:rsidRDefault="00000000" w:rsidP="008F0DE0">
      <w:pPr>
        <w:pStyle w:val="Title"/>
        <w:rPr>
          <w:lang w:val="en-GB"/>
        </w:rPr>
      </w:pPr>
      <w:r w:rsidRPr="008F0DE0">
        <w:rPr>
          <w:lang w:val="en-GB"/>
        </w:rPr>
        <w:t>Digital Avantgarde</w:t>
      </w:r>
    </w:p>
    <w:p w14:paraId="1020526B" w14:textId="77777777" w:rsidR="00000000" w:rsidRDefault="00000000" w:rsidP="005B60C8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NL"/>
          <w14:ligatures w14:val="standardContextual"/>
        </w:rPr>
        <w:id w:val="-204327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68B24" w14:textId="77777777" w:rsidR="00000000" w:rsidRDefault="00000000">
          <w:pPr>
            <w:pStyle w:val="TOCHeading"/>
          </w:pPr>
          <w:r>
            <w:t>Table of Contents</w:t>
          </w:r>
        </w:p>
        <w:p w14:paraId="6D14CDB9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604804" w:history="1">
            <w:r w:rsidRPr="00A123BD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36C1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604805" w:history="1">
            <w:r w:rsidRPr="00A123BD">
              <w:rPr>
                <w:rStyle w:val="Hyperlink"/>
                <w:noProof/>
              </w:rPr>
              <w:t>Historical contexts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7063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604806" w:history="1">
            <w:r w:rsidRPr="00A123BD">
              <w:rPr>
                <w:rStyle w:val="Hyperlink"/>
                <w:noProof/>
                <w:lang w:val="en-GB"/>
              </w:rPr>
              <w:t>Avantgarde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83D7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07" w:history="1">
            <w:r w:rsidRPr="00A123BD">
              <w:rPr>
                <w:rStyle w:val="Hyperlink"/>
                <w:noProof/>
                <w:lang w:val="en-GB"/>
              </w:rPr>
              <w:t>The autonomy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D54E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08" w:history="1">
            <w:r w:rsidRPr="00A123BD">
              <w:rPr>
                <w:rStyle w:val="Hyperlink"/>
                <w:noProof/>
                <w:lang w:val="en-GB"/>
              </w:rPr>
              <w:t>Art institutionalization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D11B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09" w:history="1">
            <w:r w:rsidRPr="00A123BD">
              <w:rPr>
                <w:rStyle w:val="Hyperlink"/>
                <w:noProof/>
                <w:lang w:val="en-GB"/>
              </w:rPr>
              <w:t>Art and the status quo of society,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9C07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0" w:history="1">
            <w:r w:rsidRPr="00A123BD">
              <w:rPr>
                <w:rStyle w:val="Hyperlink"/>
                <w:noProof/>
                <w:lang w:val="en-GB"/>
              </w:rPr>
              <w:t>Art and the everyday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7A41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1" w:history="1">
            <w:r w:rsidRPr="00A123BD">
              <w:rPr>
                <w:rStyle w:val="Hyperlink"/>
                <w:noProof/>
                <w:lang w:val="en-GB"/>
              </w:rPr>
              <w:t>Art, Innovation and 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F4EB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2" w:history="1">
            <w:r w:rsidRPr="00A123BD">
              <w:rPr>
                <w:rStyle w:val="Hyperlink"/>
                <w:noProof/>
                <w:lang w:val="en-GB"/>
              </w:rPr>
              <w:t>Section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A507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604813" w:history="1">
            <w:r w:rsidRPr="00A123BD">
              <w:rPr>
                <w:rStyle w:val="Hyperlink"/>
                <w:noProof/>
                <w:lang w:val="en-GB"/>
              </w:rPr>
              <w:t>Unstable Media &amp; Computer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C639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4" w:history="1">
            <w:r w:rsidRPr="00A123BD">
              <w:rPr>
                <w:rStyle w:val="Hyperlink"/>
                <w:noProof/>
                <w:lang w:val="en-GB"/>
              </w:rPr>
              <w:t>Unstable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59E3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5" w:history="1">
            <w:r w:rsidRPr="00A123BD">
              <w:rPr>
                <w:rStyle w:val="Hyperlink"/>
                <w:noProof/>
                <w:lang w:val="en-GB"/>
              </w:rPr>
              <w:t>Computer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49DC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6" w:history="1">
            <w:r w:rsidRPr="00A123BD">
              <w:rPr>
                <w:rStyle w:val="Hyperlink"/>
                <w:noProof/>
                <w:lang w:val="en-GB"/>
              </w:rPr>
              <w:t>Section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4215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604817" w:history="1">
            <w:r w:rsidRPr="00A123BD">
              <w:rPr>
                <w:rStyle w:val="Hyperlink"/>
                <w:noProof/>
                <w:lang w:val="en-GB"/>
              </w:rPr>
              <w:t>From the “digital street” back to “galleries”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EC35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604818" w:history="1">
            <w:r w:rsidRPr="00A123BD">
              <w:rPr>
                <w:rStyle w:val="Hyperlink"/>
                <w:noProof/>
                <w:lang w:val="en-GB"/>
              </w:rPr>
              <w:t>Internet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97929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9" w:history="1">
            <w:r w:rsidRPr="00A123BD">
              <w:rPr>
                <w:rStyle w:val="Hyperlink"/>
                <w:noProof/>
                <w:lang w:val="en-GB"/>
              </w:rPr>
              <w:t>Web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CD73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20" w:history="1">
            <w:r w:rsidRPr="00A123BD">
              <w:rPr>
                <w:rStyle w:val="Hyperlink"/>
                <w:noProof/>
                <w:lang w:val="en-GB"/>
              </w:rPr>
              <w:t>Web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670E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21" w:history="1">
            <w:r w:rsidRPr="00A123BD">
              <w:rPr>
                <w:rStyle w:val="Hyperlink"/>
                <w:noProof/>
                <w:lang w:val="en-GB"/>
              </w:rPr>
              <w:t>Web 3.0 and the return to capitalism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595B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604822" w:history="1">
            <w:r w:rsidRPr="00A123BD">
              <w:rPr>
                <w:rStyle w:val="Hyperlink"/>
                <w:noProof/>
                <w:lang w:val="en-GB"/>
              </w:rPr>
              <w:t>Art in every day live: Douchamp, Maholy, Jan Robert Leegte, Sander Veenhof.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DDA9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604823" w:history="1">
            <w:r w:rsidRPr="00A123BD">
              <w:rPr>
                <w:rStyle w:val="Hyperlink"/>
                <w:noProof/>
                <w:lang w:val="en-GB"/>
              </w:rPr>
              <w:t>Art, craftmanship and autonomy: Bauhaus, Vera Molnar and creative coding as a school of thought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81EC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604824" w:history="1">
            <w:r w:rsidRPr="00A123B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194C" w14:textId="77777777" w:rsidR="00000000" w:rsidRPr="00E33452" w:rsidRDefault="00000000" w:rsidP="005B60C8">
          <w:pPr>
            <w:sectPr w:rsidR="00000000" w:rsidRPr="00E33452" w:rsidSect="005B60C8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9934ED" w14:textId="77777777" w:rsidR="00000000" w:rsidRPr="008F0DE0" w:rsidRDefault="00000000" w:rsidP="008F0DE0">
      <w:pPr>
        <w:rPr>
          <w:lang w:val="en-GB"/>
        </w:rPr>
      </w:pPr>
    </w:p>
    <w:p w14:paraId="44904A67" w14:textId="77777777" w:rsidR="00000000" w:rsidRDefault="00000000" w:rsidP="00E33452">
      <w:pPr>
        <w:rPr>
          <w:lang w:val="en-GB"/>
        </w:rPr>
        <w:sectPr w:rsidR="00000000" w:rsidSect="002B642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785793" w14:textId="77777777" w:rsidR="00000000" w:rsidRDefault="00000000" w:rsidP="00E33452">
      <w:pPr>
        <w:sectPr w:rsidR="00000000" w:rsidSect="002B642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8"/>
    </w:p>
    <w:p w14:paraId="2C36ED28" w14:textId="77777777" w:rsidR="00000000" w:rsidRDefault="00000000" w:rsidP="00E33452">
      <w:pPr>
        <w:sectPr w:rsidR="00000000" w:rsidSect="002B642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9"/>
    </w:p>
    <w:p w14:paraId="396D06F9" w14:textId="77777777" w:rsidR="00000000" w:rsidRDefault="00000000" w:rsidP="00E33452">
      <w:pPr>
        <w:sectPr w:rsidR="00000000" w:rsidSect="002B642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0"/>
    </w:p>
    <w:p w14:paraId="456B1801" w14:textId="77777777" w:rsidR="00000000" w:rsidRPr="00E33452" w:rsidRDefault="00000000" w:rsidP="008F0DE0">
      <w:pPr>
        <w:rPr>
          <w:lang w:val="en-GB"/>
        </w:rPr>
      </w:pPr>
      <w:subDoc r:id="rId11"/>
    </w:p>
    <w:bookmarkStart w:id="0" w:name="_Toc15060482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27192364"/>
        <w:docPartObj>
          <w:docPartGallery w:val="Bibliographies"/>
          <w:docPartUnique/>
        </w:docPartObj>
      </w:sdtPr>
      <w:sdtContent>
        <w:p w14:paraId="3884AA91" w14:textId="77777777" w:rsidR="00000000" w:rsidRDefault="00000000">
          <w:pPr>
            <w:pStyle w:val="Heading1"/>
          </w:pPr>
          <w:r>
            <w:t>Bibliography</w:t>
          </w:r>
          <w:bookmarkEnd w:id="0"/>
        </w:p>
        <w:sdt>
          <w:sdtPr>
            <w:id w:val="111145805"/>
            <w:bibliography/>
          </w:sdtPr>
          <w:sdtContent>
            <w:p w14:paraId="54904C19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The Art Story. n.d. </w:t>
              </w:r>
              <w:r>
                <w:rPr>
                  <w:i/>
                  <w:iCs/>
                  <w:noProof/>
                </w:rPr>
                <w:t>László Moholy-Nagy.</w:t>
              </w:r>
              <w:r>
                <w:rPr>
                  <w:noProof/>
                </w:rPr>
                <w:t xml:space="preserve"> Accessed 10, 2023. https://www.theartstory.org/artist/moholy-nagy-laszlo/.</w:t>
              </w:r>
            </w:p>
            <w:p w14:paraId="3EC4499A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V2_. 1987. </w:t>
              </w:r>
              <w:r>
                <w:rPr>
                  <w:i/>
                  <w:iCs/>
                  <w:noProof/>
                </w:rPr>
                <w:t>Unstable Media Manifesto.</w:t>
              </w:r>
              <w:r>
                <w:rPr>
                  <w:noProof/>
                </w:rPr>
                <w:t xml:space="preserve"> ‘s-Hertogenbosch.</w:t>
              </w:r>
            </w:p>
            <w:p w14:paraId="0B486FB7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n.d. </w:t>
              </w:r>
              <w:r>
                <w:rPr>
                  <w:i/>
                  <w:iCs/>
                  <w:noProof/>
                </w:rPr>
                <w:t>Avant-garde.</w:t>
              </w:r>
              <w:r>
                <w:rPr>
                  <w:noProof/>
                </w:rPr>
                <w:t xml:space="preserve"> Wikipedia. Accessed 10, 2023. https://en.wikipedia.org/wiki/Avant-garde.</w:t>
              </w:r>
            </w:p>
            <w:p w14:paraId="74F27FFE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Moholy-Nagy, László. n.d. </w:t>
              </w:r>
              <w:r>
                <w:rPr>
                  <w:i/>
                  <w:iCs/>
                  <w:noProof/>
                </w:rPr>
                <w:t>Light-Space Modulator.</w:t>
              </w:r>
              <w:r>
                <w:rPr>
                  <w:noProof/>
                </w:rPr>
                <w:t xml:space="preserve"> Accessed 10, 2023. http://www.medienkunstnetz.de/works/licht-raum-modulator/.</w:t>
              </w:r>
            </w:p>
            <w:p w14:paraId="16251C2D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Tehranian, Kayvon. 2021. "How NFTs are building the internet of the future." </w:t>
              </w:r>
              <w:r>
                <w:rPr>
                  <w:i/>
                  <w:iCs/>
                  <w:noProof/>
                </w:rPr>
                <w:t>TED.</w:t>
              </w:r>
              <w:r>
                <w:rPr>
                  <w:noProof/>
                </w:rPr>
                <w:t xml:space="preserve"> TED. August. https://www.ted.com/talks/kayvon_tehranian_how_nfts_are_building_the_internet_of_the_future?language=en.</w:t>
              </w:r>
            </w:p>
            <w:p w14:paraId="28B6A937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Molnar, Vera and Molnar, Francois. 1989. "Noise, Form, Art." </w:t>
              </w:r>
              <w:r>
                <w:rPr>
                  <w:i/>
                  <w:iCs/>
                  <w:noProof/>
                </w:rPr>
                <w:t>Leonardo</w:t>
              </w:r>
              <w:r>
                <w:rPr>
                  <w:noProof/>
                </w:rPr>
                <w:t xml:space="preserve"> 22 (1): 15-20.</w:t>
              </w:r>
            </w:p>
            <w:p w14:paraId="028665AC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Haraway, Donna. 2015. "Cyborg Manifesto." </w:t>
              </w:r>
              <w:r>
                <w:rPr>
                  <w:i/>
                  <w:iCs/>
                  <w:noProof/>
                </w:rPr>
                <w:t>You tube.</w:t>
              </w:r>
              <w:r>
                <w:rPr>
                  <w:noProof/>
                </w:rPr>
                <w:t xml:space="preserve"> Resonance Audio. https://www.youtube.com/watch?v=nT4bhRMV298&amp;t=2301s.</w:t>
              </w:r>
            </w:p>
            <w:p w14:paraId="78F71DEB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1995. </w:t>
              </w:r>
              <w:r>
                <w:rPr>
                  <w:i/>
                  <w:iCs/>
                  <w:noProof/>
                </w:rPr>
                <w:t>Ghost in the Shell.</w:t>
              </w:r>
              <w:r>
                <w:rPr>
                  <w:noProof/>
                </w:rPr>
                <w:t xml:space="preserve"> Directed by Mamoru Oshii. Produced by i.G.</w:t>
              </w:r>
            </w:p>
            <w:p w14:paraId="3B43C78B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Burger, Peter. 1984. </w:t>
              </w:r>
              <w:r>
                <w:rPr>
                  <w:i/>
                  <w:iCs/>
                  <w:noProof/>
                </w:rPr>
                <w:t>Theory of the Avant-Garde.</w:t>
              </w:r>
              <w:r>
                <w:rPr>
                  <w:noProof/>
                </w:rPr>
                <w:t xml:space="preserve"> Minneapolis: Manchester University Press.</w:t>
              </w:r>
            </w:p>
            <w:p w14:paraId="324B0420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Nierhoff, Barbara, ed. 2018. </w:t>
              </w:r>
              <w:r>
                <w:rPr>
                  <w:i/>
                  <w:iCs/>
                  <w:noProof/>
                </w:rPr>
                <w:t>Vera Molnar.</w:t>
              </w:r>
              <w:r>
                <w:rPr>
                  <w:noProof/>
                </w:rPr>
                <w:t xml:space="preserve"> Budapest: Vintage Galeria.</w:t>
              </w:r>
            </w:p>
            <w:p w14:paraId="02EA174C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Molnar, Vera. 1975. "Toward Aesthetic Guidelines for Paintings with the Aid of a Computer." </w:t>
              </w:r>
              <w:r>
                <w:rPr>
                  <w:i/>
                  <w:iCs/>
                  <w:noProof/>
                </w:rPr>
                <w:t>Leonardo</w:t>
              </w:r>
              <w:r>
                <w:rPr>
                  <w:noProof/>
                </w:rPr>
                <w:t xml:space="preserve"> (MIT Press) 8 (3): 185-189.</w:t>
              </w:r>
            </w:p>
            <w:p w14:paraId="698C5FA7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Pearson, Matt. 2011. </w:t>
              </w:r>
              <w:r>
                <w:rPr>
                  <w:i/>
                  <w:iCs/>
                  <w:noProof/>
                </w:rPr>
                <w:t>Generative Art - A practical guide using Processing.</w:t>
              </w:r>
              <w:r>
                <w:rPr>
                  <w:noProof/>
                </w:rPr>
                <w:t xml:space="preserve"> Shelter Island, NY, USA: Manning Publication Co.</w:t>
              </w:r>
            </w:p>
            <w:p w14:paraId="493E677B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Riagamonti, Angeria, and Martin Kennedy. 2018. "Vera Molnár: ‘I have no regrets. My life is squares, triangles, lines’." </w:t>
              </w:r>
              <w:r>
                <w:rPr>
                  <w:i/>
                  <w:iCs/>
                  <w:noProof/>
                </w:rPr>
                <w:t>Studio International.</w:t>
              </w:r>
              <w:r>
                <w:rPr>
                  <w:noProof/>
                </w:rPr>
                <w:t xml:space="preserve"> June. https://www.studiointernational.com/index.php/vera-molnar-interview-computer-art-paris-mayor-gallery.</w:t>
              </w:r>
            </w:p>
            <w:p w14:paraId="7A14B40B" w14:textId="77777777" w:rsidR="00000000" w:rsidRDefault="00000000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Drijkoningen, Ferdinand, J Fontijn, M Grygar, P De Meijer, and H Wuerzner. 1991. </w:t>
              </w:r>
              <w:r>
                <w:rPr>
                  <w:i/>
                  <w:iCs/>
                  <w:noProof/>
                </w:rPr>
                <w:t>Historische Avantgarde.</w:t>
              </w:r>
              <w:r>
                <w:rPr>
                  <w:noProof/>
                </w:rPr>
                <w:t xml:space="preserve"> Amsterdam: Huis aan de Drie Grachten.</w:t>
              </w:r>
            </w:p>
            <w:p w14:paraId="074C0C73" w14:textId="77777777" w:rsidR="00000000" w:rsidRDefault="00000000" w:rsidP="00AF6A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BC5C65" w14:textId="77777777" w:rsidR="00000000" w:rsidRPr="008F0DE0" w:rsidRDefault="00000000" w:rsidP="008F0DE0"/>
    <w:sectPr w:rsidR="00000000" w:rsidRPr="008F0DE0" w:rsidSect="002B642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034C" w14:textId="77777777" w:rsidR="00000000" w:rsidRDefault="00000000">
      <w:r>
        <w:separator/>
      </w:r>
    </w:p>
  </w:endnote>
  <w:endnote w:type="continuationSeparator" w:id="0">
    <w:p w14:paraId="6A527F72" w14:textId="77777777" w:rsidR="00000000" w:rsidRDefault="0000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E1EE" w14:textId="77777777" w:rsidR="00000000" w:rsidRDefault="00000000">
      <w:r>
        <w:separator/>
      </w:r>
    </w:p>
  </w:footnote>
  <w:footnote w:type="continuationSeparator" w:id="0">
    <w:p w14:paraId="181CCF74" w14:textId="77777777" w:rsidR="00000000" w:rsidRDefault="00000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D02"/>
    <w:multiLevelType w:val="hybridMultilevel"/>
    <w:tmpl w:val="01741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D1B95"/>
    <w:multiLevelType w:val="multilevel"/>
    <w:tmpl w:val="D858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4D9F"/>
    <w:multiLevelType w:val="multilevel"/>
    <w:tmpl w:val="41A8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449F0"/>
    <w:multiLevelType w:val="hybridMultilevel"/>
    <w:tmpl w:val="0EE81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343D"/>
    <w:multiLevelType w:val="multilevel"/>
    <w:tmpl w:val="9A4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343E5C"/>
    <w:multiLevelType w:val="multilevel"/>
    <w:tmpl w:val="41F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007C7"/>
    <w:multiLevelType w:val="hybridMultilevel"/>
    <w:tmpl w:val="2CDA17D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5DA72636"/>
    <w:multiLevelType w:val="multilevel"/>
    <w:tmpl w:val="2EA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CC1FAF"/>
    <w:multiLevelType w:val="hybridMultilevel"/>
    <w:tmpl w:val="6DB89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47C2E"/>
    <w:multiLevelType w:val="multilevel"/>
    <w:tmpl w:val="89B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8606AF"/>
    <w:multiLevelType w:val="hybridMultilevel"/>
    <w:tmpl w:val="2A3CA480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1" w15:restartNumberingAfterBreak="0">
    <w:nsid w:val="7CA808D2"/>
    <w:multiLevelType w:val="hybridMultilevel"/>
    <w:tmpl w:val="2040A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09053">
    <w:abstractNumId w:val="11"/>
  </w:num>
  <w:num w:numId="2" w16cid:durableId="1291088312">
    <w:abstractNumId w:val="10"/>
  </w:num>
  <w:num w:numId="3" w16cid:durableId="811482401">
    <w:abstractNumId w:val="8"/>
  </w:num>
  <w:num w:numId="4" w16cid:durableId="721826460">
    <w:abstractNumId w:val="6"/>
  </w:num>
  <w:num w:numId="5" w16cid:durableId="909265213">
    <w:abstractNumId w:val="7"/>
  </w:num>
  <w:num w:numId="6" w16cid:durableId="1284382352">
    <w:abstractNumId w:val="9"/>
  </w:num>
  <w:num w:numId="7" w16cid:durableId="1405493019">
    <w:abstractNumId w:val="4"/>
  </w:num>
  <w:num w:numId="8" w16cid:durableId="406849533">
    <w:abstractNumId w:val="3"/>
  </w:num>
  <w:num w:numId="9" w16cid:durableId="983385754">
    <w:abstractNumId w:val="0"/>
  </w:num>
  <w:num w:numId="10" w16cid:durableId="418990704">
    <w:abstractNumId w:val="2"/>
  </w:num>
  <w:num w:numId="11" w16cid:durableId="998269890">
    <w:abstractNumId w:val="1"/>
  </w:num>
  <w:num w:numId="12" w16cid:durableId="1081606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C5"/>
    <w:rsid w:val="00174DDE"/>
    <w:rsid w:val="0022009A"/>
    <w:rsid w:val="00235121"/>
    <w:rsid w:val="0028766A"/>
    <w:rsid w:val="002B642A"/>
    <w:rsid w:val="00306275"/>
    <w:rsid w:val="003756A4"/>
    <w:rsid w:val="00376AE0"/>
    <w:rsid w:val="00470765"/>
    <w:rsid w:val="005B60C8"/>
    <w:rsid w:val="00652AEF"/>
    <w:rsid w:val="006F1D0C"/>
    <w:rsid w:val="007976DC"/>
    <w:rsid w:val="008F0DE0"/>
    <w:rsid w:val="00903F36"/>
    <w:rsid w:val="009B4AF6"/>
    <w:rsid w:val="009E0EE2"/>
    <w:rsid w:val="00A361A8"/>
    <w:rsid w:val="00A748E3"/>
    <w:rsid w:val="00AD4EE2"/>
    <w:rsid w:val="00AF6AE4"/>
    <w:rsid w:val="00C041C5"/>
    <w:rsid w:val="00C15604"/>
    <w:rsid w:val="00DF3C5D"/>
    <w:rsid w:val="00E33452"/>
    <w:rsid w:val="00E56147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CAE0B"/>
  <w15:chartTrackingRefBased/>
  <w15:docId w15:val="{969CA302-B05D-5545-AC26-D196B832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4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64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0D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4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642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B642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64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42A"/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2B64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42A"/>
    <w:rPr>
      <w:vertAlign w:val="superscript"/>
    </w:rPr>
  </w:style>
  <w:style w:type="character" w:customStyle="1" w:styleId="Heading1Char1">
    <w:name w:val="Heading 1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2B642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2B64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42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42A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B642A"/>
    <w:rPr>
      <w:color w:val="605E5C"/>
      <w:shd w:val="clear" w:color="auto" w:fill="E1DFDD"/>
    </w:rPr>
  </w:style>
  <w:style w:type="character" w:customStyle="1" w:styleId="Heading4Char1">
    <w:name w:val="Heading 4 Char1"/>
    <w:basedOn w:val="DefaultParagraphFont"/>
    <w:uiPriority w:val="9"/>
    <w:rsid w:val="002B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B642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642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B64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B64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64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64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64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64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64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642A"/>
    <w:pPr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B642A"/>
  </w:style>
  <w:style w:type="character" w:customStyle="1" w:styleId="Heading5Char1">
    <w:name w:val="Heading 5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2">
    <w:name w:val="Heading 1 Char2"/>
    <w:basedOn w:val="DefaultParagraphFont"/>
    <w:uiPriority w:val="9"/>
    <w:rsid w:val="005B6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2">
    <w:name w:val="Footnote Text Char2"/>
    <w:basedOn w:val="DefaultParagraphFont"/>
    <w:uiPriority w:val="99"/>
    <w:semiHidden/>
    <w:rsid w:val="005B60C8"/>
    <w:rPr>
      <w:sz w:val="20"/>
      <w:szCs w:val="20"/>
    </w:rPr>
  </w:style>
  <w:style w:type="character" w:customStyle="1" w:styleId="Heading1Char3">
    <w:name w:val="Heading 1 Char3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3">
    <w:name w:val="Footnote Text Char3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1Char4">
    <w:name w:val="Heading 1 Char4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2">
    <w:name w:val="Heading 2 Char2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FootnoteTextChar4">
    <w:name w:val="Footnote Text Char4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2Char3">
    <w:name w:val="Heading 2 Char3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2">
    <w:name w:val="Heading 4 Char2"/>
    <w:basedOn w:val="DefaultParagraphFont"/>
    <w:uiPriority w:val="9"/>
    <w:rsid w:val="00E33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2">
    <w:name w:val="Heading 5 Char2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ootnoteTextChar5">
    <w:name w:val="Footnote Text Char5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1Char5">
    <w:name w:val="Heading 1 Char5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3">
    <w:name w:val="Heading 4 Char3"/>
    <w:basedOn w:val="DefaultParagraphFont"/>
    <w:uiPriority w:val="9"/>
    <w:rsid w:val="00E33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otnoteTextChar6">
    <w:name w:val="Footnote Text Char6"/>
    <w:basedOn w:val="DefaultParagraphFont"/>
    <w:uiPriority w:val="99"/>
    <w:semiHidden/>
    <w:rsid w:val="00E3345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6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2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2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hapters/Prefac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Chapters/Internet%20Art.docx" TargetMode="External"/><Relationship Id="rId5" Type="http://schemas.openxmlformats.org/officeDocument/2006/relationships/webSettings" Target="webSettings.xml"/><Relationship Id="rId10" Type="http://schemas.openxmlformats.org/officeDocument/2006/relationships/subDocument" Target="Chapters/Unstable%20Media%20And%20Computer%20art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Chapters/Avantgarde%20movem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Lás23</b:Tag>
    <b:SourceType>InternetSite</b:SourceType>
    <b:Guid>{6AD92F66-7567-554A-A2A2-D37ECAEF1B5F}</b:Guid>
    <b:Title>László Moholy-Nagy</b:Title>
    <b:InternetSiteTitle>The Art Story</b:InternetSiteTitle>
    <b:URL>https://www.theartstory.org/artist/moholy-nagy-laszlo/</b:URL>
    <b:YearAccessed>2023</b:YearAccessed>
    <b:MonthAccessed>10</b:MonthAccessed>
    <b:Author>
      <b:Author>
        <b:Corporate>The Art Story</b:Corporate>
      </b:Author>
    </b:Author>
    <b:RefOrder>6</b:RefOrder>
  </b:Source>
  <b:Source>
    <b:Tag>V2_87</b:Tag>
    <b:SourceType>ElectronicSource</b:SourceType>
    <b:Guid>{6A35CD6F-51EB-FD4C-A4FA-3836F45433C9}</b:Guid>
    <b:Title>Unstable Media Manifesto</b:Title>
    <b:City>‘s-Hertogenbosch</b:City>
    <b:Year>1987</b:Year>
    <b:Author>
      <b:Author>
        <b:Corporate>V2_</b:Corporate>
      </b:Author>
    </b:Author>
    <b:CountryRegion>The Netherlands</b:CountryRegion>
    <b:RefOrder>4</b:RefOrder>
  </b:Source>
  <b:Source>
    <b:Tag>Wik23</b:Tag>
    <b:SourceType>InternetSite</b:SourceType>
    <b:Guid>{CD939B38-7D00-7540-B3E4-7B0DB97672CD}</b:Guid>
    <b:InternetSiteTitle>Wikipedia</b:InternetSiteTitle>
    <b:URL>https://en.wikipedia.org/wiki/Avant-garde</b:URL>
    <b:YearAccessed>2023</b:YearAccessed>
    <b:MonthAccessed>10</b:MonthAccessed>
    <b:Title>Avant-garde</b:Title>
    <b:Author>
      <b:Author>
        <b:NameList>
          <b:Person>
            <b:Last>Wikipedia</b:Last>
          </b:Person>
        </b:NameList>
      </b:Author>
      <b:ProducerName>
        <b:NameList>
          <b:Person>
            <b:Last>Wikipedia</b:Last>
          </b:Person>
        </b:NameList>
      </b:ProducerName>
    </b:Author>
    <b:RefOrder>1</b:RefOrder>
  </b:Source>
  <b:Source>
    <b:Tag>Lás</b:Tag>
    <b:SourceType>InternetSite</b:SourceType>
    <b:Guid>{BB0E92AB-58F3-314B-94FA-7FEFE42279A8}</b:Guid>
    <b:Title>Light-Space Modulator</b:Title>
    <b:Author>
      <b:Author>
        <b:NameList>
          <b:Person>
            <b:Last>Moholy-Nagy</b:Last>
            <b:First>László</b:First>
          </b:Person>
        </b:NameList>
      </b:Author>
    </b:Author>
    <b:InternetSiteTitle>Media Kunst Netz</b:InternetSiteTitle>
    <b:URL>http://www.medienkunstnetz.de/works/licht-raum-modulator/</b:URL>
    <b:YearAccessed>2023</b:YearAccessed>
    <b:MonthAccessed>10</b:MonthAccessed>
    <b:RefOrder>5</b:RefOrder>
  </b:Source>
  <b:Source>
    <b:Tag>Teh21</b:Tag>
    <b:SourceType>DocumentFromInternetSite</b:SourceType>
    <b:Guid>{FD3B86BD-6DE7-9447-936F-F2B9C50D6506}</b:Guid>
    <b:Title>How NFTs are building the internet of the future</b:Title>
    <b:Year>2021</b:Year>
    <b:Author>
      <b:Author>
        <b:NameList>
          <b:Person>
            <b:Last>Tehranian</b:Last>
            <b:First>Kayvon</b:First>
          </b:Person>
        </b:NameList>
      </b:Author>
    </b:Author>
    <b:InternetSiteTitle>TED</b:InternetSiteTitle>
    <b:URL>https://www.ted.com/talks/kayvon_tehranian_how_nfts_are_building_the_internet_of_the_future?language=en</b:URL>
    <b:Month>August</b:Month>
    <b:ProductionCompany>TED</b:ProductionCompany>
    <b:RefOrder>14</b:RefOrder>
  </b:Source>
  <b:Source>
    <b:Tag>Mol89</b:Tag>
    <b:SourceType>JournalArticle</b:SourceType>
    <b:Guid>{66BE70DF-D03E-1846-80F2-9676919AB9F7}</b:Guid>
    <b:Author>
      <b:Author>
        <b:NameList>
          <b:Person>
            <b:Last>Molnar</b:Last>
            <b:First>Vera</b:First>
            <b:Middle>and Molnar, Francois</b:Middle>
          </b:Person>
        </b:NameList>
      </b:Author>
    </b:Author>
    <b:Title>Noise, Form, Art</b:Title>
    <b:Year>1989</b:Year>
    <b:JournalName>Leonardo</b:JournalName>
    <b:Pages>15-20</b:Pages>
    <b:Volume>22</b:Volume>
    <b:Issue>1</b:Issue>
    <b:RefOrder>12</b:RefOrder>
  </b:Source>
  <b:Source>
    <b:Tag>Har15</b:Tag>
    <b:SourceType>DocumentFromInternetSite</b:SourceType>
    <b:Guid>{A090FD2A-A4D6-A74C-96C6-4B926D4335C8}</b:Guid>
    <b:Title>Cyborg Manifesto</b:Title>
    <b:Year>2015</b:Year>
    <b:Author>
      <b:Author>
        <b:NameList>
          <b:Person>
            <b:Last>Haraway</b:Last>
            <b:First>Donna</b:First>
          </b:Person>
        </b:NameList>
      </b:Author>
    </b:Author>
    <b:ProductionCompany>Resonance Audio</b:ProductionCompany>
    <b:InternetSiteTitle>You tube</b:InternetSiteTitle>
    <b:URL>https://www.youtube.com/watch?v=nT4bhRMV298&amp;t=2301s</b:URL>
    <b:RefOrder>8</b:RefOrder>
  </b:Source>
  <b:Source>
    <b:Tag>Osh95</b:Tag>
    <b:SourceType>Film</b:SourceType>
    <b:Guid>{CBA94300-4AD7-3841-A53B-48D04317D09A}</b:Guid>
    <b:Title>Ghost in the Shell</b:Title>
    <b:Year>1995</b:Year>
    <b:Author>
      <b:Director>
        <b:NameList>
          <b:Person>
            <b:Last>Oshii</b:Last>
            <b:First>Mamoru</b:First>
          </b:Person>
        </b:NameList>
      </b:Director>
    </b:Author>
    <b:ProductionCompany>i.G.</b:ProductionCompany>
    <b:RefOrder>7</b:RefOrder>
  </b:Source>
  <b:Source>
    <b:Tag>Bur84</b:Tag>
    <b:SourceType>Book</b:SourceType>
    <b:Guid>{7FBBD38F-AD11-544E-B52D-D772AC212002}</b:Guid>
    <b:Author>
      <b:Author>
        <b:NameList>
          <b:Person>
            <b:Last>Burger</b:Last>
            <b:First>Peter</b:First>
          </b:Person>
        </b:NameList>
      </b:Author>
    </b:Author>
    <b:Title>Theory of the Avant-Garde</b:Title>
    <b:Year>1984</b:Year>
    <b:City>Minneapolis</b:City>
    <b:Publisher>Manchester University Press</b:Publisher>
    <b:RefOrder>2</b:RefOrder>
  </b:Source>
  <b:Source>
    <b:Tag>Bar18</b:Tag>
    <b:SourceType>Book</b:SourceType>
    <b:Guid>{1FADF7E3-2E61-7544-944F-3200C29F7B6B}</b:Guid>
    <b:Title>Vera Molnar</b:Title>
    <b:Year>2018</b:Year>
    <b:City>Budapest</b:City>
    <b:Publisher>Vintage Galeria</b:Publisher>
    <b:Author>
      <b:Editor>
        <b:NameList>
          <b:Person>
            <b:Last>Nierhoff</b:Last>
            <b:First>Barbara</b:First>
          </b:Person>
        </b:NameList>
      </b:Editor>
    </b:Author>
    <b:RefOrder>13</b:RefOrder>
  </b:Source>
  <b:Source>
    <b:Tag>Mol75</b:Tag>
    <b:SourceType>JournalArticle</b:SourceType>
    <b:Guid>{37C49385-A832-A743-B698-83182558A59B}</b:Guid>
    <b:Author>
      <b:Author>
        <b:NameList>
          <b:Person>
            <b:Last>Molnar</b:Last>
            <b:First>Vera</b:First>
          </b:Person>
        </b:NameList>
      </b:Author>
    </b:Author>
    <b:Title>Toward Aesthetic Guidelines for Paintings with the Aid of a Computer</b:Title>
    <b:Publisher>MIT Press</b:Publisher>
    <b:Year>1975</b:Year>
    <b:JournalName>Leonardo</b:JournalName>
    <b:Pages>185-189</b:Pages>
    <b:Volume>8</b:Volume>
    <b:Issue>3</b:Issue>
    <b:RefOrder>10</b:RefOrder>
  </b:Source>
  <b:Source>
    <b:Tag>Pea11</b:Tag>
    <b:SourceType>Book</b:SourceType>
    <b:Guid>{29DBBFEF-06A9-9341-A35D-51FA2452A8DA}</b:Guid>
    <b:Author>
      <b:Author>
        <b:NameList>
          <b:Person>
            <b:Last>Pearson</b:Last>
            <b:First>Matt</b:First>
          </b:Person>
        </b:NameList>
      </b:Author>
    </b:Author>
    <b:Title>Generative Art  - A practical guide using Processing</b:Title>
    <b:Publisher>Manning Publication Co</b:Publisher>
    <b:Year>2011</b:Year>
    <b:City>Shelter Island, NY, USA</b:City>
    <b:RefOrder>9</b:RefOrder>
  </b:Source>
  <b:Source>
    <b:Tag>Ken18</b:Tag>
    <b:SourceType>DocumentFromInternetSite</b:SourceType>
    <b:Guid>{992168E3-0A44-924D-B951-24721AC6220C}</b:Guid>
    <b:Author>
      <b:Author>
        <b:NameList>
          <b:Person>
            <b:Last>Riagamonti</b:Last>
            <b:First>Angeria</b:First>
          </b:Person>
          <b:Person>
            <b:Last>Kennedy</b:Last>
            <b:First>Martin</b:First>
          </b:Person>
        </b:NameList>
      </b:Author>
    </b:Author>
    <b:Title>Vera Molnár: ‘I have no regrets. My life is squares, triangles, lines’</b:Title>
    <b:InternetSiteTitle>Studio International</b:InternetSiteTitle>
    <b:URL>https://www.studiointernational.com/index.php/vera-molnar-interview-computer-art-paris-mayor-gallery</b:URL>
    <b:Year>2018</b:Year>
    <b:Month>June</b:Month>
    <b:RefOrder>11</b:RefOrder>
  </b:Source>
  <b:Source>
    <b:Tag>Fer91</b:Tag>
    <b:SourceType>Book</b:SourceType>
    <b:Guid>{70530FE1-7E99-8941-9EE2-51A7B9BDA5B3}</b:Guid>
    <b:Title>Historische Avantgarde</b:Title>
    <b:City>Amsterdam</b:City>
    <b:Publisher>Huis aan de Drie Grachten</b:Publisher>
    <b:Year>1991</b:Year>
    <b:Author>
      <b:Author>
        <b:NameList>
          <b:Person>
            <b:Last>Drijkoningen</b:Last>
            <b:First>Ferdinand</b:First>
          </b:Person>
          <b:Person>
            <b:Last>Fontijn</b:Last>
            <b:First>J</b:First>
          </b:Person>
          <b:Person>
            <b:Last>Grygar</b:Last>
            <b:First>M</b:First>
          </b:Person>
          <b:Person>
            <b:Last>De Meijer</b:Last>
            <b:First>P</b:First>
          </b:Person>
          <b:Person>
            <b:Last>Wuerzner</b:Last>
            <b:First>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A209F32-E912-A84B-A616-8F586E88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Leal Rodriguez</dc:creator>
  <cp:keywords/>
  <dc:description/>
  <cp:lastModifiedBy>Raul Leal Rodriguez</cp:lastModifiedBy>
  <cp:revision>11</cp:revision>
  <dcterms:created xsi:type="dcterms:W3CDTF">2023-11-11T12:38:00Z</dcterms:created>
  <dcterms:modified xsi:type="dcterms:W3CDTF">2023-11-27T09:14:00Z</dcterms:modified>
</cp:coreProperties>
</file>