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CFC" w:rsidRPr="00E56CFC" w:rsidRDefault="00E56CFC" w:rsidP="00E56C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Sistema Integral de Gestión Comercial para </w:t>
      </w:r>
      <w:proofErr w:type="spellStart"/>
      <w:r w:rsidRPr="00E56C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ElectroJoule</w:t>
      </w:r>
      <w:proofErr w:type="spellEnd"/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Título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Sistema Integral de Gestión Comercial para </w:t>
      </w:r>
      <w:proofErr w:type="spellStart"/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ElectroJoule</w:t>
      </w:r>
      <w:proofErr w:type="spellEnd"/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Descripción de la Empresa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ElectroJoule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 emprendimiento dedicado a la comercialización de componentes electrónicos, que combina una plataforma web para clientes con un programa de escritorio para la gestión interna de stock, facturación y abastecimiento.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Misión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Brindar soluciones accesibles e integradas para la compra y gestión de componentes electrónicos, ofreciendo un servicio ágil, seguro y moderno.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Visión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Ser la referencia regional en comercio electrónico de componentes, destacándonos por innovación tecnológica, eficiencia operativa y atención al cliente.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Objetivo del Sistema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Automatizar y centralizar operaciones de venta, control de stock, facturación, abastecimiento y notificaciones, unificando web y escritorio.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Propósito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Transformar digitalmente a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ElectroJoule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mejorando procesos internos, garantizando seguridad de datos, soportando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multidioma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registrando auditorías de actividad.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7. Alcance</w:t>
      </w:r>
    </w:p>
    <w:p w:rsidR="00E56CFC" w:rsidRPr="00E56CFC" w:rsidRDefault="00E56CFC" w:rsidP="00E5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Página Web: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registro/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, catálogo dinámico, pedidos.</w:t>
      </w:r>
    </w:p>
    <w:p w:rsidR="00E56CFC" w:rsidRPr="00E56CFC" w:rsidRDefault="00E56CFC" w:rsidP="00E56C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Programa Escritorio (</w:t>
      </w:r>
      <w:proofErr w:type="spellStart"/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WinForms</w:t>
      </w:r>
      <w:proofErr w:type="spellEnd"/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stock, facturación, órdenes de compra, notificaciones, estadísticas, seguridad y bitácora.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8. Módulos Principales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Clientes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Ventas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Facturación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Stock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Abastecimiento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Notificaciones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Seguridad &amp; Auditoría</w:t>
      </w:r>
    </w:p>
    <w:p w:rsidR="00E56CFC" w:rsidRPr="00E56CFC" w:rsidRDefault="00E56CFC" w:rsidP="00E56C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Estadísticas &amp; Reportes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Definiciones, Acrónimos y Abreviaciones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354"/>
      </w:tblGrid>
      <w:tr w:rsidR="00E56CFC" w:rsidRPr="00E56CFC" w:rsidTr="00E56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Término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Definición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ElectroJoule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Nombre del emprendimiento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ABM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Altas, Bajas y Modificaciones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Base de Datos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CU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Caso de Uso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Interfaz de Programación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Bitácora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Registro de eventos para auditoría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Multidioma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Soporte para más de un idioma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Encriptación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Cifrado de datos</w:t>
            </w:r>
          </w:p>
        </w:tc>
      </w:tr>
    </w:tbl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10. Roles</w:t>
      </w:r>
    </w:p>
    <w:p w:rsidR="00E56CFC" w:rsidRPr="00E56CFC" w:rsidRDefault="00E56CFC" w:rsidP="00E56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Administrador: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controla todos los módulos, configura seguridad y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auditabilidad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56CFC" w:rsidRPr="00E56CFC" w:rsidRDefault="00E56CFC" w:rsidP="00E56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Encargado/Operador: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gestiona stock, facturación, pedidos y notificaciones.</w:t>
      </w:r>
    </w:p>
    <w:p w:rsidR="00E56CFC" w:rsidRPr="00E56CFC" w:rsidRDefault="00E56CFC" w:rsidP="00E56C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Cliente: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navega, registra cuenta y realiza pedidos.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11. Descripción de </w:t>
      </w:r>
      <w:proofErr w:type="spellStart"/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Stakeholders</w:t>
      </w:r>
      <w:proofErr w:type="spellEnd"/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y Usuarios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4481"/>
      </w:tblGrid>
      <w:tr w:rsidR="00E56CFC" w:rsidRPr="00E56CFC" w:rsidTr="00E56C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Supervisa configuración, seguridad y bitácora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Encargado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Opera en escritorio y procesa pedidos</w:t>
            </w:r>
          </w:p>
        </w:tc>
      </w:tr>
      <w:tr w:rsidR="00E56CFC" w:rsidRPr="00E56CFC" w:rsidTr="00E56C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E56CFC" w:rsidRPr="00E56CFC" w:rsidRDefault="00E56CFC" w:rsidP="00E5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56CFC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Compra y consulta historial</w:t>
            </w:r>
          </w:p>
        </w:tc>
      </w:tr>
    </w:tbl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12. Entorno del Usuario</w:t>
      </w:r>
    </w:p>
    <w:p w:rsidR="00E56CFC" w:rsidRPr="00E56CFC" w:rsidRDefault="00E56CFC" w:rsidP="00E56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Cliente: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navegador web desde PC o móvil.</w:t>
      </w:r>
    </w:p>
    <w:p w:rsidR="00E56CFC" w:rsidRPr="00E56CFC" w:rsidRDefault="00E56CFC" w:rsidP="00E56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Administrador/Encargado:</w:t>
      </w: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 aplicación Windows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Forms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conectada </w:t>
      </w:r>
      <w:proofErr w:type="gram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a la BD</w:t>
      </w:r>
      <w:proofErr w:type="gram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56CFC" w:rsidRPr="00E56CFC" w:rsidRDefault="00E56CFC" w:rsidP="00E56C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Red local/internet para sincronización entre web y escritorio.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13. Descripción Global del Producto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El sistema consta de:</w:t>
      </w:r>
    </w:p>
    <w:p w:rsidR="00E56CFC" w:rsidRPr="00E56CFC" w:rsidRDefault="00E56CFC" w:rsidP="00E5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Front-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Web (e-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commerce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56CFC" w:rsidRPr="00E56CFC" w:rsidRDefault="00E56CFC" w:rsidP="00E5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Back-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end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Escritorio (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WinForms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E56CFC" w:rsidRPr="00E56CFC" w:rsidRDefault="00E56CFC" w:rsidP="00E5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Base de datos común.</w:t>
      </w:r>
    </w:p>
    <w:p w:rsidR="00E56CFC" w:rsidRPr="00E56CFC" w:rsidRDefault="00E56CFC" w:rsidP="00E56C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Módulos de seguridad,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multidioma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auditoría.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14. Casos de Uso de Negocio</w:t>
      </w:r>
    </w:p>
    <w:p w:rsidR="00E56CFC" w:rsidRPr="00E56CFC" w:rsidRDefault="00E56CFC" w:rsidP="00E5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CU-N1 – Gestión de Productos</w:t>
      </w:r>
    </w:p>
    <w:p w:rsidR="00E56CFC" w:rsidRPr="00E56CFC" w:rsidRDefault="00E56CFC" w:rsidP="00E5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CU-N2 – Gestión de Ventas</w:t>
      </w:r>
    </w:p>
    <w:p w:rsidR="00E56CFC" w:rsidRPr="00E56CFC" w:rsidRDefault="00E56CFC" w:rsidP="00E5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CU-N3 – Gestión de Facturas</w:t>
      </w:r>
    </w:p>
    <w:p w:rsidR="00E56CFC" w:rsidRPr="00E56CFC" w:rsidRDefault="00E56CFC" w:rsidP="00E5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CU-N4 – Gestión de Proveedores</w:t>
      </w:r>
    </w:p>
    <w:p w:rsidR="00E56CFC" w:rsidRPr="00E56CFC" w:rsidRDefault="00E56CFC" w:rsidP="00E5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CU-N5 – Abastecimiento (Órdenes de Compra)</w:t>
      </w:r>
    </w:p>
    <w:p w:rsidR="00E56CFC" w:rsidRPr="00E56CFC" w:rsidRDefault="00E56CFC" w:rsidP="00E56C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CU-N6 – Generación de Estadísticas y Reportes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(Aquí insertarás la lista detallada y, si lo deseas, el diagrama UML de casos de uso de negocio.)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15. Diagramas de Actividad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(Pega aquí tus diagramas en </w:t>
      </w:r>
      <w:proofErr w:type="spellStart"/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Mermaid</w:t>
      </w:r>
      <w:proofErr w:type="spellEnd"/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/</w:t>
      </w:r>
      <w:proofErr w:type="spellStart"/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PlantUML</w:t>
      </w:r>
      <w:proofErr w:type="spellEnd"/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 — no incluyas las imágenes en esta sección, solo el código o título)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“Registrar Pedido”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“Analizar Viabilidad”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“Generar Órdenes de Trabajo”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“Notificar Resultado”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“Abastecimiento”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“Gestión de Productos”</w:t>
      </w:r>
    </w:p>
    <w:p w:rsidR="00E56CFC" w:rsidRPr="00E56CFC" w:rsidRDefault="00E56CFC" w:rsidP="00E56C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… </w:t>
      </w:r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(y así hasta cubrir los 6 casos de negocio)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16. Requisitos Funcionales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RF1: Registro y encriptación de credenciales.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RF2: Catálogo dinámico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multidioma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RF3: Sincronización pedidos web–escritorio.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RF4: ABM stock y movimientos.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RF5: Facturación (automática y manual).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RF6: Órdenes de compra automáticas.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RF7: Notificaciones por email.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RF8: Estadísticas y reportes.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RF9: Bitácora de eventos.</w:t>
      </w:r>
    </w:p>
    <w:p w:rsidR="00E56CFC" w:rsidRPr="00E56CFC" w:rsidRDefault="00E56CFC" w:rsidP="00E56C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RF10: Soporte </w:t>
      </w:r>
      <w:proofErr w:type="spellStart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multidioma</w:t>
      </w:r>
      <w:proofErr w:type="spellEnd"/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interfaces.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lastRenderedPageBreak/>
        <w:t>17. Requisitos No Funcionales</w:t>
      </w:r>
    </w:p>
    <w:p w:rsidR="00E56CFC" w:rsidRPr="00E56CFC" w:rsidRDefault="00E56CFC" w:rsidP="00E5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RNF1: Usabilidad y manuales.</w:t>
      </w:r>
    </w:p>
    <w:p w:rsidR="00E56CFC" w:rsidRPr="00E56CFC" w:rsidRDefault="00E56CFC" w:rsidP="00E5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RNF2: Rendimiento y alta disponibilidad.</w:t>
      </w:r>
    </w:p>
    <w:p w:rsidR="00E56CFC" w:rsidRPr="00E56CFC" w:rsidRDefault="00E56CFC" w:rsidP="00E5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RNF3: Seguridad (SSL/TLS, AES).</w:t>
      </w:r>
    </w:p>
    <w:p w:rsidR="00E56CFC" w:rsidRPr="00E56CFC" w:rsidRDefault="00E56CFC" w:rsidP="00E5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RNF4: Mantenibilidad y escalabilidad.</w:t>
      </w:r>
    </w:p>
    <w:p w:rsidR="00E56CFC" w:rsidRPr="00E56CFC" w:rsidRDefault="00E56CFC" w:rsidP="00E56C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sz w:val="24"/>
          <w:szCs w:val="24"/>
          <w:lang w:eastAsia="es-AR"/>
        </w:rPr>
        <w:t>RNF5: Accesibilidad y persistencia de preferencias.</w:t>
      </w:r>
    </w:p>
    <w:p w:rsidR="00E56CFC" w:rsidRPr="00E56CFC" w:rsidRDefault="00E56CFC" w:rsidP="00E56C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56CFC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18. Diagrama de Dominio (Modelo Conceptual Inicial)</w:t>
      </w:r>
    </w:p>
    <w:p w:rsidR="00E56CFC" w:rsidRPr="00E56CFC" w:rsidRDefault="00E56CFC" w:rsidP="00E56C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 xml:space="preserve">(Aquí insertarás el diagrama de clases UML que incluya: Cliente, Producto, Pedido, Factura, Stock, </w:t>
      </w:r>
      <w:proofErr w:type="spellStart"/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OrdenCompra</w:t>
      </w:r>
      <w:proofErr w:type="spellEnd"/>
      <w:r w:rsidRPr="00E56CFC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, Proveedor, Notificación, Reporte, Bitácora, etc.)</w:t>
      </w:r>
    </w:p>
    <w:p w:rsidR="0027698B" w:rsidRDefault="00143FC7">
      <w:bookmarkStart w:id="0" w:name="_GoBack"/>
      <w:bookmarkEnd w:id="0"/>
    </w:p>
    <w:sectPr w:rsidR="00276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0C01"/>
    <w:multiLevelType w:val="multilevel"/>
    <w:tmpl w:val="7F64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6699"/>
    <w:multiLevelType w:val="multilevel"/>
    <w:tmpl w:val="8A3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7C8A"/>
    <w:multiLevelType w:val="multilevel"/>
    <w:tmpl w:val="40F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66BFE"/>
    <w:multiLevelType w:val="multilevel"/>
    <w:tmpl w:val="8796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703B6"/>
    <w:multiLevelType w:val="multilevel"/>
    <w:tmpl w:val="25A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D7BBC"/>
    <w:multiLevelType w:val="multilevel"/>
    <w:tmpl w:val="3B1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B0F3A"/>
    <w:multiLevelType w:val="multilevel"/>
    <w:tmpl w:val="CA78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B000E"/>
    <w:multiLevelType w:val="multilevel"/>
    <w:tmpl w:val="886C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F2D41"/>
    <w:multiLevelType w:val="multilevel"/>
    <w:tmpl w:val="900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FC"/>
    <w:rsid w:val="000B588D"/>
    <w:rsid w:val="00143FC7"/>
    <w:rsid w:val="001A183C"/>
    <w:rsid w:val="005C2AB5"/>
    <w:rsid w:val="00635110"/>
    <w:rsid w:val="00B76C3A"/>
    <w:rsid w:val="00E56CFC"/>
    <w:rsid w:val="00F0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1A3B3-CADF-4BF0-AD5D-A90437F0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E56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56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CFC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56CFC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E56CFC"/>
    <w:rPr>
      <w:b/>
      <w:bCs/>
    </w:rPr>
  </w:style>
  <w:style w:type="character" w:styleId="nfasis">
    <w:name w:val="Emphasis"/>
    <w:basedOn w:val="Fuentedeprrafopredeter"/>
    <w:uiPriority w:val="20"/>
    <w:qFormat/>
    <w:rsid w:val="00E56C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2025-05-05T14:34:00Z</dcterms:created>
  <dcterms:modified xsi:type="dcterms:W3CDTF">2025-05-05T18:57:00Z</dcterms:modified>
</cp:coreProperties>
</file>