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5A" w:rsidRPr="00EF5A44" w:rsidRDefault="00386B5A" w:rsidP="00386B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UNIVERSIDAD ABIERTA INTERAMERICANA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Facultad de Tecnología Informática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Materia:</w:t>
      </w:r>
      <w:r w:rsidRPr="00EF5A44">
        <w:rPr>
          <w:rFonts w:eastAsia="Times New Roman" w:cstheme="minorHAnsi"/>
          <w:sz w:val="24"/>
          <w:szCs w:val="24"/>
        </w:rPr>
        <w:t xml:space="preserve"> Ingeniería de Software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Docentes:</w:t>
      </w:r>
      <w:r w:rsidRPr="00EF5A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F5A44">
        <w:rPr>
          <w:rFonts w:eastAsia="Times New Roman" w:cstheme="minorHAnsi"/>
          <w:sz w:val="24"/>
          <w:szCs w:val="24"/>
        </w:rPr>
        <w:t>Weingand</w:t>
      </w:r>
      <w:proofErr w:type="spellEnd"/>
      <w:r w:rsidRPr="00EF5A44">
        <w:rPr>
          <w:rFonts w:eastAsia="Times New Roman" w:cstheme="minorHAnsi"/>
          <w:sz w:val="24"/>
          <w:szCs w:val="24"/>
        </w:rPr>
        <w:t>, Gastón – Gómez, Brian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Fecha:</w:t>
      </w:r>
      <w:r w:rsidRPr="00EF5A44">
        <w:rPr>
          <w:rFonts w:eastAsia="Times New Roman" w:cstheme="minorHAnsi"/>
          <w:sz w:val="24"/>
          <w:szCs w:val="24"/>
        </w:rPr>
        <w:t xml:space="preserve"> [Fecha Actual]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Alumno:</w:t>
      </w:r>
      <w:r w:rsidRPr="00EF5A44">
        <w:rPr>
          <w:rFonts w:eastAsia="Times New Roman" w:cstheme="minorHAnsi"/>
          <w:sz w:val="24"/>
          <w:szCs w:val="24"/>
        </w:rPr>
        <w:t xml:space="preserve"> [Tu nombre]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Legajo:</w:t>
      </w:r>
      <w:r w:rsidRPr="00EF5A44">
        <w:rPr>
          <w:rFonts w:eastAsia="Times New Roman" w:cstheme="minorHAnsi"/>
          <w:sz w:val="24"/>
          <w:szCs w:val="24"/>
        </w:rPr>
        <w:t xml:space="preserve"> [Tu legajo]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Sede:</w:t>
      </w:r>
      <w:r w:rsidRPr="00EF5A44">
        <w:rPr>
          <w:rFonts w:eastAsia="Times New Roman" w:cstheme="minorHAnsi"/>
          <w:sz w:val="24"/>
          <w:szCs w:val="24"/>
        </w:rPr>
        <w:t xml:space="preserve"> [Tu sede]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Comisión:</w:t>
      </w:r>
      <w:r w:rsidRPr="00EF5A44">
        <w:rPr>
          <w:rFonts w:eastAsia="Times New Roman" w:cstheme="minorHAnsi"/>
          <w:sz w:val="24"/>
          <w:szCs w:val="24"/>
        </w:rPr>
        <w:t xml:space="preserve"> [Tu comisión]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Turno:</w:t>
      </w:r>
      <w:r w:rsidRPr="00EF5A44">
        <w:rPr>
          <w:rFonts w:eastAsia="Times New Roman" w:cstheme="minorHAnsi"/>
          <w:sz w:val="24"/>
          <w:szCs w:val="24"/>
        </w:rPr>
        <w:t xml:space="preserve"> [Tu turno]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Año:</w:t>
      </w:r>
      <w:r w:rsidRPr="00EF5A44">
        <w:rPr>
          <w:rFonts w:eastAsia="Times New Roman" w:cstheme="minorHAnsi"/>
          <w:sz w:val="24"/>
          <w:szCs w:val="24"/>
        </w:rPr>
        <w:t xml:space="preserve"> 2025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Versión:</w:t>
      </w:r>
      <w:r w:rsidRPr="00EF5A44">
        <w:rPr>
          <w:rFonts w:eastAsia="Times New Roman" w:cstheme="minorHAnsi"/>
          <w:sz w:val="24"/>
          <w:szCs w:val="24"/>
        </w:rPr>
        <w:t xml:space="preserve"> 1.0</w:t>
      </w:r>
    </w:p>
    <w:p w:rsidR="00386B5A" w:rsidRPr="00EF5A44" w:rsidRDefault="00BA4EA7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TP 1</w:t>
      </w:r>
      <w:bookmarkStart w:id="0" w:name="_GoBack"/>
      <w:bookmarkEnd w:id="0"/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Título:</w:t>
      </w:r>
      <w:r w:rsidRPr="00EF5A44">
        <w:rPr>
          <w:rFonts w:eastAsia="Times New Roman" w:cstheme="minorHAnsi"/>
          <w:sz w:val="24"/>
          <w:szCs w:val="24"/>
        </w:rPr>
        <w:t xml:space="preserve"> Sistema Integral de Gestión Comercial para </w:t>
      </w:r>
      <w:proofErr w:type="spellStart"/>
      <w:r w:rsidRPr="00EF5A44">
        <w:rPr>
          <w:rFonts w:eastAsia="Times New Roman" w:cstheme="minorHAnsi"/>
          <w:sz w:val="24"/>
          <w:szCs w:val="24"/>
        </w:rPr>
        <w:t>ElectroJoule</w:t>
      </w:r>
      <w:proofErr w:type="spellEnd"/>
    </w:p>
    <w:p w:rsidR="00386B5A" w:rsidRPr="00EF5A44" w:rsidRDefault="00BA4EA7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Contenido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Descripción de la Empresa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Misión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Visión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Objetivo del sistema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Propósito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Alcance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cubrirá principalmente los siguientes módulos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Definiciones, Acrónimos y Abreviaciones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Definición de Roles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Descripción de </w:t>
      </w:r>
      <w:proofErr w:type="spellStart"/>
      <w:r w:rsidRPr="00EF5A44">
        <w:rPr>
          <w:rFonts w:eastAsia="Times New Roman" w:cstheme="minorHAnsi"/>
          <w:sz w:val="24"/>
          <w:szCs w:val="24"/>
        </w:rPr>
        <w:t>Stakeholders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y Usuarios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Entorno del Usuario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Descripción Global del Producto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Imagen de la arquitectura (A incluir)</w:t>
      </w:r>
    </w:p>
    <w:p w:rsidR="00386B5A" w:rsidRPr="00EF5A44" w:rsidRDefault="00BA4EA7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1. Descripción de la Empresa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sz w:val="24"/>
          <w:szCs w:val="24"/>
        </w:rPr>
        <w:lastRenderedPageBreak/>
        <w:t>ElectroJoule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es un emprendimiento en expansión dedicado a la comercialización de componentes electrónicos. Su enfoque está en brindar una experiencia eficiente de compra a través de su sitio web, y gestionar de manera efectiva la logística y control de stock mediante un programa de escritorio desarrollado en C#. Con un fuerte compromiso hacia la digitalización, la empresa apunta a optimizar sus procesos internos para escalar en el mercado tecnológico.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2. Misión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Brindar soluciones accesibles e integradas para la compra y gestión de componentes electrónicos, ofreciendo un servicio ágil, seguro y moderno tanto para clientes como para la administración interna del emprendimiento.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3. Visión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Convertirse en una referencia regional en el ámbito del comercio electrónico de componentes electrónicos, destacándose por la eficiencia tecnológica, la innovación continua y la atención personalizada al cliente.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4. Objetivo del Sistema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Desarrollar un sistema que automatice las operaciones de venta, control de stock, facturación, abastecimiento y comunicación con clientes, integrando una página web conectada dinámicamente con un sistema de escritorio que centraliza las operaciones internas.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5. Propósito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El propósito del sistema es transformar digitalmente el modelo de gestión de </w:t>
      </w:r>
      <w:proofErr w:type="spellStart"/>
      <w:r w:rsidRPr="00EF5A44">
        <w:rPr>
          <w:rFonts w:eastAsia="Times New Roman" w:cstheme="minorHAnsi"/>
          <w:sz w:val="24"/>
          <w:szCs w:val="24"/>
        </w:rPr>
        <w:t>ElectroJoule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, mejorando la administración de inventario, facilitando la generación de pedidos y facturas, notificando automáticamente a los clientes y generando estadísticas útiles para la toma de decisiones comerciales. Además, se busca garantizar la seguridad de los datos, incluir </w:t>
      </w: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y auditar operaciones a través de bitácoras.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lastRenderedPageBreak/>
        <w:t>6. Alcance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cubrirá dos plataformas interconectadas:</w:t>
      </w:r>
    </w:p>
    <w:p w:rsidR="00386B5A" w:rsidRPr="00EF5A44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Página Web: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Registro e inicio de sesión de clientes.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Visualización del catálogo actualizado de productos.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Realización de pedidos.</w:t>
      </w:r>
    </w:p>
    <w:p w:rsidR="00386B5A" w:rsidRPr="00EF5A44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Programa de Escritorio (Windows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Forms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):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Gestión de stock y movimientos.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Facturación.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Notificaciones al cliente vía correo electrónico.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Generación de órdenes de compra a proveedores.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Estadísticas de ventas y ganancias.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Encriptación de datos sensibles.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(</w:t>
      </w:r>
      <w:proofErr w:type="gramStart"/>
      <w:r w:rsidRPr="00EF5A44">
        <w:rPr>
          <w:rFonts w:eastAsia="Times New Roman" w:cstheme="minorHAnsi"/>
          <w:sz w:val="24"/>
          <w:szCs w:val="24"/>
        </w:rPr>
        <w:t>Español</w:t>
      </w:r>
      <w:proofErr w:type="gramEnd"/>
      <w:r w:rsidRPr="00EF5A44">
        <w:rPr>
          <w:rFonts w:eastAsia="Times New Roman" w:cstheme="minorHAnsi"/>
          <w:sz w:val="24"/>
          <w:szCs w:val="24"/>
        </w:rPr>
        <w:t xml:space="preserve"> e Inglés).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Registro de bitácoras de actividad del sistema.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7. El sistema cubrirá principalmente los siguientes módulos: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Clientes:</w:t>
      </w:r>
      <w:r w:rsidRPr="00EF5A44">
        <w:rPr>
          <w:rFonts w:eastAsia="Times New Roman" w:cstheme="minorHAnsi"/>
          <w:sz w:val="24"/>
          <w:szCs w:val="24"/>
        </w:rPr>
        <w:t xml:space="preserve"> Registro, </w:t>
      </w:r>
      <w:proofErr w:type="spellStart"/>
      <w:r w:rsidRPr="00EF5A44">
        <w:rPr>
          <w:rFonts w:eastAsia="Times New Roman" w:cstheme="minorHAnsi"/>
          <w:sz w:val="24"/>
          <w:szCs w:val="24"/>
        </w:rPr>
        <w:t>login</w:t>
      </w:r>
      <w:proofErr w:type="spellEnd"/>
      <w:r w:rsidRPr="00EF5A44">
        <w:rPr>
          <w:rFonts w:eastAsia="Times New Roman" w:cstheme="minorHAnsi"/>
          <w:sz w:val="24"/>
          <w:szCs w:val="24"/>
        </w:rPr>
        <w:t>, consulta de catálogo, y realización de pedidos.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Ventas:</w:t>
      </w:r>
      <w:r w:rsidRPr="00EF5A44">
        <w:rPr>
          <w:rFonts w:eastAsia="Times New Roman" w:cstheme="minorHAnsi"/>
          <w:sz w:val="24"/>
          <w:szCs w:val="24"/>
        </w:rPr>
        <w:t xml:space="preserve"> Facturación, análisis de ventas y generación de estadísticas.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Stock:</w:t>
      </w:r>
      <w:r w:rsidRPr="00EF5A44">
        <w:rPr>
          <w:rFonts w:eastAsia="Times New Roman" w:cstheme="minorHAnsi"/>
          <w:sz w:val="24"/>
          <w:szCs w:val="24"/>
        </w:rPr>
        <w:t xml:space="preserve"> Análisis, actualización y control de inventario.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Abastecimiento:</w:t>
      </w:r>
      <w:r w:rsidRPr="00EF5A44">
        <w:rPr>
          <w:rFonts w:eastAsia="Times New Roman" w:cstheme="minorHAnsi"/>
          <w:sz w:val="24"/>
          <w:szCs w:val="24"/>
        </w:rPr>
        <w:t xml:space="preserve"> Generación automática de órdenes de compra a proveedores.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Notificaciones:</w:t>
      </w:r>
      <w:r w:rsidRPr="00EF5A44">
        <w:rPr>
          <w:rFonts w:eastAsia="Times New Roman" w:cstheme="minorHAnsi"/>
          <w:sz w:val="24"/>
          <w:szCs w:val="24"/>
        </w:rPr>
        <w:t xml:space="preserve"> Envío automático de correos con el estado del pedido.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Seguridad y Auditoría:</w:t>
      </w:r>
      <w:r w:rsidRPr="00EF5A44">
        <w:rPr>
          <w:rFonts w:eastAsia="Times New Roman" w:cstheme="minorHAnsi"/>
          <w:sz w:val="24"/>
          <w:szCs w:val="24"/>
        </w:rPr>
        <w:t xml:space="preserve"> Encriptación, </w:t>
      </w: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y bitácora de eventos.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8. Definiciones, Acrónimos y Abreviaciones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123"/>
      </w:tblGrid>
      <w:tr w:rsidR="00386B5A" w:rsidRPr="00EF5A44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Definición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F5A44">
              <w:rPr>
                <w:rFonts w:eastAsia="Times New Roman" w:cstheme="minorHAnsi"/>
                <w:sz w:val="24"/>
                <w:szCs w:val="24"/>
              </w:rPr>
              <w:t>ElectroJoule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Nombre del emprendimiento.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ABM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Altas, Bajas y Modificaciones de entidades.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Base de Datos.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CU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Casos de Uso.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Protocolo para envío de correos.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Interfaz para comunicación entre programas.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Bitácora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Registro de eventos para auditoría.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F5A44">
              <w:rPr>
                <w:rFonts w:eastAsia="Times New Roman" w:cstheme="minorHAnsi"/>
                <w:sz w:val="24"/>
                <w:szCs w:val="24"/>
              </w:rPr>
              <w:t>Multidioma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Soporte para más de un idioma (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</w:rPr>
              <w:t>Ej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</w:rPr>
              <w:t>: Español, Inglés).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lastRenderedPageBreak/>
              <w:t>Encriptación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Cifrado de datos para protección de la información.</w:t>
            </w:r>
          </w:p>
        </w:tc>
      </w:tr>
    </w:tbl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9. Definición de Roles</w:t>
      </w:r>
    </w:p>
    <w:p w:rsidR="00386B5A" w:rsidRPr="00EF5A44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Administrador:</w:t>
      </w:r>
      <w:r w:rsidRPr="00EF5A44">
        <w:rPr>
          <w:rFonts w:eastAsia="Times New Roman" w:cstheme="minorHAnsi"/>
          <w:sz w:val="24"/>
          <w:szCs w:val="24"/>
        </w:rPr>
        <w:t xml:space="preserve"> Control total del sistema. Puede acceder, modificar y monitorear todos los módulos, y consultar bitácoras.</w:t>
      </w:r>
    </w:p>
    <w:p w:rsidR="00386B5A" w:rsidRPr="00EF5A44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Operador/Encargado:</w:t>
      </w:r>
      <w:r w:rsidRPr="00EF5A44">
        <w:rPr>
          <w:rFonts w:eastAsia="Times New Roman" w:cstheme="minorHAnsi"/>
          <w:sz w:val="24"/>
          <w:szCs w:val="24"/>
        </w:rPr>
        <w:t xml:space="preserve"> Gestiona ventas, stock, notificaciones y estadísticas desde el programa de escritorio.</w:t>
      </w:r>
    </w:p>
    <w:p w:rsidR="00386B5A" w:rsidRPr="00EF5A44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Cliente:</w:t>
      </w:r>
      <w:r w:rsidRPr="00EF5A44">
        <w:rPr>
          <w:rFonts w:eastAsia="Times New Roman" w:cstheme="minorHAnsi"/>
          <w:sz w:val="24"/>
          <w:szCs w:val="24"/>
        </w:rPr>
        <w:t xml:space="preserve"> Se registra en la web, visualiza productos y realiza pedidos.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10. Descripción de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Stakeholders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 xml:space="preserve"> y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6790"/>
      </w:tblGrid>
      <w:tr w:rsidR="00386B5A" w:rsidRPr="00EF5A44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Define configuraciones generales y controla bitácoras y encriptación.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Encargado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Opera el sistema desde escritorio y procesa pedidos.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Usa la página web para comprar y consultar su historial.</w:t>
            </w:r>
          </w:p>
        </w:tc>
      </w:tr>
    </w:tbl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11. Entorno del Usuario</w:t>
      </w:r>
    </w:p>
    <w:p w:rsidR="00386B5A" w:rsidRPr="00EF5A44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El </w:t>
      </w:r>
      <w:r w:rsidRPr="00EF5A44">
        <w:rPr>
          <w:rFonts w:eastAsia="Times New Roman" w:cstheme="minorHAnsi"/>
          <w:b/>
          <w:bCs/>
          <w:sz w:val="24"/>
          <w:szCs w:val="24"/>
        </w:rPr>
        <w:t>cliente</w:t>
      </w:r>
      <w:r w:rsidRPr="00EF5A44">
        <w:rPr>
          <w:rFonts w:eastAsia="Times New Roman" w:cstheme="minorHAnsi"/>
          <w:sz w:val="24"/>
          <w:szCs w:val="24"/>
        </w:rPr>
        <w:t xml:space="preserve"> accede desde cualquier navegador web a la plataforma online.</w:t>
      </w:r>
    </w:p>
    <w:p w:rsidR="00386B5A" w:rsidRPr="00EF5A44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El </w:t>
      </w:r>
      <w:r w:rsidRPr="00EF5A44">
        <w:rPr>
          <w:rFonts w:eastAsia="Times New Roman" w:cstheme="minorHAnsi"/>
          <w:b/>
          <w:bCs/>
          <w:sz w:val="24"/>
          <w:szCs w:val="24"/>
        </w:rPr>
        <w:t>administrador/encargado</w:t>
      </w:r>
      <w:r w:rsidRPr="00EF5A44">
        <w:rPr>
          <w:rFonts w:eastAsia="Times New Roman" w:cstheme="minorHAnsi"/>
          <w:sz w:val="24"/>
          <w:szCs w:val="24"/>
        </w:rPr>
        <w:t xml:space="preserve"> opera el programa de escritorio en un entorno Windows con conexión a base de datos.</w:t>
      </w:r>
    </w:p>
    <w:p w:rsidR="00386B5A" w:rsidRPr="00EF5A44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estará preparado para trabajar en red local y, en caso de disponibilidad, en red externa.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12. Descripción Global del Producto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producto está conformado por dos partes:</w:t>
      </w:r>
    </w:p>
    <w:p w:rsidR="00386B5A" w:rsidRPr="00EF5A44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Una </w:t>
      </w:r>
      <w:r w:rsidRPr="00EF5A44">
        <w:rPr>
          <w:rFonts w:eastAsia="Times New Roman" w:cstheme="minorHAnsi"/>
          <w:b/>
          <w:bCs/>
          <w:sz w:val="24"/>
          <w:szCs w:val="24"/>
        </w:rPr>
        <w:t>página web</w:t>
      </w:r>
      <w:r w:rsidRPr="00EF5A44">
        <w:rPr>
          <w:rFonts w:eastAsia="Times New Roman" w:cstheme="minorHAnsi"/>
          <w:sz w:val="24"/>
          <w:szCs w:val="24"/>
        </w:rPr>
        <w:t xml:space="preserve"> diseñada desde cero para e-</w:t>
      </w:r>
      <w:proofErr w:type="spellStart"/>
      <w:r w:rsidRPr="00EF5A44">
        <w:rPr>
          <w:rFonts w:eastAsia="Times New Roman" w:cstheme="minorHAnsi"/>
          <w:sz w:val="24"/>
          <w:szCs w:val="24"/>
        </w:rPr>
        <w:t>commerce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básico pero dinámico.</w:t>
      </w:r>
    </w:p>
    <w:p w:rsidR="00386B5A" w:rsidRPr="00EF5A44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Un </w:t>
      </w:r>
      <w:r w:rsidRPr="00EF5A44">
        <w:rPr>
          <w:rFonts w:eastAsia="Times New Roman" w:cstheme="minorHAnsi"/>
          <w:b/>
          <w:bCs/>
          <w:sz w:val="24"/>
          <w:szCs w:val="24"/>
        </w:rPr>
        <w:t xml:space="preserve">programa de escritorio Windows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Forms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con funcionalidades administrativas avanzadas.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Ambas plataformas estarán sincronizadas, y garantizarán: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Seguridad de la información (encriptación).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Auditoría de acciones (bitácora).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Usabilidad en diferentes idiomas (</w:t>
      </w: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>).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Automatización del flujo de trabajo desde el pedido hasta la facturación.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13. Imagen de la arquitectura del sistema</w:t>
      </w:r>
      <w:r w:rsidR="007E603C" w:rsidRPr="00EF5A44">
        <w:rPr>
          <w:rFonts w:eastAsia="Times New Roman" w:cstheme="minorHAnsi"/>
          <w:b/>
          <w:bCs/>
          <w:sz w:val="27"/>
          <w:szCs w:val="27"/>
        </w:rPr>
        <w:t xml:space="preserve"> y </w:t>
      </w:r>
      <w:proofErr w:type="spellStart"/>
      <w:r w:rsidR="007E603C" w:rsidRPr="00EF5A44">
        <w:rPr>
          <w:rFonts w:eastAsia="Times New Roman" w:cstheme="minorHAnsi"/>
          <w:b/>
          <w:bCs/>
          <w:sz w:val="27"/>
          <w:szCs w:val="27"/>
        </w:rPr>
        <w:t>Diags</w:t>
      </w:r>
      <w:proofErr w:type="spellEnd"/>
      <w:r w:rsidR="007E603C" w:rsidRPr="00EF5A44">
        <w:rPr>
          <w:rFonts w:eastAsia="Times New Roman" w:cstheme="minorHAnsi"/>
          <w:b/>
          <w:bCs/>
          <w:sz w:val="27"/>
          <w:szCs w:val="27"/>
        </w:rPr>
        <w:t xml:space="preserve"> de Actividad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(Aquí debe ir un diagrama de arquitectura donde se visualice la web, el sistema de escritorio, la base de datos y la comunicación entre ellos)</w:t>
      </w:r>
    </w:p>
    <w:p w:rsidR="007E603C" w:rsidRPr="00EF5A44" w:rsidRDefault="007E603C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DIAGRAMAS DE ACTIVIDAD SE PONEN EN MERMAID.LIVE</w:t>
      </w:r>
    </w:p>
    <w:p w:rsidR="007E603C" w:rsidRPr="00EF5A44" w:rsidRDefault="007E603C" w:rsidP="007E6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1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flowchart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569CD6"/>
          <w:sz w:val="21"/>
          <w:szCs w:val="21"/>
          <w:lang w:eastAsia="es-AR"/>
        </w:rPr>
        <w:t>TB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608B4E"/>
          <w:sz w:val="21"/>
          <w:szCs w:val="21"/>
          <w:lang w:eastAsia="es-AR"/>
        </w:rPr>
        <w:t xml:space="preserve">%% Definición de </w:t>
      </w:r>
      <w:proofErr w:type="spellStart"/>
      <w:r w:rsidRPr="00EF5A44">
        <w:rPr>
          <w:rFonts w:eastAsia="Times New Roman" w:cstheme="minorHAnsi"/>
          <w:color w:val="608B4E"/>
          <w:sz w:val="21"/>
          <w:szCs w:val="21"/>
          <w:lang w:eastAsia="es-AR"/>
        </w:rPr>
        <w:t>swimlanes</w:t>
      </w:r>
      <w:proofErr w:type="spellEnd"/>
      <w:r w:rsidRPr="00EF5A44">
        <w:rPr>
          <w:rFonts w:eastAsia="Times New Roman" w:cstheme="minorHAnsi"/>
          <w:color w:val="608B4E"/>
          <w:sz w:val="21"/>
          <w:szCs w:val="21"/>
          <w:lang w:eastAsia="es-AR"/>
        </w:rPr>
        <w:t xml:space="preserve"> para diferenciar Cliente y Web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Cliente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C0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[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Inicio</w:t>
      </w:r>
      <w:proofErr w:type="gramStart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]:::</w:t>
      </w:r>
      <w:proofErr w:type="spellStart"/>
      <w:proofErr w:type="gramEnd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proofErr w:type="gramStart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(Ya estoy registrado?</w:t>
      </w:r>
      <w:proofErr w:type="gramEnd"/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C2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Petición de Registro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C3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Cliente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Web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[Procesar Datos de Registro]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{¿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Datos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V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á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lidos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?}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W3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[Almacenar Usuario con encriptación]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W4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[Confirmar Registro]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W5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 xml:space="preserve">[Ir a </w:t>
      </w:r>
      <w:proofErr w:type="spellStart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Login</w:t>
      </w:r>
      <w:proofErr w:type="spellEnd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W6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[Ingreso de Email y Contraseña]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W7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{¿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Credenciales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Correctas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?}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W8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[Acceso Permitido]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W9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Web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608B4E"/>
          <w:sz w:val="21"/>
          <w:szCs w:val="21"/>
          <w:lang w:eastAsia="es-AR"/>
        </w:rPr>
        <w:t>%% Flujo inicial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C0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C1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í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W5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W1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í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W3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W4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lastRenderedPageBreak/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C3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W5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608B4E"/>
          <w:sz w:val="21"/>
          <w:szCs w:val="21"/>
          <w:lang w:eastAsia="es-AR"/>
        </w:rPr>
        <w:t xml:space="preserve">%% Proceso de </w:t>
      </w:r>
      <w:proofErr w:type="spellStart"/>
      <w:r w:rsidRPr="00EF5A44">
        <w:rPr>
          <w:rFonts w:eastAsia="Times New Roman" w:cstheme="minorHAnsi"/>
          <w:color w:val="608B4E"/>
          <w:sz w:val="21"/>
          <w:szCs w:val="21"/>
          <w:lang w:eastAsia="es-AR"/>
        </w:rPr>
        <w:t>Login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W5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W6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W6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W7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W7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W6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W7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í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W8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W8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W9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classDef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fill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proofErr w:type="gram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000,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color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fff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stroke-width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:0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px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;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2 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flowchart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569CD6"/>
          <w:sz w:val="21"/>
          <w:szCs w:val="21"/>
          <w:lang w:eastAsia="es-AR"/>
        </w:rPr>
        <w:t>TB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Cliente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((Inicio</w:t>
      </w:r>
      <w:proofErr w:type="gramStart"/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A2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Seleccionar Productos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A3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Confirmar Pedido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A4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Cliente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Web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[Mostrar Catálogo]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B2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[Armar Carrito]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B3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[Generar Nota de Pedido]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B4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Web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B1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A3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í,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confirmar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B3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A4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B4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classDef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fill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proofErr w:type="gram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000,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color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fff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stroke-width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:0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px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;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3 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flowchart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569CD6"/>
          <w:sz w:val="21"/>
          <w:szCs w:val="21"/>
          <w:lang w:eastAsia="es-AR"/>
        </w:rPr>
        <w:t>TB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Encargado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((Inicio</w:t>
      </w:r>
      <w:proofErr w:type="gramStart"/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E2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Seleccionar Pedido\na Facturar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E3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Encargado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Escritorio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[Pedido Recibido\</w:t>
      </w:r>
      <w:proofErr w:type="spellStart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ndesde</w:t>
      </w:r>
      <w:proofErr w:type="spellEnd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 xml:space="preserve"> la Web]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S2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[Generar Factura\</w:t>
      </w:r>
      <w:proofErr w:type="spellStart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nelectrónica</w:t>
      </w:r>
      <w:proofErr w:type="spellEnd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S3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[Actualizar Stock]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{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Stock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í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tico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?}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S5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[Notificar al Cliente]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O1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[Invocar\</w:t>
      </w:r>
      <w:proofErr w:type="spellStart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nOrden</w:t>
      </w:r>
      <w:proofErr w:type="spellEnd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 xml:space="preserve"> de Compra]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S6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Escritorio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S1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S3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S4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í"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O1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O1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S5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"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S5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S5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E3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S5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S6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classDef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fill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proofErr w:type="gram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000,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color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fff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stroke-width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:0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px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;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4 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flowchart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569CD6"/>
          <w:sz w:val="21"/>
          <w:szCs w:val="21"/>
          <w:lang w:eastAsia="es-AR"/>
        </w:rPr>
        <w:t>TB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Sistema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((Inicio Monitor</w:t>
      </w:r>
      <w:proofErr w:type="gramStart"/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G2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[Revisar Inventario]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{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Nivel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í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tico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?}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G4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[Generar Orden\</w:t>
      </w:r>
      <w:proofErr w:type="spellStart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nde</w:t>
      </w:r>
      <w:proofErr w:type="spellEnd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 xml:space="preserve"> Compra]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G5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[Notificar Encargado]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G6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Monitor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G3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G2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Í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G4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lastRenderedPageBreak/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G5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G5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G6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classDef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fill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proofErr w:type="gram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000,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color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fff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,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stroke-width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:0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px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;</w:t>
      </w:r>
    </w:p>
    <w:p w:rsidR="007E603C" w:rsidRPr="00EF5A44" w:rsidRDefault="007E603C" w:rsidP="007E60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5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flowchart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569CD6"/>
          <w:sz w:val="21"/>
          <w:szCs w:val="21"/>
          <w:lang w:eastAsia="es-AR"/>
        </w:rPr>
        <w:t>TB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Administrador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M1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((Inicio</w:t>
      </w:r>
      <w:proofErr w:type="gramStart"/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M2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Revisar Eventos Registrados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M3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 xml:space="preserve">(Fin </w:t>
      </w:r>
      <w:proofErr w:type="spellStart"/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Admin</w:t>
      </w:r>
      <w:proofErr w:type="spellEnd"/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subgraph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Escritorio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{"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Evento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Ocurre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?"}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["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Registrar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Bitacora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: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Tipo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,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Hora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,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Usuario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,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Descripcion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"]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{"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Requiere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Notificar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Cliente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?"}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["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Enviar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Correo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a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Cliente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"]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X5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(</w:t>
      </w:r>
      <w:r w:rsidRPr="00EF5A44">
        <w:rPr>
          <w:rFonts w:eastAsia="Times New Roman" w:cstheme="minorHAnsi"/>
          <w:color w:val="CE9178"/>
          <w:sz w:val="21"/>
          <w:szCs w:val="21"/>
          <w:lang w:eastAsia="es-AR"/>
        </w:rPr>
        <w:t>(Fin Escritorio</w:t>
      </w:r>
      <w:r w:rsidRPr="00EF5A44">
        <w:rPr>
          <w:rFonts w:eastAsia="Times New Roman" w:cstheme="minorHAnsi"/>
          <w:color w:val="DCDCDC"/>
          <w:sz w:val="21"/>
          <w:szCs w:val="21"/>
          <w:lang w:eastAsia="es-AR"/>
        </w:rPr>
        <w:t>)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)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end</w:t>
      </w:r>
      <w:proofErr w:type="spellEnd"/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X1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hay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evento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"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M2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X1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Si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hay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evento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"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X2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X3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Si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"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X4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X3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"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No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"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M2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X4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M2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M3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M2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--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&gt;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X5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classDef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start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fill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proofErr w:type="gram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000,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color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:#</w:t>
      </w:r>
      <w:proofErr w:type="spellStart"/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fff</w:t>
      </w:r>
      <w:proofErr w:type="spellEnd"/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 xml:space="preserve">, 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stroke-width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:0</w:t>
      </w:r>
      <w:r w:rsidRPr="00EF5A44">
        <w:rPr>
          <w:rFonts w:eastAsia="Times New Roman" w:cstheme="minorHAnsi"/>
          <w:color w:val="74B0DF"/>
          <w:sz w:val="21"/>
          <w:szCs w:val="21"/>
          <w:lang w:eastAsia="es-AR"/>
        </w:rPr>
        <w:t>px</w:t>
      </w:r>
      <w:r w:rsidRPr="00EF5A44">
        <w:rPr>
          <w:rFonts w:eastAsia="Times New Roman" w:cstheme="minorHAnsi"/>
          <w:color w:val="D4D4D4"/>
          <w:sz w:val="21"/>
          <w:szCs w:val="21"/>
          <w:lang w:eastAsia="es-AR"/>
        </w:rPr>
        <w:t>;</w:t>
      </w:r>
    </w:p>
    <w:p w:rsidR="00A9688E" w:rsidRPr="00EF5A44" w:rsidRDefault="00A9688E" w:rsidP="00A9688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s-AR"/>
        </w:rPr>
      </w:pPr>
    </w:p>
    <w:p w:rsidR="007E603C" w:rsidRPr="00EF5A44" w:rsidRDefault="007E603C" w:rsidP="007E6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14. Requisitos Funcionales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14.1 Requisitos Funcionales – Módulo Web (Clientes)</w:t>
      </w:r>
    </w:p>
    <w:p w:rsidR="0018212C" w:rsidRPr="00EF5A44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RF1: Registro de Cliente y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Login</w:t>
      </w:r>
      <w:proofErr w:type="spellEnd"/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El usuario (cliente) debe poder registrarse en la página web ingresando datos personales (nombre, email, dirección, DNI, etc.).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Una vez registrado, el cliente podrá iniciar sesión mediante su email y contraseña.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aplicará encriptación en el almacenamiento de credenciales.</w:t>
      </w:r>
    </w:p>
    <w:p w:rsidR="0018212C" w:rsidRPr="00EF5A44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RF2: Visualización del Catálogo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La página web mostrará un catálogo dinámico de productos (componentes electrónicos) actualizado automáticamente en función de los cambios realizados en el sistema de Windows </w:t>
      </w:r>
      <w:proofErr w:type="spellStart"/>
      <w:r w:rsidRPr="00EF5A44">
        <w:rPr>
          <w:rFonts w:eastAsia="Times New Roman" w:cstheme="minorHAnsi"/>
          <w:sz w:val="24"/>
          <w:szCs w:val="24"/>
        </w:rPr>
        <w:t>Forms</w:t>
      </w:r>
      <w:proofErr w:type="spellEnd"/>
      <w:r w:rsidRPr="00EF5A44">
        <w:rPr>
          <w:rFonts w:eastAsia="Times New Roman" w:cstheme="minorHAnsi"/>
          <w:sz w:val="24"/>
          <w:szCs w:val="24"/>
        </w:rPr>
        <w:t>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catálogo deberá estar disponible en al menos dos idiomas (por ejemplo, español e inglés).</w:t>
      </w:r>
    </w:p>
    <w:p w:rsidR="0018212C" w:rsidRPr="00EF5A44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RF3: Realización de Pedidos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cliente podrá seleccionar productos del catálogo, agregarlos al carrito y generar un pedido.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Al enviar el pedido, se generará una nota de pedido que se transmitirá al módulo de escritorio para su procesamiento.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14.2 Requisitos Funcionales – Módulo de Escritorio (Administración Interna)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RF4: Gestión de Stock y Movimiento de Inventario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analizar y actualizar el stock de productos tras cada operación de venta.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Permitir la entrada y salida manual de inventario para reflejar ajustes o correcciones.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RF5: Facturación de Ventas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administrador o encargado podrá seleccionar los pedidos recibidos y generar la factura correspondiente.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facturación actualizará el registro de ventas e impactará en el stock.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RF6: Generación de Órdenes de Compra a Proveedores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Ante la detección de niveles críticos de stock, el sistema deberá generar de forma automática una orden de compra para reabastecer los productos.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RF7: Notificación al Cliente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Al procesarse el pedido y generarse la factura, se enviará un correo electrónico al cliente notificándole el estado del pedido.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RF8: Estadísticas y Reportes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generar reportes periódicos (mensuales y anuales) que incluyan: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F5A44">
        <w:rPr>
          <w:rFonts w:eastAsia="Times New Roman" w:cstheme="minorHAnsi"/>
          <w:sz w:val="24"/>
          <w:szCs w:val="24"/>
        </w:rPr>
        <w:t>Total</w:t>
      </w:r>
      <w:proofErr w:type="gramEnd"/>
      <w:r w:rsidRPr="00EF5A44">
        <w:rPr>
          <w:rFonts w:eastAsia="Times New Roman" w:cstheme="minorHAnsi"/>
          <w:sz w:val="24"/>
          <w:szCs w:val="24"/>
        </w:rPr>
        <w:t xml:space="preserve"> de ventas por período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Productos más vendidos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Ganancias totales y márgenes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Alertas de stock bajo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RF9: Seguridad y Auditoría (Bitácora)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Registrar en una bitácora todos los eventos relevantes (registros, modificaciones, eliminación de datos y errores).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Implementar mecanismos de encriptación para proteger datos sensibles en la transmisión y almacenamiento.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RF10: Soporte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Multidioma</w:t>
      </w:r>
      <w:proofErr w:type="spellEnd"/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Permitir al usuario seleccionar el idioma de la interfaz, aplicable tanto en la página web como en el módulo de escritorio.</w:t>
      </w:r>
    </w:p>
    <w:p w:rsidR="0018212C" w:rsidRPr="00EF5A44" w:rsidRDefault="00BA4EA7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15. Requisitos No Funcionales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RNF1: Usabilidad y Capacitación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interfaz debe ser intuitiva y fácil de utilizar, tanto para clientes como para personal administrativo.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incluirán manuales de usuario e instalación para facilitar la capacitación.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RNF2: Rendimiento y Disponibilidad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responder en tiempos cortos, optimizando consultas a la base de datos y la comunicación entre la web y el módulo de escritorio.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Deberá garantizar alta disponibilidad durante las horas de mayor tráfico.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RNF3: Seguridad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Implementar SSL/TLS para la transmisión segura de datos.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Aplicar encriptación (por ejemplo, AES) para el almacenamiento de información sensible.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RNF4: Escalabilidad y Mantenibilidad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deberá estar diseñado para poder ampliarse fácilmente ante el aumento en la cantidad de productos y usuarios.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arquitectura deberá permitir actualizaciones sin interrumpir el funcionamiento general.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RNF5: Soporte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 xml:space="preserve"> y Accesibilidad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interfaz debe ser adaptable a distintos idiomas (al menos español e inglés) y accesible para usuarios con diferentes capacidades.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16. Casos de Uso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A </w:t>
      </w:r>
      <w:proofErr w:type="gramStart"/>
      <w:r w:rsidRPr="00EF5A44">
        <w:rPr>
          <w:rFonts w:eastAsia="Times New Roman" w:cstheme="minorHAnsi"/>
          <w:sz w:val="24"/>
          <w:szCs w:val="24"/>
        </w:rPr>
        <w:t>continuación</w:t>
      </w:r>
      <w:proofErr w:type="gramEnd"/>
      <w:r w:rsidRPr="00EF5A44">
        <w:rPr>
          <w:rFonts w:eastAsia="Times New Roman" w:cstheme="minorHAnsi"/>
          <w:sz w:val="24"/>
          <w:szCs w:val="24"/>
        </w:rPr>
        <w:t xml:space="preserve"> se describen ejemplos representativos de los casos de uso del sistema: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16.1 Caso de Uso: Registro de Cliente y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Login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 xml:space="preserve"> (CU001)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Cliente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cliente accede a la página de registro.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lastRenderedPageBreak/>
        <w:t>Flujo Principal: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cliente ingresa a la página de registro.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Completa los datos solicitados (nombre, email, contraseña, etc.).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valida que no exista un registro con el mismo email.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almacena de forma encriptada la información del cliente.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confirma el registro y se le permite al cliente iniciar sesión.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El cliente queda registrado y puede iniciar sesión en la plataforma.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16.2 Caso de Uso: Visualización del Catálogo y Realización de Pedido (CU002)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Cliente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cliente ha iniciado sesión correctamente.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cliente accede al catálogo de productos.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Elige productos y los agrega a su carrito.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Revisa el pedido y confirma la orden.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genera una nota de pedido y la transmite al módulo de escritorio.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Se registra el pedido y se actualiza el stock en el sistema.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16.3 Caso de Uso: Gestión de Stock y Facturación (CU003)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Operador / Encargado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Existen pedidos recibidos pendientes de procesar.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operador visualiza el listado de pedidos pendientes.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Selecciona un pedido y genera la factura correspondiente.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descuenta automáticamente los productos vendidos del stock.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actualiza el registro de ventas y se emite la notificación al cliente.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El pedido queda procesado, la factura se genera y el stock se actualiza.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16.4 Caso de Uso: Generación de Orden de Compra (CU004)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Sistema (de forma automática)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stock de un producto alcanza el nivel crítico definido.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El sistema detecta el nivel bajo de stock.</w:t>
      </w:r>
    </w:p>
    <w:p w:rsidR="0018212C" w:rsidRPr="00EF5A44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genera automáticamente una orden de compra para ese producto.</w:t>
      </w:r>
    </w:p>
    <w:p w:rsidR="0018212C" w:rsidRPr="00EF5A44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almacena la orden y se notifica al personal administrativo.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Se emite la orden de compra para reabastecimiento.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16.5 Caso de Uso: Gestión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Multidioma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 xml:space="preserve"> (CU005)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Administrador / Operador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usuario ha iniciado sesión en el sistema.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usuario accede a la sección de “Configuración de Idiomas”.</w:t>
      </w:r>
    </w:p>
    <w:p w:rsidR="0018212C" w:rsidRPr="00EF5A44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Selecciona el idioma deseado (ej. Español o </w:t>
      </w:r>
      <w:proofErr w:type="gramStart"/>
      <w:r w:rsidRPr="00EF5A44">
        <w:rPr>
          <w:rFonts w:eastAsia="Times New Roman" w:cstheme="minorHAnsi"/>
          <w:sz w:val="24"/>
          <w:szCs w:val="24"/>
        </w:rPr>
        <w:t>Inglés</w:t>
      </w:r>
      <w:proofErr w:type="gramEnd"/>
      <w:r w:rsidRPr="00EF5A44">
        <w:rPr>
          <w:rFonts w:eastAsia="Times New Roman" w:cstheme="minorHAnsi"/>
          <w:sz w:val="24"/>
          <w:szCs w:val="24"/>
        </w:rPr>
        <w:t>).</w:t>
      </w:r>
    </w:p>
    <w:p w:rsidR="0018212C" w:rsidRPr="00EF5A44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adapta todas las interfaces y mensajes al idioma seleccionado.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La interfaz se muestra en el idioma elegido.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16.6 Caso de Uso: Gestión de Bitácora (CU006)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Administrador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sistema debe tener registros de eventos.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administrador accede al módulo de bitácora.</w:t>
      </w:r>
    </w:p>
    <w:p w:rsidR="0018212C" w:rsidRPr="00EF5A44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muestran los registros de eventos (tipo, fecha, hora, usuario, descripción).</w:t>
      </w:r>
    </w:p>
    <w:p w:rsidR="0018212C" w:rsidRPr="00EF5A44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administrador puede filtrar y exportar la bitácora para auditorías.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Se visualizan y/o exportan los eventos registrados para análisis.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17. Interfaz de Usuario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17.1 Página Web</w:t>
      </w:r>
    </w:p>
    <w:p w:rsidR="0018212C" w:rsidRPr="00EF5A44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Pantalla de Inicio: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Debe incluir una imagen representativa (logo o banner) de </w:t>
      </w:r>
      <w:proofErr w:type="spellStart"/>
      <w:r w:rsidRPr="00EF5A44">
        <w:rPr>
          <w:rFonts w:eastAsia="Times New Roman" w:cstheme="minorHAnsi"/>
          <w:sz w:val="24"/>
          <w:szCs w:val="24"/>
        </w:rPr>
        <w:t>ElectroJoule</w:t>
      </w:r>
      <w:proofErr w:type="spellEnd"/>
      <w:r w:rsidRPr="00EF5A44">
        <w:rPr>
          <w:rFonts w:eastAsia="Times New Roman" w:cstheme="minorHAnsi"/>
          <w:sz w:val="24"/>
          <w:szCs w:val="24"/>
        </w:rPr>
        <w:t>.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Enlaces para registro e inicio de sesión.</w:t>
      </w:r>
    </w:p>
    <w:p w:rsidR="0018212C" w:rsidRPr="00EF5A44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Pantalla de Catálogo: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Listado dinámico de productos con imágenes (cada producto incluirá una imagen que representa el artículo).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Opciones de filtro por categoría y selección de idioma.</w:t>
      </w:r>
    </w:p>
    <w:p w:rsidR="0018212C" w:rsidRPr="00EF5A44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lastRenderedPageBreak/>
        <w:t>Pantalla de Carrito/Pedido: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Visualización de productos agregados, totales y botón de "Confirmar Pedido".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Resumen del pedido que se enviará al módulo de escritorio.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17.2 Programa de Escritorio (Windows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Forms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>)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Pantalla de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Login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Formulario seguro para autenticarse en el sistema.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Opción para cambio de idioma en la interfaz.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Menú Principal (Administración/Operación):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Opciones para gestionar stock, facturación, generación de órdenes de compra, notificaciones, reportes y bitácora.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Pantalla de Facturación y Gestión de Stock: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Formularios con campos para ingresar datos de ventas y actualizar inventario, junto con gráficos y reportes.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Sección de Configuración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 xml:space="preserve"> y Seguridad: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Permite cambiar el idioma y gestionar configuraciones de encriptación y acceso de usuarios.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18. Diagramas y Modelos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18.1 Diagrama de Contexto y Actores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i/>
          <w:iCs/>
          <w:sz w:val="24"/>
          <w:szCs w:val="24"/>
        </w:rPr>
        <w:t>(Incluir una imagen aquí que muestre la interacción entre la página web, el módulo de escritorio, la base de datos y los actores principales: Cliente, Operador y Administrador.)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18.2 Diagrama de Clases de Negocio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i/>
          <w:iCs/>
          <w:sz w:val="24"/>
          <w:szCs w:val="24"/>
        </w:rPr>
        <w:t xml:space="preserve">(Incluir una imagen que represente las clases principales del negocio, como Cliente, Producto, Pedido, Factura, Stock, </w:t>
      </w:r>
      <w:proofErr w:type="spellStart"/>
      <w:r w:rsidRPr="00EF5A44">
        <w:rPr>
          <w:rFonts w:eastAsia="Times New Roman" w:cstheme="minorHAnsi"/>
          <w:i/>
          <w:iCs/>
          <w:sz w:val="24"/>
          <w:szCs w:val="24"/>
        </w:rPr>
        <w:t>OrdenCompra</w:t>
      </w:r>
      <w:proofErr w:type="spellEnd"/>
      <w:r w:rsidRPr="00EF5A44">
        <w:rPr>
          <w:rFonts w:eastAsia="Times New Roman" w:cstheme="minorHAnsi"/>
          <w:i/>
          <w:iCs/>
          <w:sz w:val="24"/>
          <w:szCs w:val="24"/>
        </w:rPr>
        <w:t xml:space="preserve">, Notificación, </w:t>
      </w:r>
      <w:proofErr w:type="spellStart"/>
      <w:r w:rsidRPr="00EF5A44">
        <w:rPr>
          <w:rFonts w:eastAsia="Times New Roman" w:cstheme="minorHAnsi"/>
          <w:i/>
          <w:iCs/>
          <w:sz w:val="24"/>
          <w:szCs w:val="24"/>
        </w:rPr>
        <w:t>Bitacora</w:t>
      </w:r>
      <w:proofErr w:type="spellEnd"/>
      <w:r w:rsidRPr="00EF5A44">
        <w:rPr>
          <w:rFonts w:eastAsia="Times New Roman" w:cstheme="minorHAnsi"/>
          <w:i/>
          <w:iCs/>
          <w:sz w:val="24"/>
          <w:szCs w:val="24"/>
        </w:rPr>
        <w:t xml:space="preserve"> y Reporte. Indicar las relaciones básicas entre ellas.)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18.3 Diagrama Entidad-Relación de la Base de Datos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i/>
          <w:iCs/>
          <w:sz w:val="24"/>
          <w:szCs w:val="24"/>
        </w:rPr>
        <w:t>(Incluir el diagrama que muestre las entidades, atributos y relaciones que soportan las funcionalidades del sistema.)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19. Suposiciones y Dependencias Técnicas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 xml:space="preserve">El desarrollo de la página web se realizará usando tecnologías web modernas (por ejemplo, ASP.NET MVC, Node.js o PHP) con integración mediante </w:t>
      </w:r>
      <w:proofErr w:type="spellStart"/>
      <w:r w:rsidRPr="00EF5A44">
        <w:rPr>
          <w:rFonts w:eastAsia="Times New Roman" w:cstheme="minorHAnsi"/>
          <w:sz w:val="24"/>
          <w:szCs w:val="24"/>
        </w:rPr>
        <w:t>APIs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F5A44">
        <w:rPr>
          <w:rFonts w:eastAsia="Times New Roman" w:cstheme="minorHAnsi"/>
          <w:sz w:val="24"/>
          <w:szCs w:val="24"/>
        </w:rPr>
        <w:t>RESTful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con el módulo de escritorio.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comunicación entre la web y el módulo de escritorio es bidireccional y se actualizará en tiempo real.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opera sobre Windows 10 (o superior) y requiere instalación de .NET Framework 4.7.2 o superior, además de SQL Server 2022 (o superior).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utilizarán protocolos seguros (SSL/TLS) para la transmisión de datos y algoritmos de encriptación (por ejemplo, AES) para el almacenamiento.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adoptará una base de datos relacional que permita la escalabilidad del sistema.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20. Restricciones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ser compatible con los navegadores modernos.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Los tiempos de respuesta deben ser mínimos, incluso en periodos de alto tráfico.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interfaz debe ser intuitiva y accesible para usuarios con distintos niveles de conocimiento.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deberá implementar un sistema de copias de seguridad (</w:t>
      </w:r>
      <w:proofErr w:type="spellStart"/>
      <w:r w:rsidRPr="00EF5A44">
        <w:rPr>
          <w:rFonts w:eastAsia="Times New Roman" w:cstheme="minorHAnsi"/>
          <w:sz w:val="24"/>
          <w:szCs w:val="24"/>
        </w:rPr>
        <w:t>backup</w:t>
      </w:r>
      <w:proofErr w:type="spellEnd"/>
      <w:r w:rsidRPr="00EF5A44">
        <w:rPr>
          <w:rFonts w:eastAsia="Times New Roman" w:cstheme="minorHAnsi"/>
          <w:sz w:val="24"/>
          <w:szCs w:val="24"/>
        </w:rPr>
        <w:t>) para la base de datos y un mecanismo de recuperación ante fallos.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21. Matriz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245"/>
        <w:gridCol w:w="1352"/>
        <w:gridCol w:w="900"/>
        <w:gridCol w:w="815"/>
        <w:gridCol w:w="3169"/>
      </w:tblGrid>
      <w:tr w:rsidR="00870BC6" w:rsidRPr="00EF5A44" w:rsidTr="00870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Acciones de Mitigación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Vulnerabilidad en la encriptación y seguridad de datos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Implementar algoritmos de encriptación robustos (AES para almacenamiento y SSL/TLS para transmisión), pruebas de penetración y auditorías de seguridad.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Ataques de hackers y vulnerabilidades en la seguridad web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Desarrollar la web siguiendo buenas prácticas de seguridad, actualizaciones periódicas, firewalls, y monitoreo continuo.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Fallos en la integración y </w:t>
            </w: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lastRenderedPageBreak/>
              <w:t>sincronización entre la web y el módulo de escritorio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lastRenderedPageBreak/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Diseñar 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APIs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robustas, realizar pruebas de integración, </w:t>
            </w: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lastRenderedPageBreak/>
              <w:t>establecer mecanismos de reintento y monitoreo de la comunicación.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lastRenderedPageBreak/>
              <w:t>R4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Incumplimiento en la actualización del catálogo en tiempo real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Implementar procesos de sincronización automática con validaciones de integridad y generar alertas si se detecta discrepancia.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Fallos en los procesos de 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backup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y recuperación de información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Programar y automatizar 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backups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periódicos, realizar pruebas de restauración y almacenar copias en ubicaciones seguras (preferentemente en la nube o remoto).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Problemas de rendimiento y alta latencia en periodos de alta demanda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Optimizar consultas a la base de datos, escalabilidad de la infraestructura y realizar pruebas de estrés periódicas.</w:t>
            </w:r>
          </w:p>
        </w:tc>
      </w:tr>
    </w:tbl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22. Requisitos de Documentación</w:t>
      </w:r>
    </w:p>
    <w:p w:rsidR="0018212C" w:rsidRPr="00EF5A44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Manual de Usuario:</w:t>
      </w:r>
      <w:r w:rsidRPr="00EF5A44">
        <w:rPr>
          <w:rFonts w:eastAsia="Times New Roman" w:cstheme="minorHAnsi"/>
          <w:sz w:val="24"/>
          <w:szCs w:val="24"/>
        </w:rPr>
        <w:br/>
        <w:t>Detallado en cada uno de los módulos (web y escritorio) con capturas de pantalla e instrucciones de uso.</w:t>
      </w:r>
    </w:p>
    <w:p w:rsidR="0018212C" w:rsidRPr="00EF5A44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Manual de Instalación:</w:t>
      </w:r>
      <w:r w:rsidRPr="00EF5A44">
        <w:rPr>
          <w:rFonts w:eastAsia="Times New Roman" w:cstheme="minorHAnsi"/>
          <w:sz w:val="24"/>
          <w:szCs w:val="24"/>
        </w:rPr>
        <w:br/>
        <w:t>Incluir pasos para la instalación y configuración de la aplicación y de la base de datos.</w:t>
      </w:r>
    </w:p>
    <w:p w:rsidR="0018212C" w:rsidRPr="00EF5A44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Especificación de los Casos de Uso:</w:t>
      </w:r>
      <w:r w:rsidRPr="00EF5A44">
        <w:rPr>
          <w:rFonts w:eastAsia="Times New Roman" w:cstheme="minorHAnsi"/>
          <w:sz w:val="24"/>
          <w:szCs w:val="24"/>
        </w:rPr>
        <w:br/>
        <w:t>Documentar cada caso de uso con sus flujos principal y alternativo (véase la sección 16).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23. Consideraciones Finales</w:t>
      </w:r>
    </w:p>
    <w:p w:rsidR="0018212C" w:rsidRPr="00EF5A44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Se incluirán las imágenes correspondientes en las secciones de interfaz y diagramas.</w:t>
      </w:r>
    </w:p>
    <w:p w:rsidR="0018212C" w:rsidRPr="00EF5A44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Los diagramas (contexto, clases y entidad-relación) se generarán utilizando herramientas de modelado (como Enterprise </w:t>
      </w:r>
      <w:proofErr w:type="spellStart"/>
      <w:r w:rsidRPr="00EF5A44">
        <w:rPr>
          <w:rFonts w:eastAsia="Times New Roman" w:cstheme="minorHAnsi"/>
          <w:sz w:val="24"/>
          <w:szCs w:val="24"/>
        </w:rPr>
        <w:t>Architect</w:t>
      </w:r>
      <w:proofErr w:type="spellEnd"/>
      <w:r w:rsidRPr="00EF5A44">
        <w:rPr>
          <w:rFonts w:eastAsia="Times New Roman" w:cstheme="minorHAnsi"/>
          <w:sz w:val="24"/>
          <w:szCs w:val="24"/>
        </w:rPr>
        <w:t>) y se integrarán en el documento final en formato imagen.</w:t>
      </w:r>
    </w:p>
    <w:p w:rsidR="0018212C" w:rsidRPr="00EF5A44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dará prioridad a la seguridad, usabilidad y escalabilidad en todas las fases del desarrollo.</w:t>
      </w:r>
    </w:p>
    <w:p w:rsidR="00D27275" w:rsidRPr="00D6337F" w:rsidRDefault="00D27275"/>
    <w:sectPr w:rsidR="00D27275" w:rsidRPr="00D6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549"/>
    <w:multiLevelType w:val="multilevel"/>
    <w:tmpl w:val="346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6EF3"/>
    <w:multiLevelType w:val="multilevel"/>
    <w:tmpl w:val="524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6C23"/>
    <w:multiLevelType w:val="multilevel"/>
    <w:tmpl w:val="85C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463E"/>
    <w:multiLevelType w:val="multilevel"/>
    <w:tmpl w:val="12B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9252F"/>
    <w:multiLevelType w:val="multilevel"/>
    <w:tmpl w:val="6FE2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C1A26"/>
    <w:multiLevelType w:val="multilevel"/>
    <w:tmpl w:val="D4F6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1DE3"/>
    <w:multiLevelType w:val="multilevel"/>
    <w:tmpl w:val="6CD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11DF8"/>
    <w:multiLevelType w:val="multilevel"/>
    <w:tmpl w:val="E2A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4EEC"/>
    <w:multiLevelType w:val="hybridMultilevel"/>
    <w:tmpl w:val="138AFE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F3B58"/>
    <w:multiLevelType w:val="multilevel"/>
    <w:tmpl w:val="D202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8290D"/>
    <w:multiLevelType w:val="multilevel"/>
    <w:tmpl w:val="26F8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91944"/>
    <w:multiLevelType w:val="multilevel"/>
    <w:tmpl w:val="078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D738E"/>
    <w:multiLevelType w:val="multilevel"/>
    <w:tmpl w:val="CA1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B52BD"/>
    <w:multiLevelType w:val="multilevel"/>
    <w:tmpl w:val="DB9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409AB"/>
    <w:multiLevelType w:val="multilevel"/>
    <w:tmpl w:val="272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048D5"/>
    <w:multiLevelType w:val="multilevel"/>
    <w:tmpl w:val="C9C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50D58"/>
    <w:multiLevelType w:val="multilevel"/>
    <w:tmpl w:val="43F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138C1"/>
    <w:multiLevelType w:val="multilevel"/>
    <w:tmpl w:val="1102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651A3"/>
    <w:multiLevelType w:val="multilevel"/>
    <w:tmpl w:val="4E2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A67E5"/>
    <w:multiLevelType w:val="multilevel"/>
    <w:tmpl w:val="F9B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30471"/>
    <w:multiLevelType w:val="multilevel"/>
    <w:tmpl w:val="416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131D1"/>
    <w:multiLevelType w:val="multilevel"/>
    <w:tmpl w:val="C20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00A47"/>
    <w:multiLevelType w:val="multilevel"/>
    <w:tmpl w:val="08C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F59D5"/>
    <w:multiLevelType w:val="multilevel"/>
    <w:tmpl w:val="226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53B66"/>
    <w:multiLevelType w:val="multilevel"/>
    <w:tmpl w:val="1236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4"/>
  </w:num>
  <w:num w:numId="4">
    <w:abstractNumId w:val="17"/>
  </w:num>
  <w:num w:numId="5">
    <w:abstractNumId w:val="23"/>
  </w:num>
  <w:num w:numId="6">
    <w:abstractNumId w:val="0"/>
  </w:num>
  <w:num w:numId="7">
    <w:abstractNumId w:val="20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19"/>
  </w:num>
  <w:num w:numId="13">
    <w:abstractNumId w:val="16"/>
  </w:num>
  <w:num w:numId="14">
    <w:abstractNumId w:val="15"/>
  </w:num>
  <w:num w:numId="15">
    <w:abstractNumId w:val="6"/>
  </w:num>
  <w:num w:numId="16">
    <w:abstractNumId w:val="14"/>
  </w:num>
  <w:num w:numId="17">
    <w:abstractNumId w:val="12"/>
  </w:num>
  <w:num w:numId="18">
    <w:abstractNumId w:val="10"/>
  </w:num>
  <w:num w:numId="19">
    <w:abstractNumId w:val="1"/>
  </w:num>
  <w:num w:numId="20">
    <w:abstractNumId w:val="21"/>
  </w:num>
  <w:num w:numId="21">
    <w:abstractNumId w:val="22"/>
  </w:num>
  <w:num w:numId="22">
    <w:abstractNumId w:val="18"/>
  </w:num>
  <w:num w:numId="23">
    <w:abstractNumId w:val="13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75"/>
    <w:rsid w:val="000B588D"/>
    <w:rsid w:val="0018212C"/>
    <w:rsid w:val="001A183C"/>
    <w:rsid w:val="00342035"/>
    <w:rsid w:val="00386B5A"/>
    <w:rsid w:val="00444408"/>
    <w:rsid w:val="005C2AB5"/>
    <w:rsid w:val="00764E8A"/>
    <w:rsid w:val="007E603C"/>
    <w:rsid w:val="00870BC6"/>
    <w:rsid w:val="00A9688E"/>
    <w:rsid w:val="00B76C3A"/>
    <w:rsid w:val="00B9028E"/>
    <w:rsid w:val="00BA4EA7"/>
    <w:rsid w:val="00C75509"/>
    <w:rsid w:val="00D27275"/>
    <w:rsid w:val="00D6337F"/>
    <w:rsid w:val="00E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D832"/>
  <w15:chartTrackingRefBased/>
  <w15:docId w15:val="{30E70DDB-D71E-48F3-AE78-85F1AABE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86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386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727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86B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86B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18212C"/>
    <w:rPr>
      <w:i/>
      <w:iCs/>
    </w:rPr>
  </w:style>
  <w:style w:type="paragraph" w:styleId="Prrafodelista">
    <w:name w:val="List Paragraph"/>
    <w:basedOn w:val="Normal"/>
    <w:uiPriority w:val="34"/>
    <w:qFormat/>
    <w:rsid w:val="007E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16</Pages>
  <Words>3085</Words>
  <Characters>16972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2025-04-15T14:44:00Z</dcterms:created>
  <dcterms:modified xsi:type="dcterms:W3CDTF">2025-04-24T18:55:00Z</dcterms:modified>
</cp:coreProperties>
</file>