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09" w:rsidRPr="00D80F6C" w:rsidRDefault="00E379A0" w:rsidP="00E379A0">
      <w:pPr>
        <w:rPr>
          <w:b/>
          <w:u w:val="single"/>
        </w:rPr>
      </w:pPr>
      <w:r w:rsidRPr="00D80F6C">
        <w:rPr>
          <w:b/>
          <w:u w:val="single"/>
        </w:rPr>
        <w:t>EXERCISE 1.a:</w:t>
      </w:r>
      <w:r w:rsidR="003F0DEC" w:rsidRPr="00D80F6C">
        <w:rPr>
          <w:b/>
          <w:u w:val="single"/>
        </w:rPr>
        <w:t xml:space="preserve"> Linear Vs Polynomial Regression Model Prediction Comparison </w:t>
      </w:r>
      <w:proofErr w:type="gramStart"/>
      <w:r w:rsidR="003F0DEC" w:rsidRPr="00D80F6C">
        <w:rPr>
          <w:b/>
          <w:u w:val="single"/>
        </w:rPr>
        <w:t>Against</w:t>
      </w:r>
      <w:proofErr w:type="gramEnd"/>
      <w:r w:rsidR="003F0DEC" w:rsidRPr="00D80F6C">
        <w:rPr>
          <w:b/>
          <w:u w:val="single"/>
        </w:rPr>
        <w:t xml:space="preserve"> a Single Numerical Feature</w:t>
      </w:r>
    </w:p>
    <w:p w:rsidR="00E379A0" w:rsidRPr="00E379A0" w:rsidRDefault="00E379A0" w:rsidP="00E379A0">
      <w:r w:rsidRPr="00E379A0">
        <w:t xml:space="preserve">Firstly, a focus on three key features: Year of manufacture, Engine size, and Mileage was applied, utilizing both Linear and Polynomial regression methods for each feature. Then, performance metrics such as: Mean Absolute </w:t>
      </w:r>
      <w:proofErr w:type="gramStart"/>
      <w:r w:rsidRPr="00E379A0">
        <w:t>Error(</w:t>
      </w:r>
      <w:proofErr w:type="gramEnd"/>
      <w:r w:rsidRPr="00E379A0">
        <w:t xml:space="preserve">MAE), Mean Squared Error(MSE), Root Mean Squared Error(RMSE), and R2 score were employed as shown in </w:t>
      </w:r>
      <w:fldSimple w:instr=" REF _Ref165112187 \h  \* MERGEFORMAT ">
        <w:r w:rsidRPr="00E379A0">
          <w:t>Table 1</w:t>
        </w:r>
      </w:fldSimple>
      <w:r w:rsidRPr="00E379A0">
        <w:t>.</w:t>
      </w:r>
    </w:p>
    <w:tbl>
      <w:tblPr>
        <w:tblStyle w:val="TableGrid"/>
        <w:tblW w:w="10007" w:type="dxa"/>
        <w:jc w:val="center"/>
        <w:tblLook w:val="04A0"/>
      </w:tblPr>
      <w:tblGrid>
        <w:gridCol w:w="1051"/>
        <w:gridCol w:w="1537"/>
        <w:gridCol w:w="1431"/>
        <w:gridCol w:w="1537"/>
        <w:gridCol w:w="1481"/>
        <w:gridCol w:w="1481"/>
        <w:gridCol w:w="1489"/>
      </w:tblGrid>
      <w:tr w:rsidR="00B34241" w:rsidRPr="00341512" w:rsidTr="00E379A0">
        <w:trPr>
          <w:trHeight w:val="944"/>
          <w:jc w:val="center"/>
        </w:trPr>
        <w:tc>
          <w:tcPr>
            <w:tcW w:w="1092" w:type="dxa"/>
          </w:tcPr>
          <w:p w:rsidR="00222109" w:rsidRPr="00341512" w:rsidRDefault="00222109" w:rsidP="00E379A0">
            <w:r w:rsidRPr="00341512">
              <w:t>Metric/ Feature</w:t>
            </w:r>
          </w:p>
        </w:tc>
        <w:tc>
          <w:tcPr>
            <w:tcW w:w="1593" w:type="dxa"/>
          </w:tcPr>
          <w:p w:rsidR="00222109" w:rsidRPr="00341512" w:rsidRDefault="00222109" w:rsidP="00E379A0">
            <w:r w:rsidRPr="00341512">
              <w:t>Year of Manufacture (Linear)</w:t>
            </w:r>
          </w:p>
        </w:tc>
        <w:tc>
          <w:tcPr>
            <w:tcW w:w="1483" w:type="dxa"/>
          </w:tcPr>
          <w:p w:rsidR="00222109" w:rsidRPr="00341512" w:rsidRDefault="00222109" w:rsidP="00E379A0">
            <w:r w:rsidRPr="00341512">
              <w:t>Year of Manufacture (Polynomial)</w:t>
            </w:r>
          </w:p>
        </w:tc>
        <w:tc>
          <w:tcPr>
            <w:tcW w:w="1593" w:type="dxa"/>
          </w:tcPr>
          <w:p w:rsidR="00222109" w:rsidRPr="00341512" w:rsidRDefault="00222109" w:rsidP="00E379A0">
            <w:r w:rsidRPr="00341512">
              <w:t>Engine Size (Linear)</w:t>
            </w:r>
          </w:p>
        </w:tc>
        <w:tc>
          <w:tcPr>
            <w:tcW w:w="1384" w:type="dxa"/>
          </w:tcPr>
          <w:p w:rsidR="00222109" w:rsidRPr="00341512" w:rsidRDefault="00222109" w:rsidP="00E379A0">
            <w:r w:rsidRPr="00341512">
              <w:t>Engine Size (Polynomial)</w:t>
            </w:r>
          </w:p>
        </w:tc>
        <w:tc>
          <w:tcPr>
            <w:tcW w:w="1366" w:type="dxa"/>
          </w:tcPr>
          <w:p w:rsidR="00222109" w:rsidRPr="00341512" w:rsidRDefault="00222109" w:rsidP="00E379A0">
            <w:r w:rsidRPr="00341512">
              <w:t>Mileage (Linear)</w:t>
            </w:r>
          </w:p>
        </w:tc>
        <w:tc>
          <w:tcPr>
            <w:tcW w:w="1496" w:type="dxa"/>
          </w:tcPr>
          <w:p w:rsidR="00222109" w:rsidRPr="00341512" w:rsidRDefault="00222109" w:rsidP="00E379A0">
            <w:r w:rsidRPr="00341512">
              <w:t>Mileage (Polynomial)</w:t>
            </w:r>
          </w:p>
        </w:tc>
      </w:tr>
      <w:tr w:rsidR="00E379A0" w:rsidRPr="00341512" w:rsidTr="00335E5A">
        <w:trPr>
          <w:trHeight w:val="326"/>
          <w:jc w:val="center"/>
        </w:trPr>
        <w:tc>
          <w:tcPr>
            <w:tcW w:w="1092" w:type="dxa"/>
          </w:tcPr>
          <w:p w:rsidR="00222109" w:rsidRPr="00341512" w:rsidRDefault="00222109" w:rsidP="00E379A0">
            <w:r w:rsidRPr="00341512">
              <w:t>Degree</w:t>
            </w:r>
          </w:p>
        </w:tc>
        <w:tc>
          <w:tcPr>
            <w:tcW w:w="1593" w:type="dxa"/>
          </w:tcPr>
          <w:p w:rsidR="00222109" w:rsidRPr="00341512" w:rsidRDefault="00222109" w:rsidP="00E379A0">
            <w:r w:rsidRPr="00341512">
              <w:t>N/A</w:t>
            </w:r>
          </w:p>
        </w:tc>
        <w:tc>
          <w:tcPr>
            <w:tcW w:w="1483" w:type="dxa"/>
          </w:tcPr>
          <w:p w:rsidR="00222109" w:rsidRPr="00341512" w:rsidRDefault="00341512" w:rsidP="00E379A0">
            <w:r>
              <w:t>4</w:t>
            </w:r>
          </w:p>
        </w:tc>
        <w:tc>
          <w:tcPr>
            <w:tcW w:w="1593" w:type="dxa"/>
          </w:tcPr>
          <w:p w:rsidR="00222109" w:rsidRPr="00341512" w:rsidRDefault="00222109" w:rsidP="00E379A0">
            <w:r w:rsidRPr="00341512">
              <w:t>N/A</w:t>
            </w:r>
          </w:p>
        </w:tc>
        <w:tc>
          <w:tcPr>
            <w:tcW w:w="1384" w:type="dxa"/>
          </w:tcPr>
          <w:p w:rsidR="00222109" w:rsidRPr="00341512" w:rsidRDefault="00341512" w:rsidP="00E379A0">
            <w:r>
              <w:t>4</w:t>
            </w:r>
          </w:p>
        </w:tc>
        <w:tc>
          <w:tcPr>
            <w:tcW w:w="1366" w:type="dxa"/>
          </w:tcPr>
          <w:p w:rsidR="00222109" w:rsidRPr="00341512" w:rsidRDefault="00222109" w:rsidP="00E379A0">
            <w:r w:rsidRPr="00341512">
              <w:t>N/A</w:t>
            </w:r>
          </w:p>
        </w:tc>
        <w:tc>
          <w:tcPr>
            <w:tcW w:w="1496" w:type="dxa"/>
          </w:tcPr>
          <w:p w:rsidR="00222109" w:rsidRPr="00341512" w:rsidRDefault="00341512" w:rsidP="00E379A0">
            <w:r>
              <w:t>4</w:t>
            </w:r>
          </w:p>
        </w:tc>
      </w:tr>
      <w:tr w:rsidR="00B34241" w:rsidRPr="00341512" w:rsidTr="00335E5A">
        <w:trPr>
          <w:trHeight w:val="338"/>
          <w:jc w:val="center"/>
        </w:trPr>
        <w:tc>
          <w:tcPr>
            <w:tcW w:w="1092" w:type="dxa"/>
          </w:tcPr>
          <w:p w:rsidR="00222109" w:rsidRPr="00341512" w:rsidRDefault="00222109" w:rsidP="00E379A0">
            <w:r w:rsidRPr="00341512">
              <w:t>Mean Absolute Error</w:t>
            </w:r>
          </w:p>
        </w:tc>
        <w:tc>
          <w:tcPr>
            <w:tcW w:w="1593" w:type="dxa"/>
          </w:tcPr>
          <w:p w:rsidR="00222109" w:rsidRPr="00341512" w:rsidRDefault="00222109" w:rsidP="00E379A0">
            <w:r w:rsidRPr="00341512">
              <w:t>7058.19</w:t>
            </w:r>
          </w:p>
        </w:tc>
        <w:tc>
          <w:tcPr>
            <w:tcW w:w="1483" w:type="dxa"/>
          </w:tcPr>
          <w:p w:rsidR="00222109" w:rsidRPr="00341512" w:rsidRDefault="00341512" w:rsidP="00E379A0">
            <w:r w:rsidRPr="00341512">
              <w:t>5185.47</w:t>
            </w:r>
          </w:p>
        </w:tc>
        <w:tc>
          <w:tcPr>
            <w:tcW w:w="1593" w:type="dxa"/>
          </w:tcPr>
          <w:p w:rsidR="00222109" w:rsidRPr="00341512" w:rsidRDefault="00B34241" w:rsidP="00E379A0">
            <w:r w:rsidRPr="00341512">
              <w:t>10970.08</w:t>
            </w:r>
          </w:p>
        </w:tc>
        <w:tc>
          <w:tcPr>
            <w:tcW w:w="1384" w:type="dxa"/>
          </w:tcPr>
          <w:p w:rsidR="00222109" w:rsidRPr="00341512" w:rsidRDefault="00341512" w:rsidP="00E379A0">
            <w:r w:rsidRPr="00341512">
              <w:t>10970.30</w:t>
            </w:r>
          </w:p>
        </w:tc>
        <w:tc>
          <w:tcPr>
            <w:tcW w:w="1366" w:type="dxa"/>
          </w:tcPr>
          <w:p w:rsidR="00222109" w:rsidRPr="00341512" w:rsidRDefault="00B34241" w:rsidP="00E379A0">
            <w:r w:rsidRPr="00341512">
              <w:t>8036.38</w:t>
            </w:r>
          </w:p>
        </w:tc>
        <w:tc>
          <w:tcPr>
            <w:tcW w:w="1496" w:type="dxa"/>
          </w:tcPr>
          <w:p w:rsidR="00222109" w:rsidRPr="00341512" w:rsidRDefault="00F86BC3" w:rsidP="00E379A0">
            <w:r w:rsidRPr="00F86BC3">
              <w:t>6754.36</w:t>
            </w:r>
          </w:p>
        </w:tc>
      </w:tr>
      <w:tr w:rsidR="00E379A0" w:rsidRPr="00341512" w:rsidTr="00335E5A">
        <w:trPr>
          <w:trHeight w:val="326"/>
          <w:jc w:val="center"/>
        </w:trPr>
        <w:tc>
          <w:tcPr>
            <w:tcW w:w="1092" w:type="dxa"/>
          </w:tcPr>
          <w:p w:rsidR="00222109" w:rsidRPr="00341512" w:rsidRDefault="00222109" w:rsidP="00E379A0">
            <w:r w:rsidRPr="00341512">
              <w:t>Mean Squared Error</w:t>
            </w:r>
          </w:p>
        </w:tc>
        <w:tc>
          <w:tcPr>
            <w:tcW w:w="1593" w:type="dxa"/>
          </w:tcPr>
          <w:p w:rsidR="00222109" w:rsidRPr="00341512" w:rsidRDefault="00222109" w:rsidP="00E379A0">
            <w:r w:rsidRPr="00341512">
              <w:t>125138115.69</w:t>
            </w:r>
          </w:p>
        </w:tc>
        <w:tc>
          <w:tcPr>
            <w:tcW w:w="1483" w:type="dxa"/>
          </w:tcPr>
          <w:p w:rsidR="00222109" w:rsidRPr="00341512" w:rsidRDefault="00341512" w:rsidP="00E379A0">
            <w:r w:rsidRPr="00341512">
              <w:t>97707742.96</w:t>
            </w:r>
          </w:p>
        </w:tc>
        <w:tc>
          <w:tcPr>
            <w:tcW w:w="1593" w:type="dxa"/>
          </w:tcPr>
          <w:p w:rsidR="00222109" w:rsidRPr="00341512" w:rsidRDefault="00B34241" w:rsidP="00E379A0">
            <w:r w:rsidRPr="00341512">
              <w:t>228864284.82</w:t>
            </w:r>
          </w:p>
        </w:tc>
        <w:tc>
          <w:tcPr>
            <w:tcW w:w="1384" w:type="dxa"/>
          </w:tcPr>
          <w:p w:rsidR="00222109" w:rsidRPr="00341512" w:rsidRDefault="00F86BC3" w:rsidP="00E379A0">
            <w:r w:rsidRPr="00F86BC3">
              <w:t>228675624.90</w:t>
            </w:r>
          </w:p>
        </w:tc>
        <w:tc>
          <w:tcPr>
            <w:tcW w:w="1366" w:type="dxa"/>
          </w:tcPr>
          <w:p w:rsidR="00222109" w:rsidRPr="00341512" w:rsidRDefault="00B34241" w:rsidP="00E379A0">
            <w:r w:rsidRPr="00341512">
              <w:t>154651643.40</w:t>
            </w:r>
          </w:p>
        </w:tc>
        <w:tc>
          <w:tcPr>
            <w:tcW w:w="1496" w:type="dxa"/>
          </w:tcPr>
          <w:p w:rsidR="00222109" w:rsidRPr="00341512" w:rsidRDefault="00F86BC3" w:rsidP="00E379A0">
            <w:r w:rsidRPr="00F86BC3">
              <w:t>130428549.27</w:t>
            </w:r>
          </w:p>
        </w:tc>
      </w:tr>
      <w:tr w:rsidR="00B34241" w:rsidRPr="00341512" w:rsidTr="00335E5A">
        <w:trPr>
          <w:trHeight w:val="338"/>
          <w:jc w:val="center"/>
        </w:trPr>
        <w:tc>
          <w:tcPr>
            <w:tcW w:w="1092" w:type="dxa"/>
          </w:tcPr>
          <w:p w:rsidR="00222109" w:rsidRPr="00341512" w:rsidRDefault="00222109" w:rsidP="00E379A0">
            <w:r w:rsidRPr="00341512">
              <w:t>Root Mean Squared Error</w:t>
            </w:r>
          </w:p>
        </w:tc>
        <w:tc>
          <w:tcPr>
            <w:tcW w:w="1593" w:type="dxa"/>
          </w:tcPr>
          <w:p w:rsidR="00222109" w:rsidRPr="00341512" w:rsidRDefault="00222109" w:rsidP="00E379A0">
            <w:r w:rsidRPr="00341512">
              <w:t>11186.51</w:t>
            </w:r>
          </w:p>
        </w:tc>
        <w:tc>
          <w:tcPr>
            <w:tcW w:w="1483" w:type="dxa"/>
          </w:tcPr>
          <w:p w:rsidR="00222109" w:rsidRPr="00341512" w:rsidRDefault="00341512" w:rsidP="00E379A0">
            <w:r w:rsidRPr="00341512">
              <w:t>9884.72</w:t>
            </w:r>
          </w:p>
        </w:tc>
        <w:tc>
          <w:tcPr>
            <w:tcW w:w="1593" w:type="dxa"/>
          </w:tcPr>
          <w:p w:rsidR="00222109" w:rsidRPr="00341512" w:rsidRDefault="00B34241" w:rsidP="00E379A0">
            <w:r w:rsidRPr="00341512">
              <w:t>15128.26</w:t>
            </w:r>
          </w:p>
        </w:tc>
        <w:tc>
          <w:tcPr>
            <w:tcW w:w="1384" w:type="dxa"/>
          </w:tcPr>
          <w:p w:rsidR="00222109" w:rsidRPr="00341512" w:rsidRDefault="00F86BC3" w:rsidP="00E379A0">
            <w:r w:rsidRPr="00F86BC3">
              <w:t>15122.02</w:t>
            </w:r>
          </w:p>
        </w:tc>
        <w:tc>
          <w:tcPr>
            <w:tcW w:w="1366" w:type="dxa"/>
          </w:tcPr>
          <w:p w:rsidR="00222109" w:rsidRPr="00341512" w:rsidRDefault="00B34241" w:rsidP="00E379A0">
            <w:r w:rsidRPr="00341512">
              <w:t>12435.90</w:t>
            </w:r>
          </w:p>
        </w:tc>
        <w:tc>
          <w:tcPr>
            <w:tcW w:w="1496" w:type="dxa"/>
          </w:tcPr>
          <w:p w:rsidR="00222109" w:rsidRPr="00341512" w:rsidRDefault="00F86BC3" w:rsidP="00E379A0">
            <w:r w:rsidRPr="00F86BC3">
              <w:t>11420.53</w:t>
            </w:r>
          </w:p>
        </w:tc>
      </w:tr>
      <w:tr w:rsidR="00E379A0" w:rsidRPr="00341512" w:rsidTr="00335E5A">
        <w:trPr>
          <w:trHeight w:val="326"/>
          <w:jc w:val="center"/>
        </w:trPr>
        <w:tc>
          <w:tcPr>
            <w:tcW w:w="1092" w:type="dxa"/>
          </w:tcPr>
          <w:p w:rsidR="00222109" w:rsidRPr="00341512" w:rsidRDefault="00222109" w:rsidP="00E379A0">
            <w:r w:rsidRPr="00341512">
              <w:t>R2 Score</w:t>
            </w:r>
          </w:p>
        </w:tc>
        <w:tc>
          <w:tcPr>
            <w:tcW w:w="1593" w:type="dxa"/>
          </w:tcPr>
          <w:p w:rsidR="00222109" w:rsidRPr="00341512" w:rsidRDefault="00222109" w:rsidP="00E379A0">
            <w:r w:rsidRPr="00341512">
              <w:t>0.52</w:t>
            </w:r>
          </w:p>
        </w:tc>
        <w:tc>
          <w:tcPr>
            <w:tcW w:w="1483" w:type="dxa"/>
          </w:tcPr>
          <w:p w:rsidR="00222109" w:rsidRPr="00341512" w:rsidRDefault="00341512" w:rsidP="00E379A0">
            <w:r w:rsidRPr="00341512">
              <w:t>0.63</w:t>
            </w:r>
          </w:p>
        </w:tc>
        <w:tc>
          <w:tcPr>
            <w:tcW w:w="1593" w:type="dxa"/>
          </w:tcPr>
          <w:p w:rsidR="00222109" w:rsidRPr="00341512" w:rsidRDefault="00B34241" w:rsidP="00E379A0">
            <w:r w:rsidRPr="00341512">
              <w:t>0.13</w:t>
            </w:r>
          </w:p>
        </w:tc>
        <w:tc>
          <w:tcPr>
            <w:tcW w:w="1384" w:type="dxa"/>
          </w:tcPr>
          <w:p w:rsidR="00222109" w:rsidRPr="00341512" w:rsidRDefault="00F86BC3" w:rsidP="00E379A0">
            <w:r w:rsidRPr="00F86BC3">
              <w:t>0.14</w:t>
            </w:r>
          </w:p>
        </w:tc>
        <w:tc>
          <w:tcPr>
            <w:tcW w:w="1366" w:type="dxa"/>
          </w:tcPr>
          <w:p w:rsidR="00222109" w:rsidRPr="00341512" w:rsidRDefault="00B34241" w:rsidP="00E379A0">
            <w:r w:rsidRPr="00341512">
              <w:t>0.41</w:t>
            </w:r>
          </w:p>
        </w:tc>
        <w:tc>
          <w:tcPr>
            <w:tcW w:w="1496" w:type="dxa"/>
          </w:tcPr>
          <w:p w:rsidR="00222109" w:rsidRPr="00341512" w:rsidRDefault="00341512" w:rsidP="00E379A0">
            <w:r w:rsidRPr="00341512">
              <w:t>0.5</w:t>
            </w:r>
            <w:r w:rsidR="00F86BC3">
              <w:t>0</w:t>
            </w:r>
          </w:p>
        </w:tc>
      </w:tr>
    </w:tbl>
    <w:p w:rsidR="00222109" w:rsidRPr="00E379A0" w:rsidRDefault="00335E5A" w:rsidP="00E379A0">
      <w:pPr>
        <w:pStyle w:val="Caption"/>
        <w:jc w:val="center"/>
        <w:rPr>
          <w:color w:val="000000" w:themeColor="text1"/>
        </w:rPr>
      </w:pPr>
      <w:bookmarkStart w:id="0" w:name="_Ref165112187"/>
      <w:r w:rsidRPr="00E379A0">
        <w:rPr>
          <w:color w:val="000000" w:themeColor="text1"/>
        </w:rPr>
        <w:t xml:space="preserve">Table </w:t>
      </w:r>
      <w:r w:rsidRPr="00E379A0">
        <w:rPr>
          <w:color w:val="000000" w:themeColor="text1"/>
        </w:rPr>
        <w:fldChar w:fldCharType="begin"/>
      </w:r>
      <w:r w:rsidRPr="00E379A0">
        <w:rPr>
          <w:color w:val="000000" w:themeColor="text1"/>
        </w:rPr>
        <w:instrText xml:space="preserve"> SEQ Table \* ARABIC </w:instrText>
      </w:r>
      <w:r w:rsidRPr="00E379A0">
        <w:rPr>
          <w:color w:val="000000" w:themeColor="text1"/>
        </w:rPr>
        <w:fldChar w:fldCharType="separate"/>
      </w:r>
      <w:r w:rsidR="00645E0A">
        <w:rPr>
          <w:noProof/>
          <w:color w:val="000000" w:themeColor="text1"/>
        </w:rPr>
        <w:t>1</w:t>
      </w:r>
      <w:r w:rsidRPr="00E379A0">
        <w:rPr>
          <w:color w:val="000000" w:themeColor="text1"/>
        </w:rPr>
        <w:fldChar w:fldCharType="end"/>
      </w:r>
      <w:bookmarkEnd w:id="0"/>
      <w:r w:rsidRPr="00E379A0">
        <w:rPr>
          <w:color w:val="000000" w:themeColor="text1"/>
        </w:rPr>
        <w:t xml:space="preserve"> : Second-Hand Car Dataset Feature results for Linear and Polynomial Regression.</w:t>
      </w:r>
    </w:p>
    <w:p w:rsidR="00335E5A" w:rsidRDefault="00335E5A" w:rsidP="00E379A0">
      <w:r>
        <w:t xml:space="preserve">In accessing Linear and Polynomial Regression models on features (Year of manufacture, Engine Size, and Mileage), Polynomial regression consistently outperformed </w:t>
      </w:r>
      <w:r w:rsidR="003F0DEC">
        <w:t>linear</w:t>
      </w:r>
      <w:r>
        <w:t xml:space="preserve"> regression across all metrics</w:t>
      </w:r>
      <w:r w:rsidR="00E379A0">
        <w:t xml:space="preserve"> and the </w:t>
      </w:r>
      <w:r w:rsidR="00C31663">
        <w:t>scatter plot</w:t>
      </w:r>
      <w:r w:rsidR="00E379A0">
        <w:t xml:space="preserve"> shown</w:t>
      </w:r>
      <w:r w:rsidR="00C31663">
        <w:t xml:space="preserve"> in </w:t>
      </w:r>
      <w:r w:rsidR="00C31663">
        <w:fldChar w:fldCharType="begin"/>
      </w:r>
      <w:r w:rsidR="00C31663">
        <w:instrText xml:space="preserve"> REF _Ref165112527 \h </w:instrText>
      </w:r>
      <w:r w:rsidR="00C31663">
        <w:fldChar w:fldCharType="separate"/>
      </w:r>
      <w:r w:rsidR="00C31663" w:rsidRPr="003F0DEC">
        <w:t xml:space="preserve">Figure </w:t>
      </w:r>
      <w:r w:rsidR="00C31663" w:rsidRPr="003F0DEC">
        <w:rPr>
          <w:noProof/>
        </w:rPr>
        <w:t>1</w:t>
      </w:r>
      <w:r w:rsidR="00C31663">
        <w:fldChar w:fldCharType="end"/>
      </w:r>
      <w:r w:rsidR="00C31663">
        <w:t xml:space="preserve"> demonstrates that the </w:t>
      </w:r>
      <w:r w:rsidR="00060F2B">
        <w:t xml:space="preserve">best </w:t>
      </w:r>
      <w:r w:rsidR="00C31663">
        <w:t xml:space="preserve">feature is ‘Year of Manufacture’ </w:t>
      </w:r>
      <w:r w:rsidR="00060F2B">
        <w:t>to predict</w:t>
      </w:r>
      <w:r w:rsidR="00C31663">
        <w:t xml:space="preserve"> price</w:t>
      </w:r>
      <w:r>
        <w:t>.</w:t>
      </w:r>
    </w:p>
    <w:p w:rsidR="00E379A0" w:rsidRDefault="00E379A0" w:rsidP="00E379A0">
      <w:pPr>
        <w:jc w:val="center"/>
      </w:pPr>
      <w:r w:rsidRPr="00E379A0">
        <w:drawing>
          <wp:inline distT="0" distB="0" distL="0" distR="0">
            <wp:extent cx="4202430" cy="3086432"/>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202430" cy="3086100"/>
                    </a:xfrm>
                    <a:prstGeom prst="rect">
                      <a:avLst/>
                    </a:prstGeom>
                    <a:noFill/>
                    <a:ln w="9525">
                      <a:noFill/>
                      <a:miter lim="800000"/>
                      <a:headEnd/>
                      <a:tailEnd/>
                    </a:ln>
                  </pic:spPr>
                </pic:pic>
              </a:graphicData>
            </a:graphic>
          </wp:inline>
        </w:drawing>
      </w:r>
    </w:p>
    <w:p w:rsidR="00E379A0" w:rsidRDefault="00E379A0" w:rsidP="00E379A0">
      <w:pPr>
        <w:pStyle w:val="Caption"/>
        <w:jc w:val="center"/>
        <w:rPr>
          <w:color w:val="000000" w:themeColor="text1"/>
        </w:rPr>
      </w:pPr>
      <w:bookmarkStart w:id="1" w:name="_Ref165112527"/>
      <w:r w:rsidRPr="003F0DEC">
        <w:rPr>
          <w:color w:val="000000" w:themeColor="text1"/>
        </w:rPr>
        <w:t xml:space="preserve">Figure </w:t>
      </w:r>
      <w:r w:rsidRPr="003F0DEC">
        <w:rPr>
          <w:color w:val="000000" w:themeColor="text1"/>
        </w:rPr>
        <w:fldChar w:fldCharType="begin"/>
      </w:r>
      <w:r w:rsidRPr="003F0DEC">
        <w:rPr>
          <w:color w:val="000000" w:themeColor="text1"/>
        </w:rPr>
        <w:instrText xml:space="preserve"> SEQ Figure \* ARABIC </w:instrText>
      </w:r>
      <w:r w:rsidRPr="003F0DEC">
        <w:rPr>
          <w:color w:val="000000" w:themeColor="text1"/>
        </w:rPr>
        <w:fldChar w:fldCharType="separate"/>
      </w:r>
      <w:r w:rsidR="003E1ABB">
        <w:rPr>
          <w:noProof/>
          <w:color w:val="000000" w:themeColor="text1"/>
        </w:rPr>
        <w:t>1</w:t>
      </w:r>
      <w:r w:rsidRPr="003F0DEC">
        <w:rPr>
          <w:color w:val="000000" w:themeColor="text1"/>
        </w:rPr>
        <w:fldChar w:fldCharType="end"/>
      </w:r>
      <w:bookmarkEnd w:id="1"/>
      <w:r w:rsidRPr="003F0DEC">
        <w:rPr>
          <w:color w:val="000000" w:themeColor="text1"/>
        </w:rPr>
        <w:t>: Polynomial Regression (degree4) Scatter Plot for Best Feature, 'Year of manufacture'.</w:t>
      </w:r>
    </w:p>
    <w:p w:rsidR="004B36B6" w:rsidRDefault="004B36B6" w:rsidP="004B36B6">
      <w:r w:rsidRPr="00D80F6C">
        <w:rPr>
          <w:b/>
          <w:u w:val="single"/>
        </w:rPr>
        <w:lastRenderedPageBreak/>
        <w:t>EXERCISE 1.b: R</w:t>
      </w:r>
      <w:r w:rsidRPr="00D80F6C">
        <w:rPr>
          <w:b/>
          <w:u w:val="single"/>
        </w:rPr>
        <w:t>egression models that take multiple numeri</w:t>
      </w:r>
      <w:r w:rsidRPr="00D80F6C">
        <w:rPr>
          <w:b/>
          <w:u w:val="single"/>
        </w:rPr>
        <w:t xml:space="preserve">cal variables as input features </w:t>
      </w:r>
      <w:r w:rsidRPr="00D80F6C">
        <w:rPr>
          <w:b/>
          <w:u w:val="single"/>
        </w:rPr>
        <w:t>to predict the price of a car</w:t>
      </w:r>
      <w:r>
        <w:t>.</w:t>
      </w:r>
    </w:p>
    <w:p w:rsidR="004B36B6" w:rsidRDefault="00CF3166" w:rsidP="004B36B6">
      <w:r>
        <w:t>R</w:t>
      </w:r>
      <w:r w:rsidR="004B36B6" w:rsidRPr="004B36B6">
        <w:t xml:space="preserve">egression models that incorporate multiple numerical features can provide accurate predictions of car prices. By </w:t>
      </w:r>
      <w:r>
        <w:t xml:space="preserve">selecting appropriate features </w:t>
      </w:r>
      <w:r w:rsidR="004B36B6" w:rsidRPr="004B36B6">
        <w:t>and evaluating model performance</w:t>
      </w:r>
      <w:r>
        <w:t xml:space="preserve"> as shown in</w:t>
      </w:r>
      <w:r w:rsidR="00060F2B">
        <w:t xml:space="preserve"> </w:t>
      </w:r>
      <w:r w:rsidR="00060F2B">
        <w:fldChar w:fldCharType="begin"/>
      </w:r>
      <w:r w:rsidR="00060F2B">
        <w:instrText xml:space="preserve"> REF _Ref165113837 \h </w:instrText>
      </w:r>
      <w:r w:rsidR="00060F2B">
        <w:fldChar w:fldCharType="separate"/>
      </w:r>
      <w:r w:rsidR="00060F2B" w:rsidRPr="00CF3166">
        <w:t xml:space="preserve">Table </w:t>
      </w:r>
      <w:r w:rsidR="00060F2B" w:rsidRPr="00CF3166">
        <w:rPr>
          <w:noProof/>
        </w:rPr>
        <w:t>2</w:t>
      </w:r>
      <w:r w:rsidR="00060F2B">
        <w:fldChar w:fldCharType="end"/>
      </w:r>
      <w:r w:rsidR="004B36B6" w:rsidRPr="004B36B6">
        <w:t>, we can build effective car price prediction models</w:t>
      </w:r>
      <w:r>
        <w:t>.</w:t>
      </w:r>
    </w:p>
    <w:tbl>
      <w:tblPr>
        <w:tblStyle w:val="TableGrid"/>
        <w:tblW w:w="6941" w:type="dxa"/>
        <w:jc w:val="center"/>
        <w:tblLook w:val="04A0"/>
      </w:tblPr>
      <w:tblGrid>
        <w:gridCol w:w="1051"/>
        <w:gridCol w:w="1431"/>
        <w:gridCol w:w="1481"/>
        <w:gridCol w:w="1489"/>
        <w:gridCol w:w="1489"/>
      </w:tblGrid>
      <w:tr w:rsidR="00CF3166" w:rsidRPr="00341512" w:rsidTr="00CF3166">
        <w:trPr>
          <w:trHeight w:val="944"/>
          <w:jc w:val="center"/>
        </w:trPr>
        <w:tc>
          <w:tcPr>
            <w:tcW w:w="1051" w:type="dxa"/>
          </w:tcPr>
          <w:p w:rsidR="00CF3166" w:rsidRPr="00341512" w:rsidRDefault="00CF3166" w:rsidP="00070AFD">
            <w:r w:rsidRPr="00341512">
              <w:t>Metric/ Feature</w:t>
            </w:r>
          </w:p>
        </w:tc>
        <w:tc>
          <w:tcPr>
            <w:tcW w:w="1431" w:type="dxa"/>
          </w:tcPr>
          <w:p w:rsidR="00CF3166" w:rsidRPr="00341512" w:rsidRDefault="00CF3166" w:rsidP="00070AFD">
            <w:r w:rsidRPr="00341512">
              <w:t>Year of Manufacture (Polynomial)</w:t>
            </w:r>
          </w:p>
        </w:tc>
        <w:tc>
          <w:tcPr>
            <w:tcW w:w="1481" w:type="dxa"/>
          </w:tcPr>
          <w:p w:rsidR="00CF3166" w:rsidRPr="00341512" w:rsidRDefault="00CF3166" w:rsidP="00070AFD">
            <w:r w:rsidRPr="00341512">
              <w:t>Engine Size (Polynomial)</w:t>
            </w:r>
          </w:p>
        </w:tc>
        <w:tc>
          <w:tcPr>
            <w:tcW w:w="1489" w:type="dxa"/>
          </w:tcPr>
          <w:p w:rsidR="00CF3166" w:rsidRPr="00341512" w:rsidRDefault="00CF3166" w:rsidP="00070AFD">
            <w:r w:rsidRPr="00341512">
              <w:t>Mileage (Polynomial)</w:t>
            </w:r>
          </w:p>
        </w:tc>
        <w:tc>
          <w:tcPr>
            <w:tcW w:w="1489" w:type="dxa"/>
          </w:tcPr>
          <w:p w:rsidR="00CF3166" w:rsidRPr="00341512" w:rsidRDefault="00CF3166" w:rsidP="00070AFD">
            <w:r>
              <w:t>Regression Model (</w:t>
            </w:r>
            <w:r w:rsidRPr="00CF3166">
              <w:t>multiple numerical variables</w:t>
            </w:r>
            <w:r>
              <w:t>)</w:t>
            </w:r>
          </w:p>
        </w:tc>
      </w:tr>
      <w:tr w:rsidR="00CF3166" w:rsidRPr="00341512" w:rsidTr="00CF3166">
        <w:trPr>
          <w:trHeight w:val="326"/>
          <w:jc w:val="center"/>
        </w:trPr>
        <w:tc>
          <w:tcPr>
            <w:tcW w:w="1051" w:type="dxa"/>
          </w:tcPr>
          <w:p w:rsidR="00CF3166" w:rsidRPr="00341512" w:rsidRDefault="00CF3166" w:rsidP="00070AFD">
            <w:r w:rsidRPr="00341512">
              <w:t>Degree</w:t>
            </w:r>
          </w:p>
        </w:tc>
        <w:tc>
          <w:tcPr>
            <w:tcW w:w="1431" w:type="dxa"/>
          </w:tcPr>
          <w:p w:rsidR="00CF3166" w:rsidRPr="00341512" w:rsidRDefault="00CF3166" w:rsidP="00070AFD">
            <w:r>
              <w:t>4</w:t>
            </w:r>
          </w:p>
        </w:tc>
        <w:tc>
          <w:tcPr>
            <w:tcW w:w="1481" w:type="dxa"/>
          </w:tcPr>
          <w:p w:rsidR="00CF3166" w:rsidRPr="00341512" w:rsidRDefault="00CF3166" w:rsidP="00070AFD">
            <w:r>
              <w:t>4</w:t>
            </w:r>
          </w:p>
        </w:tc>
        <w:tc>
          <w:tcPr>
            <w:tcW w:w="1489" w:type="dxa"/>
          </w:tcPr>
          <w:p w:rsidR="00CF3166" w:rsidRPr="00341512" w:rsidRDefault="00CF3166" w:rsidP="00070AFD">
            <w:r>
              <w:t>4</w:t>
            </w:r>
          </w:p>
        </w:tc>
        <w:tc>
          <w:tcPr>
            <w:tcW w:w="1489" w:type="dxa"/>
          </w:tcPr>
          <w:p w:rsidR="00CF3166" w:rsidRDefault="00CF3166" w:rsidP="00070AFD">
            <w:r>
              <w:t>N/A</w:t>
            </w:r>
          </w:p>
        </w:tc>
      </w:tr>
      <w:tr w:rsidR="00CF3166" w:rsidRPr="00341512" w:rsidTr="00CF3166">
        <w:trPr>
          <w:trHeight w:val="338"/>
          <w:jc w:val="center"/>
        </w:trPr>
        <w:tc>
          <w:tcPr>
            <w:tcW w:w="1051" w:type="dxa"/>
          </w:tcPr>
          <w:p w:rsidR="00CF3166" w:rsidRPr="00341512" w:rsidRDefault="00CF3166" w:rsidP="00070AFD">
            <w:r w:rsidRPr="00341512">
              <w:t>Mean Absolute Error</w:t>
            </w:r>
          </w:p>
        </w:tc>
        <w:tc>
          <w:tcPr>
            <w:tcW w:w="1431" w:type="dxa"/>
          </w:tcPr>
          <w:p w:rsidR="00CF3166" w:rsidRPr="00341512" w:rsidRDefault="00CF3166" w:rsidP="00070AFD">
            <w:r w:rsidRPr="00341512">
              <w:t>5185.47</w:t>
            </w:r>
          </w:p>
        </w:tc>
        <w:tc>
          <w:tcPr>
            <w:tcW w:w="1481" w:type="dxa"/>
          </w:tcPr>
          <w:p w:rsidR="00CF3166" w:rsidRPr="00341512" w:rsidRDefault="00CF3166" w:rsidP="00070AFD">
            <w:r w:rsidRPr="00341512">
              <w:t>10970.30</w:t>
            </w:r>
          </w:p>
        </w:tc>
        <w:tc>
          <w:tcPr>
            <w:tcW w:w="1489" w:type="dxa"/>
          </w:tcPr>
          <w:p w:rsidR="00CF3166" w:rsidRPr="00341512" w:rsidRDefault="00CF3166" w:rsidP="00070AFD">
            <w:r w:rsidRPr="00F86BC3">
              <w:t>6754.36</w:t>
            </w:r>
          </w:p>
        </w:tc>
        <w:tc>
          <w:tcPr>
            <w:tcW w:w="1489" w:type="dxa"/>
          </w:tcPr>
          <w:p w:rsidR="00CF3166" w:rsidRPr="00F86BC3" w:rsidRDefault="00CF3166" w:rsidP="00070AFD">
            <w:r w:rsidRPr="00CF3166">
              <w:t>6167.88</w:t>
            </w:r>
          </w:p>
        </w:tc>
      </w:tr>
      <w:tr w:rsidR="00CF3166" w:rsidRPr="00341512" w:rsidTr="00CF3166">
        <w:trPr>
          <w:trHeight w:val="326"/>
          <w:jc w:val="center"/>
        </w:trPr>
        <w:tc>
          <w:tcPr>
            <w:tcW w:w="1051" w:type="dxa"/>
          </w:tcPr>
          <w:p w:rsidR="00CF3166" w:rsidRPr="00341512" w:rsidRDefault="00CF3166" w:rsidP="00070AFD">
            <w:r w:rsidRPr="00341512">
              <w:t>Mean Squared Error</w:t>
            </w:r>
          </w:p>
        </w:tc>
        <w:tc>
          <w:tcPr>
            <w:tcW w:w="1431" w:type="dxa"/>
          </w:tcPr>
          <w:p w:rsidR="00CF3166" w:rsidRPr="00341512" w:rsidRDefault="00CF3166" w:rsidP="00070AFD">
            <w:r w:rsidRPr="00341512">
              <w:t>97707742.96</w:t>
            </w:r>
          </w:p>
        </w:tc>
        <w:tc>
          <w:tcPr>
            <w:tcW w:w="1481" w:type="dxa"/>
          </w:tcPr>
          <w:p w:rsidR="00CF3166" w:rsidRPr="00341512" w:rsidRDefault="00CF3166" w:rsidP="00070AFD">
            <w:r w:rsidRPr="00F86BC3">
              <w:t>228675624.90</w:t>
            </w:r>
          </w:p>
        </w:tc>
        <w:tc>
          <w:tcPr>
            <w:tcW w:w="1489" w:type="dxa"/>
          </w:tcPr>
          <w:p w:rsidR="00CF3166" w:rsidRPr="00341512" w:rsidRDefault="00CF3166" w:rsidP="00070AFD">
            <w:r w:rsidRPr="00F86BC3">
              <w:t>130428549.27</w:t>
            </w:r>
          </w:p>
        </w:tc>
        <w:tc>
          <w:tcPr>
            <w:tcW w:w="1489" w:type="dxa"/>
          </w:tcPr>
          <w:p w:rsidR="00CF3166" w:rsidRPr="00F86BC3" w:rsidRDefault="00CF3166" w:rsidP="00070AFD">
            <w:r w:rsidRPr="00CF3166">
              <w:t>84405262.35</w:t>
            </w:r>
          </w:p>
        </w:tc>
      </w:tr>
      <w:tr w:rsidR="00CF3166" w:rsidRPr="00341512" w:rsidTr="00CF3166">
        <w:trPr>
          <w:trHeight w:val="338"/>
          <w:jc w:val="center"/>
        </w:trPr>
        <w:tc>
          <w:tcPr>
            <w:tcW w:w="1051" w:type="dxa"/>
          </w:tcPr>
          <w:p w:rsidR="00CF3166" w:rsidRPr="00341512" w:rsidRDefault="00CF3166" w:rsidP="00070AFD">
            <w:r w:rsidRPr="00341512">
              <w:t>Root Mean Squared Error</w:t>
            </w:r>
          </w:p>
        </w:tc>
        <w:tc>
          <w:tcPr>
            <w:tcW w:w="1431" w:type="dxa"/>
          </w:tcPr>
          <w:p w:rsidR="00CF3166" w:rsidRPr="00341512" w:rsidRDefault="00CF3166" w:rsidP="00070AFD">
            <w:r w:rsidRPr="00341512">
              <w:t>9884.72</w:t>
            </w:r>
          </w:p>
        </w:tc>
        <w:tc>
          <w:tcPr>
            <w:tcW w:w="1481" w:type="dxa"/>
          </w:tcPr>
          <w:p w:rsidR="00CF3166" w:rsidRPr="00341512" w:rsidRDefault="00CF3166" w:rsidP="00070AFD">
            <w:r w:rsidRPr="00F86BC3">
              <w:t>15122.02</w:t>
            </w:r>
          </w:p>
        </w:tc>
        <w:tc>
          <w:tcPr>
            <w:tcW w:w="1489" w:type="dxa"/>
          </w:tcPr>
          <w:p w:rsidR="00CF3166" w:rsidRPr="00341512" w:rsidRDefault="00CF3166" w:rsidP="00070AFD">
            <w:r w:rsidRPr="00F86BC3">
              <w:t>11420.53</w:t>
            </w:r>
          </w:p>
        </w:tc>
        <w:tc>
          <w:tcPr>
            <w:tcW w:w="1489" w:type="dxa"/>
          </w:tcPr>
          <w:p w:rsidR="00CF3166" w:rsidRPr="00F86BC3" w:rsidRDefault="00CF3166" w:rsidP="00070AFD">
            <w:r w:rsidRPr="00CF3166">
              <w:t>9187.23</w:t>
            </w:r>
          </w:p>
        </w:tc>
      </w:tr>
      <w:tr w:rsidR="00CF3166" w:rsidRPr="00341512" w:rsidTr="00CF3166">
        <w:trPr>
          <w:trHeight w:val="326"/>
          <w:jc w:val="center"/>
        </w:trPr>
        <w:tc>
          <w:tcPr>
            <w:tcW w:w="1051" w:type="dxa"/>
          </w:tcPr>
          <w:p w:rsidR="00CF3166" w:rsidRPr="00341512" w:rsidRDefault="00CF3166" w:rsidP="00070AFD">
            <w:r w:rsidRPr="00341512">
              <w:t>R2 Score</w:t>
            </w:r>
          </w:p>
        </w:tc>
        <w:tc>
          <w:tcPr>
            <w:tcW w:w="1431" w:type="dxa"/>
          </w:tcPr>
          <w:p w:rsidR="00CF3166" w:rsidRPr="00341512" w:rsidRDefault="00CF3166" w:rsidP="00070AFD">
            <w:r w:rsidRPr="00341512">
              <w:t>0.63</w:t>
            </w:r>
          </w:p>
        </w:tc>
        <w:tc>
          <w:tcPr>
            <w:tcW w:w="1481" w:type="dxa"/>
          </w:tcPr>
          <w:p w:rsidR="00CF3166" w:rsidRPr="00341512" w:rsidRDefault="00CF3166" w:rsidP="00070AFD">
            <w:r w:rsidRPr="00F86BC3">
              <w:t>0.14</w:t>
            </w:r>
          </w:p>
        </w:tc>
        <w:tc>
          <w:tcPr>
            <w:tcW w:w="1489" w:type="dxa"/>
          </w:tcPr>
          <w:p w:rsidR="00CF3166" w:rsidRPr="00341512" w:rsidRDefault="00CF3166" w:rsidP="00070AFD">
            <w:r w:rsidRPr="00341512">
              <w:t>0.5</w:t>
            </w:r>
            <w:r>
              <w:t>0</w:t>
            </w:r>
          </w:p>
        </w:tc>
        <w:tc>
          <w:tcPr>
            <w:tcW w:w="1489" w:type="dxa"/>
          </w:tcPr>
          <w:p w:rsidR="00CF3166" w:rsidRPr="00341512" w:rsidRDefault="00CF3166" w:rsidP="00CF3166">
            <w:pPr>
              <w:keepNext/>
            </w:pPr>
            <w:r w:rsidRPr="00CF3166">
              <w:t>0.68</w:t>
            </w:r>
          </w:p>
        </w:tc>
      </w:tr>
    </w:tbl>
    <w:p w:rsidR="00CF3166" w:rsidRPr="00CF3166" w:rsidRDefault="00CF3166" w:rsidP="00CF3166">
      <w:pPr>
        <w:pStyle w:val="Caption"/>
        <w:rPr>
          <w:color w:val="000000" w:themeColor="text1"/>
        </w:rPr>
      </w:pPr>
      <w:bookmarkStart w:id="2" w:name="_Ref165113837"/>
      <w:r w:rsidRPr="00CF3166">
        <w:rPr>
          <w:color w:val="000000" w:themeColor="text1"/>
        </w:rPr>
        <w:t xml:space="preserve">Table </w:t>
      </w:r>
      <w:r w:rsidRPr="00CF3166">
        <w:rPr>
          <w:color w:val="000000" w:themeColor="text1"/>
        </w:rPr>
        <w:fldChar w:fldCharType="begin"/>
      </w:r>
      <w:r w:rsidRPr="00CF3166">
        <w:rPr>
          <w:color w:val="000000" w:themeColor="text1"/>
        </w:rPr>
        <w:instrText xml:space="preserve"> SEQ Table \* ARABIC </w:instrText>
      </w:r>
      <w:r w:rsidRPr="00CF3166">
        <w:rPr>
          <w:color w:val="000000" w:themeColor="text1"/>
        </w:rPr>
        <w:fldChar w:fldCharType="separate"/>
      </w:r>
      <w:r w:rsidR="00645E0A">
        <w:rPr>
          <w:noProof/>
          <w:color w:val="000000" w:themeColor="text1"/>
        </w:rPr>
        <w:t>2</w:t>
      </w:r>
      <w:r w:rsidRPr="00CF3166">
        <w:rPr>
          <w:color w:val="000000" w:themeColor="text1"/>
        </w:rPr>
        <w:fldChar w:fldCharType="end"/>
      </w:r>
      <w:bookmarkEnd w:id="2"/>
      <w:r w:rsidRPr="00CF3166">
        <w:rPr>
          <w:color w:val="000000" w:themeColor="text1"/>
        </w:rPr>
        <w:t>: Second-Hand Car Dataset Feature results for Polynomial Regression</w:t>
      </w:r>
      <w:r w:rsidRPr="00CF3166">
        <w:rPr>
          <w:noProof/>
          <w:color w:val="000000" w:themeColor="text1"/>
        </w:rPr>
        <w:t xml:space="preserve"> (degree4) and Multiple Linear Regression Model.</w:t>
      </w:r>
    </w:p>
    <w:p w:rsidR="00CF3166" w:rsidRDefault="00CF3166" w:rsidP="004B36B6">
      <w:r>
        <w:t>In accessing Polynomial Regression models on features (Year of manufacture, Engine Size, and Mileage),</w:t>
      </w:r>
      <w:r w:rsidR="00060F2B">
        <w:t xml:space="preserve"> and </w:t>
      </w:r>
      <w:r w:rsidR="00060F2B" w:rsidRPr="00060F2B">
        <w:t>Regression Mode</w:t>
      </w:r>
      <w:r w:rsidR="00060F2B">
        <w:t>l that takes multiple numerical variables</w:t>
      </w:r>
      <w:r w:rsidR="00882B8F">
        <w:t xml:space="preserve"> as input, we can say </w:t>
      </w:r>
      <w:r w:rsidR="00060F2B">
        <w:t xml:space="preserve">that </w:t>
      </w:r>
      <w:r w:rsidR="00060F2B" w:rsidRPr="00CF3166">
        <w:rPr>
          <w:noProof/>
        </w:rPr>
        <w:t>Multiple Linear Regression Model</w:t>
      </w:r>
      <w:r w:rsidR="00060F2B">
        <w:t xml:space="preserve"> </w:t>
      </w:r>
      <w:r>
        <w:t xml:space="preserve">consistently outperformed </w:t>
      </w:r>
      <w:r w:rsidR="00060F2B">
        <w:t>Polynomial Regression models</w:t>
      </w:r>
      <w:r>
        <w:t xml:space="preserve"> across all metrics</w:t>
      </w:r>
      <w:r w:rsidR="00882B8F">
        <w:t>.</w:t>
      </w:r>
      <w:r w:rsidR="003E1ABB">
        <w:t xml:space="preserve"> </w:t>
      </w:r>
      <w:r w:rsidR="003E1ABB">
        <w:fldChar w:fldCharType="begin"/>
      </w:r>
      <w:r w:rsidR="003E1ABB">
        <w:instrText xml:space="preserve"> REF _Ref165133982 \h </w:instrText>
      </w:r>
      <w:r w:rsidR="003E1ABB">
        <w:fldChar w:fldCharType="separate"/>
      </w:r>
      <w:r w:rsidR="003E1ABB">
        <w:t xml:space="preserve">Figure </w:t>
      </w:r>
      <w:r w:rsidR="003E1ABB">
        <w:rPr>
          <w:noProof/>
        </w:rPr>
        <w:t>2</w:t>
      </w:r>
      <w:r w:rsidR="003E1ABB">
        <w:fldChar w:fldCharType="end"/>
      </w:r>
      <w:r w:rsidR="003E1ABB">
        <w:t xml:space="preserve"> shows</w:t>
      </w:r>
      <w:r w:rsidR="003E1ABB" w:rsidRPr="003E1ABB">
        <w:t xml:space="preserve"> a scatter plot to visualize the relationship between the actual and predicted prices from the </w:t>
      </w:r>
      <w:r w:rsidR="003E1ABB">
        <w:t xml:space="preserve">multiple </w:t>
      </w:r>
      <w:r w:rsidR="003E1ABB" w:rsidRPr="003E1ABB">
        <w:t xml:space="preserve">linear regression </w:t>
      </w:r>
      <w:proofErr w:type="gramStart"/>
      <w:r w:rsidR="003E1ABB" w:rsidRPr="003E1ABB">
        <w:t>model</w:t>
      </w:r>
      <w:proofErr w:type="gramEnd"/>
      <w:r w:rsidR="003E1ABB">
        <w:t>.</w:t>
      </w:r>
    </w:p>
    <w:p w:rsidR="003E1ABB" w:rsidRDefault="003E1ABB" w:rsidP="003E1ABB">
      <w:pPr>
        <w:keepNext/>
        <w:jc w:val="center"/>
      </w:pPr>
      <w:r>
        <w:rPr>
          <w:noProof/>
          <w:lang w:eastAsia="en-GB"/>
        </w:rPr>
        <w:drawing>
          <wp:inline distT="0" distB="0" distL="0" distR="0">
            <wp:extent cx="3728976" cy="2689860"/>
            <wp:effectExtent l="19050" t="0" r="48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734249" cy="2693664"/>
                    </a:xfrm>
                    <a:prstGeom prst="rect">
                      <a:avLst/>
                    </a:prstGeom>
                    <a:noFill/>
                    <a:ln w="9525">
                      <a:noFill/>
                      <a:miter lim="800000"/>
                      <a:headEnd/>
                      <a:tailEnd/>
                    </a:ln>
                  </pic:spPr>
                </pic:pic>
              </a:graphicData>
            </a:graphic>
          </wp:inline>
        </w:drawing>
      </w:r>
    </w:p>
    <w:p w:rsidR="003E1ABB" w:rsidRPr="003E1ABB" w:rsidRDefault="003E1ABB" w:rsidP="003E1ABB">
      <w:pPr>
        <w:pStyle w:val="Caption"/>
        <w:jc w:val="center"/>
        <w:rPr>
          <w:color w:val="000000" w:themeColor="text1"/>
        </w:rPr>
      </w:pPr>
      <w:bookmarkStart w:id="3" w:name="_Ref165133976"/>
      <w:bookmarkStart w:id="4" w:name="_Ref165133982"/>
      <w:r w:rsidRPr="003E1ABB">
        <w:rPr>
          <w:color w:val="000000" w:themeColor="text1"/>
        </w:rPr>
        <w:t xml:space="preserve">Figure </w:t>
      </w:r>
      <w:r w:rsidRPr="003E1ABB">
        <w:rPr>
          <w:color w:val="000000" w:themeColor="text1"/>
        </w:rPr>
        <w:fldChar w:fldCharType="begin"/>
      </w:r>
      <w:r w:rsidRPr="003E1ABB">
        <w:rPr>
          <w:color w:val="000000" w:themeColor="text1"/>
        </w:rPr>
        <w:instrText xml:space="preserve"> SEQ Figure \* ARABIC </w:instrText>
      </w:r>
      <w:r w:rsidRPr="003E1ABB">
        <w:rPr>
          <w:color w:val="000000" w:themeColor="text1"/>
        </w:rPr>
        <w:fldChar w:fldCharType="separate"/>
      </w:r>
      <w:r>
        <w:rPr>
          <w:noProof/>
          <w:color w:val="000000" w:themeColor="text1"/>
        </w:rPr>
        <w:t>2</w:t>
      </w:r>
      <w:r w:rsidRPr="003E1ABB">
        <w:rPr>
          <w:color w:val="000000" w:themeColor="text1"/>
        </w:rPr>
        <w:fldChar w:fldCharType="end"/>
      </w:r>
      <w:bookmarkEnd w:id="4"/>
      <w:r w:rsidRPr="003E1ABB">
        <w:rPr>
          <w:color w:val="000000" w:themeColor="text1"/>
        </w:rPr>
        <w:t>: Multiple Linear Regression Scatter Plot.</w:t>
      </w:r>
      <w:bookmarkEnd w:id="3"/>
    </w:p>
    <w:p w:rsidR="00106FC1" w:rsidRDefault="00106FC1" w:rsidP="00106FC1">
      <w:pPr>
        <w:rPr>
          <w:b/>
          <w:u w:val="single"/>
        </w:rPr>
      </w:pPr>
      <w:r w:rsidRPr="00D80F6C">
        <w:rPr>
          <w:b/>
          <w:u w:val="single"/>
        </w:rPr>
        <w:lastRenderedPageBreak/>
        <w:t xml:space="preserve">EXERCISE 1.c: Training a regression model </w:t>
      </w:r>
      <w:r w:rsidRPr="00D80F6C">
        <w:rPr>
          <w:b/>
          <w:u w:val="single"/>
        </w:rPr>
        <w:t>that uses all relevant input variables (both categorica</w:t>
      </w:r>
      <w:r w:rsidRPr="00D80F6C">
        <w:rPr>
          <w:b/>
          <w:u w:val="single"/>
        </w:rPr>
        <w:t xml:space="preserve">l and numerical) to predict the </w:t>
      </w:r>
      <w:r w:rsidRPr="00D80F6C">
        <w:rPr>
          <w:b/>
          <w:u w:val="single"/>
        </w:rPr>
        <w:t>price (e.g. a Random Forest Regressor model)</w:t>
      </w:r>
    </w:p>
    <w:p w:rsidR="00D80F6C" w:rsidRDefault="00D80F6C" w:rsidP="00D80F6C">
      <w:r>
        <w:t xml:space="preserve">It is recommended to implement a regression model that uses all relevant input variables, which include both categorical and numerical indicators (e.g. a Random Forest </w:t>
      </w:r>
      <w:proofErr w:type="spellStart"/>
      <w:r>
        <w:t>Regressor</w:t>
      </w:r>
      <w:proofErr w:type="spellEnd"/>
      <w:r>
        <w:t xml:space="preserve"> model), while calculating </w:t>
      </w:r>
      <w:r>
        <w:t>performance metrics a</w:t>
      </w:r>
      <w:r w:rsidR="00060A14">
        <w:t xml:space="preserve">s the goal as shown in the </w:t>
      </w:r>
      <w:r w:rsidR="00060A14">
        <w:fldChar w:fldCharType="begin"/>
      </w:r>
      <w:r w:rsidR="00060A14">
        <w:instrText xml:space="preserve"> REF _Ref165133071 \h </w:instrText>
      </w:r>
      <w:r w:rsidR="00060A14">
        <w:fldChar w:fldCharType="separate"/>
      </w:r>
      <w:r w:rsidR="00060A14" w:rsidRPr="00645E0A">
        <w:t xml:space="preserve">Table </w:t>
      </w:r>
      <w:r w:rsidR="00060A14" w:rsidRPr="00645E0A">
        <w:rPr>
          <w:noProof/>
        </w:rPr>
        <w:t>3</w:t>
      </w:r>
      <w:r w:rsidR="00060A14">
        <w:fldChar w:fldCharType="end"/>
      </w:r>
      <w:r>
        <w:t xml:space="preserve"> below</w:t>
      </w:r>
    </w:p>
    <w:p w:rsidR="00D80F6C" w:rsidRDefault="00D80F6C" w:rsidP="00D80F6C"/>
    <w:tbl>
      <w:tblPr>
        <w:tblStyle w:val="TableGrid"/>
        <w:tblW w:w="8430" w:type="dxa"/>
        <w:jc w:val="center"/>
        <w:tblLook w:val="04A0"/>
      </w:tblPr>
      <w:tblGrid>
        <w:gridCol w:w="1051"/>
        <w:gridCol w:w="1431"/>
        <w:gridCol w:w="1481"/>
        <w:gridCol w:w="1489"/>
        <w:gridCol w:w="1489"/>
        <w:gridCol w:w="1489"/>
      </w:tblGrid>
      <w:tr w:rsidR="00D80F6C" w:rsidRPr="00341512" w:rsidTr="00D80F6C">
        <w:trPr>
          <w:trHeight w:val="944"/>
          <w:jc w:val="center"/>
        </w:trPr>
        <w:tc>
          <w:tcPr>
            <w:tcW w:w="1051" w:type="dxa"/>
          </w:tcPr>
          <w:p w:rsidR="00D80F6C" w:rsidRPr="00341512" w:rsidRDefault="00D80F6C" w:rsidP="00070AFD">
            <w:r w:rsidRPr="00341512">
              <w:t>Metric/ Feature</w:t>
            </w:r>
          </w:p>
        </w:tc>
        <w:tc>
          <w:tcPr>
            <w:tcW w:w="1431" w:type="dxa"/>
          </w:tcPr>
          <w:p w:rsidR="00D80F6C" w:rsidRPr="00341512" w:rsidRDefault="00D80F6C" w:rsidP="00070AFD">
            <w:r w:rsidRPr="00341512">
              <w:t>Year of Manufacture (Polynomial)</w:t>
            </w:r>
          </w:p>
        </w:tc>
        <w:tc>
          <w:tcPr>
            <w:tcW w:w="1481" w:type="dxa"/>
          </w:tcPr>
          <w:p w:rsidR="00D80F6C" w:rsidRPr="00341512" w:rsidRDefault="00D80F6C" w:rsidP="00070AFD">
            <w:r w:rsidRPr="00341512">
              <w:t>Engine Size (Polynomial)</w:t>
            </w:r>
          </w:p>
        </w:tc>
        <w:tc>
          <w:tcPr>
            <w:tcW w:w="1489" w:type="dxa"/>
          </w:tcPr>
          <w:p w:rsidR="00D80F6C" w:rsidRPr="00341512" w:rsidRDefault="00D80F6C" w:rsidP="00070AFD">
            <w:r w:rsidRPr="00341512">
              <w:t>Mileage (Polynomial)</w:t>
            </w:r>
          </w:p>
        </w:tc>
        <w:tc>
          <w:tcPr>
            <w:tcW w:w="1489" w:type="dxa"/>
          </w:tcPr>
          <w:p w:rsidR="00D80F6C" w:rsidRPr="00341512" w:rsidRDefault="00D80F6C" w:rsidP="00070AFD">
            <w:r>
              <w:t>Regression Model (</w:t>
            </w:r>
            <w:r w:rsidRPr="00CF3166">
              <w:t>multiple numerical variables</w:t>
            </w:r>
            <w:r>
              <w:t>)</w:t>
            </w:r>
          </w:p>
        </w:tc>
        <w:tc>
          <w:tcPr>
            <w:tcW w:w="1489" w:type="dxa"/>
          </w:tcPr>
          <w:p w:rsidR="00D80F6C" w:rsidRDefault="00D80F6C" w:rsidP="00070AFD">
            <w:r w:rsidRPr="00D80F6C">
              <w:t xml:space="preserve">Random Forest </w:t>
            </w:r>
            <w:proofErr w:type="spellStart"/>
            <w:r w:rsidRPr="00D80F6C">
              <w:t>Regressor</w:t>
            </w:r>
            <w:proofErr w:type="spellEnd"/>
            <w:r w:rsidRPr="00D80F6C">
              <w:t xml:space="preserve"> model</w:t>
            </w:r>
          </w:p>
        </w:tc>
      </w:tr>
      <w:tr w:rsidR="00D80F6C" w:rsidRPr="00341512" w:rsidTr="00D80F6C">
        <w:trPr>
          <w:trHeight w:val="326"/>
          <w:jc w:val="center"/>
        </w:trPr>
        <w:tc>
          <w:tcPr>
            <w:tcW w:w="1051" w:type="dxa"/>
          </w:tcPr>
          <w:p w:rsidR="00D80F6C" w:rsidRPr="00341512" w:rsidRDefault="00D80F6C" w:rsidP="00070AFD">
            <w:r w:rsidRPr="00341512">
              <w:t>Degree</w:t>
            </w:r>
          </w:p>
        </w:tc>
        <w:tc>
          <w:tcPr>
            <w:tcW w:w="1431" w:type="dxa"/>
          </w:tcPr>
          <w:p w:rsidR="00D80F6C" w:rsidRPr="00341512" w:rsidRDefault="00D80F6C" w:rsidP="00070AFD">
            <w:r>
              <w:t>4</w:t>
            </w:r>
          </w:p>
        </w:tc>
        <w:tc>
          <w:tcPr>
            <w:tcW w:w="1481" w:type="dxa"/>
          </w:tcPr>
          <w:p w:rsidR="00D80F6C" w:rsidRPr="00341512" w:rsidRDefault="00D80F6C" w:rsidP="00070AFD">
            <w:r>
              <w:t>4</w:t>
            </w:r>
          </w:p>
        </w:tc>
        <w:tc>
          <w:tcPr>
            <w:tcW w:w="1489" w:type="dxa"/>
          </w:tcPr>
          <w:p w:rsidR="00D80F6C" w:rsidRPr="00341512" w:rsidRDefault="00D80F6C" w:rsidP="00070AFD">
            <w:r>
              <w:t>4</w:t>
            </w:r>
          </w:p>
        </w:tc>
        <w:tc>
          <w:tcPr>
            <w:tcW w:w="1489" w:type="dxa"/>
          </w:tcPr>
          <w:p w:rsidR="00D80F6C" w:rsidRDefault="00D80F6C" w:rsidP="00070AFD">
            <w:r>
              <w:t>N/A</w:t>
            </w:r>
          </w:p>
        </w:tc>
        <w:tc>
          <w:tcPr>
            <w:tcW w:w="1489" w:type="dxa"/>
          </w:tcPr>
          <w:p w:rsidR="00D80F6C" w:rsidRDefault="00D80F6C" w:rsidP="00070AFD">
            <w:r>
              <w:t>N/A</w:t>
            </w:r>
          </w:p>
        </w:tc>
      </w:tr>
      <w:tr w:rsidR="00D80F6C" w:rsidRPr="00341512" w:rsidTr="00D80F6C">
        <w:trPr>
          <w:trHeight w:val="338"/>
          <w:jc w:val="center"/>
        </w:trPr>
        <w:tc>
          <w:tcPr>
            <w:tcW w:w="1051" w:type="dxa"/>
          </w:tcPr>
          <w:p w:rsidR="00D80F6C" w:rsidRPr="00341512" w:rsidRDefault="00D80F6C" w:rsidP="00070AFD">
            <w:r w:rsidRPr="00341512">
              <w:t>Mean Absolute Error</w:t>
            </w:r>
          </w:p>
        </w:tc>
        <w:tc>
          <w:tcPr>
            <w:tcW w:w="1431" w:type="dxa"/>
          </w:tcPr>
          <w:p w:rsidR="00D80F6C" w:rsidRPr="00341512" w:rsidRDefault="00D80F6C" w:rsidP="00070AFD">
            <w:r w:rsidRPr="00341512">
              <w:t>5185.47</w:t>
            </w:r>
          </w:p>
        </w:tc>
        <w:tc>
          <w:tcPr>
            <w:tcW w:w="1481" w:type="dxa"/>
          </w:tcPr>
          <w:p w:rsidR="00D80F6C" w:rsidRPr="00341512" w:rsidRDefault="00D80F6C" w:rsidP="00070AFD">
            <w:r w:rsidRPr="00341512">
              <w:t>10970.30</w:t>
            </w:r>
          </w:p>
        </w:tc>
        <w:tc>
          <w:tcPr>
            <w:tcW w:w="1489" w:type="dxa"/>
          </w:tcPr>
          <w:p w:rsidR="00D80F6C" w:rsidRPr="00341512" w:rsidRDefault="00D80F6C" w:rsidP="00070AFD">
            <w:r w:rsidRPr="00F86BC3">
              <w:t>6754.36</w:t>
            </w:r>
          </w:p>
        </w:tc>
        <w:tc>
          <w:tcPr>
            <w:tcW w:w="1489" w:type="dxa"/>
          </w:tcPr>
          <w:p w:rsidR="00D80F6C" w:rsidRPr="00F86BC3" w:rsidRDefault="00D80F6C" w:rsidP="00070AFD">
            <w:r w:rsidRPr="00CF3166">
              <w:t>6167.88</w:t>
            </w:r>
          </w:p>
        </w:tc>
        <w:tc>
          <w:tcPr>
            <w:tcW w:w="1489" w:type="dxa"/>
          </w:tcPr>
          <w:p w:rsidR="00D80F6C" w:rsidRPr="00CF3166" w:rsidRDefault="00D80F6C" w:rsidP="00070AFD">
            <w:r w:rsidRPr="00D80F6C">
              <w:t>332.56</w:t>
            </w:r>
          </w:p>
        </w:tc>
      </w:tr>
      <w:tr w:rsidR="00D80F6C" w:rsidRPr="00341512" w:rsidTr="00D80F6C">
        <w:trPr>
          <w:trHeight w:val="326"/>
          <w:jc w:val="center"/>
        </w:trPr>
        <w:tc>
          <w:tcPr>
            <w:tcW w:w="1051" w:type="dxa"/>
          </w:tcPr>
          <w:p w:rsidR="00D80F6C" w:rsidRPr="00341512" w:rsidRDefault="00D80F6C" w:rsidP="00070AFD">
            <w:r w:rsidRPr="00341512">
              <w:t>Mean Squared Error</w:t>
            </w:r>
          </w:p>
        </w:tc>
        <w:tc>
          <w:tcPr>
            <w:tcW w:w="1431" w:type="dxa"/>
          </w:tcPr>
          <w:p w:rsidR="00D80F6C" w:rsidRPr="00341512" w:rsidRDefault="00D80F6C" w:rsidP="00070AFD">
            <w:r w:rsidRPr="00341512">
              <w:t>97707742.96</w:t>
            </w:r>
          </w:p>
        </w:tc>
        <w:tc>
          <w:tcPr>
            <w:tcW w:w="1481" w:type="dxa"/>
          </w:tcPr>
          <w:p w:rsidR="00D80F6C" w:rsidRPr="00341512" w:rsidRDefault="00D80F6C" w:rsidP="00070AFD">
            <w:r w:rsidRPr="00F86BC3">
              <w:t>228675624.90</w:t>
            </w:r>
          </w:p>
        </w:tc>
        <w:tc>
          <w:tcPr>
            <w:tcW w:w="1489" w:type="dxa"/>
          </w:tcPr>
          <w:p w:rsidR="00D80F6C" w:rsidRPr="00341512" w:rsidRDefault="00D80F6C" w:rsidP="00070AFD">
            <w:r w:rsidRPr="00F86BC3">
              <w:t>130428549.27</w:t>
            </w:r>
          </w:p>
        </w:tc>
        <w:tc>
          <w:tcPr>
            <w:tcW w:w="1489" w:type="dxa"/>
          </w:tcPr>
          <w:p w:rsidR="00D80F6C" w:rsidRPr="00F86BC3" w:rsidRDefault="00D80F6C" w:rsidP="00070AFD">
            <w:r w:rsidRPr="00CF3166">
              <w:t>84405262.35</w:t>
            </w:r>
          </w:p>
        </w:tc>
        <w:tc>
          <w:tcPr>
            <w:tcW w:w="1489" w:type="dxa"/>
          </w:tcPr>
          <w:p w:rsidR="00D80F6C" w:rsidRPr="00CF3166" w:rsidRDefault="00D80F6C" w:rsidP="00070AFD">
            <w:r w:rsidRPr="00D80F6C">
              <w:t>514920.32</w:t>
            </w:r>
          </w:p>
        </w:tc>
      </w:tr>
      <w:tr w:rsidR="00D80F6C" w:rsidRPr="00341512" w:rsidTr="00D80F6C">
        <w:trPr>
          <w:trHeight w:val="338"/>
          <w:jc w:val="center"/>
        </w:trPr>
        <w:tc>
          <w:tcPr>
            <w:tcW w:w="1051" w:type="dxa"/>
          </w:tcPr>
          <w:p w:rsidR="00D80F6C" w:rsidRPr="00341512" w:rsidRDefault="00D80F6C" w:rsidP="00070AFD">
            <w:r w:rsidRPr="00341512">
              <w:t>Root Mean Squared Error</w:t>
            </w:r>
          </w:p>
        </w:tc>
        <w:tc>
          <w:tcPr>
            <w:tcW w:w="1431" w:type="dxa"/>
          </w:tcPr>
          <w:p w:rsidR="00D80F6C" w:rsidRPr="00341512" w:rsidRDefault="00D80F6C" w:rsidP="00070AFD">
            <w:r w:rsidRPr="00341512">
              <w:t>9884.72</w:t>
            </w:r>
          </w:p>
        </w:tc>
        <w:tc>
          <w:tcPr>
            <w:tcW w:w="1481" w:type="dxa"/>
          </w:tcPr>
          <w:p w:rsidR="00D80F6C" w:rsidRPr="00341512" w:rsidRDefault="00D80F6C" w:rsidP="00070AFD">
            <w:r w:rsidRPr="00F86BC3">
              <w:t>15122.02</w:t>
            </w:r>
          </w:p>
        </w:tc>
        <w:tc>
          <w:tcPr>
            <w:tcW w:w="1489" w:type="dxa"/>
          </w:tcPr>
          <w:p w:rsidR="00D80F6C" w:rsidRPr="00341512" w:rsidRDefault="00D80F6C" w:rsidP="00070AFD">
            <w:r w:rsidRPr="00F86BC3">
              <w:t>11420.53</w:t>
            </w:r>
          </w:p>
        </w:tc>
        <w:tc>
          <w:tcPr>
            <w:tcW w:w="1489" w:type="dxa"/>
          </w:tcPr>
          <w:p w:rsidR="00D80F6C" w:rsidRPr="00F86BC3" w:rsidRDefault="00D80F6C" w:rsidP="00070AFD">
            <w:r w:rsidRPr="00CF3166">
              <w:t>9187.23</w:t>
            </w:r>
          </w:p>
        </w:tc>
        <w:tc>
          <w:tcPr>
            <w:tcW w:w="1489" w:type="dxa"/>
          </w:tcPr>
          <w:p w:rsidR="00D80F6C" w:rsidRPr="00CF3166" w:rsidRDefault="00D80F6C" w:rsidP="00070AFD">
            <w:r w:rsidRPr="00D80F6C">
              <w:t>717.57</w:t>
            </w:r>
          </w:p>
        </w:tc>
      </w:tr>
      <w:tr w:rsidR="00D80F6C" w:rsidRPr="00341512" w:rsidTr="00D80F6C">
        <w:trPr>
          <w:trHeight w:val="326"/>
          <w:jc w:val="center"/>
        </w:trPr>
        <w:tc>
          <w:tcPr>
            <w:tcW w:w="1051" w:type="dxa"/>
          </w:tcPr>
          <w:p w:rsidR="00D80F6C" w:rsidRPr="00341512" w:rsidRDefault="00D80F6C" w:rsidP="00070AFD">
            <w:r w:rsidRPr="00341512">
              <w:t>R2 Score</w:t>
            </w:r>
          </w:p>
        </w:tc>
        <w:tc>
          <w:tcPr>
            <w:tcW w:w="1431" w:type="dxa"/>
          </w:tcPr>
          <w:p w:rsidR="00D80F6C" w:rsidRPr="00341512" w:rsidRDefault="00D80F6C" w:rsidP="00070AFD">
            <w:r w:rsidRPr="00341512">
              <w:t>0.63</w:t>
            </w:r>
          </w:p>
        </w:tc>
        <w:tc>
          <w:tcPr>
            <w:tcW w:w="1481" w:type="dxa"/>
          </w:tcPr>
          <w:p w:rsidR="00D80F6C" w:rsidRPr="00341512" w:rsidRDefault="00D80F6C" w:rsidP="00070AFD">
            <w:r w:rsidRPr="00F86BC3">
              <w:t>0.14</w:t>
            </w:r>
          </w:p>
        </w:tc>
        <w:tc>
          <w:tcPr>
            <w:tcW w:w="1489" w:type="dxa"/>
          </w:tcPr>
          <w:p w:rsidR="00D80F6C" w:rsidRPr="00341512" w:rsidRDefault="00D80F6C" w:rsidP="00070AFD">
            <w:r w:rsidRPr="00341512">
              <w:t>0.5</w:t>
            </w:r>
            <w:r>
              <w:t>0</w:t>
            </w:r>
          </w:p>
        </w:tc>
        <w:tc>
          <w:tcPr>
            <w:tcW w:w="1489" w:type="dxa"/>
          </w:tcPr>
          <w:p w:rsidR="00D80F6C" w:rsidRPr="00341512" w:rsidRDefault="00D80F6C" w:rsidP="00070AFD">
            <w:pPr>
              <w:keepNext/>
            </w:pPr>
            <w:r w:rsidRPr="00CF3166">
              <w:t>0.68</w:t>
            </w:r>
          </w:p>
        </w:tc>
        <w:tc>
          <w:tcPr>
            <w:tcW w:w="1489" w:type="dxa"/>
          </w:tcPr>
          <w:p w:rsidR="00D80F6C" w:rsidRPr="00CF3166" w:rsidRDefault="00D80F6C" w:rsidP="00645E0A">
            <w:pPr>
              <w:keepNext/>
            </w:pPr>
            <w:r w:rsidRPr="00D80F6C">
              <w:t>0.99</w:t>
            </w:r>
          </w:p>
        </w:tc>
      </w:tr>
    </w:tbl>
    <w:p w:rsidR="00106FC1" w:rsidRPr="00645E0A" w:rsidRDefault="00645E0A" w:rsidP="00645E0A">
      <w:pPr>
        <w:pStyle w:val="Caption"/>
        <w:jc w:val="center"/>
        <w:rPr>
          <w:color w:val="000000" w:themeColor="text1"/>
        </w:rPr>
      </w:pPr>
      <w:bookmarkStart w:id="5" w:name="_Ref165133071"/>
      <w:r w:rsidRPr="00645E0A">
        <w:rPr>
          <w:color w:val="000000" w:themeColor="text1"/>
        </w:rPr>
        <w:t xml:space="preserve">Table </w:t>
      </w:r>
      <w:r w:rsidRPr="00645E0A">
        <w:rPr>
          <w:color w:val="000000" w:themeColor="text1"/>
        </w:rPr>
        <w:fldChar w:fldCharType="begin"/>
      </w:r>
      <w:r w:rsidRPr="00645E0A">
        <w:rPr>
          <w:color w:val="000000" w:themeColor="text1"/>
        </w:rPr>
        <w:instrText xml:space="preserve"> SEQ Table \* ARABIC </w:instrText>
      </w:r>
      <w:r w:rsidRPr="00645E0A">
        <w:rPr>
          <w:color w:val="000000" w:themeColor="text1"/>
        </w:rPr>
        <w:fldChar w:fldCharType="separate"/>
      </w:r>
      <w:r w:rsidRPr="00645E0A">
        <w:rPr>
          <w:noProof/>
          <w:color w:val="000000" w:themeColor="text1"/>
        </w:rPr>
        <w:t>3</w:t>
      </w:r>
      <w:r w:rsidRPr="00645E0A">
        <w:rPr>
          <w:color w:val="000000" w:themeColor="text1"/>
        </w:rPr>
        <w:fldChar w:fldCharType="end"/>
      </w:r>
      <w:bookmarkEnd w:id="5"/>
      <w:r w:rsidRPr="00645E0A">
        <w:rPr>
          <w:color w:val="000000" w:themeColor="text1"/>
        </w:rPr>
        <w:t xml:space="preserve"> :Second-Hand Car Dataset Feature results for Polynomial Regression (degree4)</w:t>
      </w:r>
      <w:proofErr w:type="gramStart"/>
      <w:r w:rsidRPr="00645E0A">
        <w:rPr>
          <w:color w:val="000000" w:themeColor="text1"/>
        </w:rPr>
        <w:t>,  Multiple</w:t>
      </w:r>
      <w:proofErr w:type="gramEnd"/>
      <w:r w:rsidRPr="00645E0A">
        <w:rPr>
          <w:color w:val="000000" w:themeColor="text1"/>
        </w:rPr>
        <w:t xml:space="preserve"> Linear Regression Model</w:t>
      </w:r>
      <w:r w:rsidRPr="00645E0A">
        <w:rPr>
          <w:noProof/>
          <w:color w:val="000000" w:themeColor="text1"/>
        </w:rPr>
        <w:t xml:space="preserve"> and Random Forest Regressor Model.</w:t>
      </w:r>
    </w:p>
    <w:p w:rsidR="00CF3166" w:rsidRDefault="00456B58" w:rsidP="004B36B6">
      <w:r>
        <w:t xml:space="preserve">In accessing </w:t>
      </w:r>
      <w:r w:rsidRPr="00D80F6C">
        <w:t xml:space="preserve">Random Forest </w:t>
      </w:r>
      <w:proofErr w:type="spellStart"/>
      <w:r w:rsidRPr="00D80F6C">
        <w:t>Regressor</w:t>
      </w:r>
      <w:proofErr w:type="spellEnd"/>
      <w:r w:rsidRPr="00D80F6C">
        <w:t xml:space="preserve"> model</w:t>
      </w:r>
      <w:r>
        <w:t xml:space="preserve"> on features (</w:t>
      </w:r>
      <w:r w:rsidRPr="00456B58">
        <w:t>Manufacturer</w:t>
      </w:r>
      <w:r>
        <w:t xml:space="preserve">, </w:t>
      </w:r>
      <w:r w:rsidRPr="00456B58">
        <w:t>Model</w:t>
      </w:r>
      <w:r>
        <w:t xml:space="preserve">, </w:t>
      </w:r>
      <w:r w:rsidRPr="00456B58">
        <w:t>Fuel type</w:t>
      </w:r>
      <w:r>
        <w:t xml:space="preserve">, Year of manufacture, Engine Size, and Mileage), </w:t>
      </w:r>
      <w:r w:rsidR="00C24209">
        <w:t xml:space="preserve">By taking </w:t>
      </w:r>
      <w:proofErr w:type="spellStart"/>
      <w:r w:rsidR="00C24209">
        <w:t>n_estimators</w:t>
      </w:r>
      <w:proofErr w:type="spellEnd"/>
      <w:r w:rsidR="00C24209">
        <w:t xml:space="preserve"> value = </w:t>
      </w:r>
      <w:r w:rsidR="00C24209" w:rsidRPr="00C24209">
        <w:t>10</w:t>
      </w:r>
      <w:r w:rsidR="00C24209">
        <w:t xml:space="preserve">, it gives R2 score =0.99 which is equivalent to 1, so </w:t>
      </w:r>
      <w:r>
        <w:t xml:space="preserve">we can say that </w:t>
      </w:r>
      <w:r w:rsidRPr="00D80F6C">
        <w:t xml:space="preserve">Random Forest </w:t>
      </w:r>
      <w:proofErr w:type="spellStart"/>
      <w:r w:rsidRPr="00D80F6C">
        <w:t>Regressor</w:t>
      </w:r>
      <w:proofErr w:type="spellEnd"/>
      <w:r w:rsidRPr="00D80F6C">
        <w:t xml:space="preserve"> model</w:t>
      </w:r>
      <w:r>
        <w:t xml:space="preserve"> consistently outperfo</w:t>
      </w:r>
      <w:r w:rsidR="00C24209">
        <w:t xml:space="preserve">rmed </w:t>
      </w:r>
      <w:r>
        <w:t>Multiple Linear Regression model as well as Polynomial Regression models of degree 4 across all metrics.</w:t>
      </w:r>
      <w:r w:rsidR="003E1ABB">
        <w:t xml:space="preserve"> </w:t>
      </w:r>
      <w:r w:rsidR="00C24209">
        <w:fldChar w:fldCharType="begin"/>
      </w:r>
      <w:r w:rsidR="00C24209">
        <w:instrText xml:space="preserve"> REF _Ref165135117 \h </w:instrText>
      </w:r>
      <w:r w:rsidR="00C24209">
        <w:fldChar w:fldCharType="separate"/>
      </w:r>
      <w:r w:rsidR="00C24209" w:rsidRPr="003E1ABB">
        <w:t xml:space="preserve">Figure </w:t>
      </w:r>
      <w:r w:rsidR="00C24209" w:rsidRPr="003E1ABB">
        <w:rPr>
          <w:noProof/>
        </w:rPr>
        <w:t>3</w:t>
      </w:r>
      <w:r w:rsidR="00C24209">
        <w:fldChar w:fldCharType="end"/>
      </w:r>
      <w:r w:rsidR="00C24209">
        <w:t xml:space="preserve"> shows </w:t>
      </w:r>
      <w:proofErr w:type="gramStart"/>
      <w:r w:rsidR="00C24209">
        <w:t xml:space="preserve">the </w:t>
      </w:r>
      <w:r w:rsidR="003E1ABB" w:rsidRPr="003E1ABB">
        <w:t xml:space="preserve"> scatter</w:t>
      </w:r>
      <w:proofErr w:type="gramEnd"/>
      <w:r w:rsidR="003E1ABB" w:rsidRPr="003E1ABB">
        <w:t xml:space="preserve"> plot to visualize the relationship between the actual and predicted prices from the Random Forest </w:t>
      </w:r>
      <w:proofErr w:type="spellStart"/>
      <w:r w:rsidR="003E1ABB" w:rsidRPr="003E1ABB">
        <w:t>Regressor</w:t>
      </w:r>
      <w:proofErr w:type="spellEnd"/>
      <w:r w:rsidR="003E1ABB" w:rsidRPr="003E1ABB">
        <w:t xml:space="preserve"> model.</w:t>
      </w:r>
    </w:p>
    <w:p w:rsidR="00A721C2" w:rsidRDefault="003E1ABB" w:rsidP="00A721C2">
      <w:pPr>
        <w:keepNext/>
        <w:jc w:val="center"/>
      </w:pPr>
      <w:r>
        <w:rPr>
          <w:noProof/>
          <w:lang w:eastAsia="en-GB"/>
        </w:rPr>
        <w:lastRenderedPageBreak/>
        <w:drawing>
          <wp:inline distT="0" distB="0" distL="0" distR="0">
            <wp:extent cx="3823574" cy="2796540"/>
            <wp:effectExtent l="19050" t="0" r="547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825999" cy="2798313"/>
                    </a:xfrm>
                    <a:prstGeom prst="rect">
                      <a:avLst/>
                    </a:prstGeom>
                    <a:noFill/>
                    <a:ln w="9525">
                      <a:noFill/>
                      <a:miter lim="800000"/>
                      <a:headEnd/>
                      <a:tailEnd/>
                    </a:ln>
                  </pic:spPr>
                </pic:pic>
              </a:graphicData>
            </a:graphic>
          </wp:inline>
        </w:drawing>
      </w:r>
    </w:p>
    <w:p w:rsidR="003E1ABB" w:rsidRDefault="003E1ABB" w:rsidP="003E1ABB">
      <w:pPr>
        <w:pStyle w:val="Caption"/>
        <w:jc w:val="center"/>
        <w:rPr>
          <w:color w:val="000000" w:themeColor="text1"/>
        </w:rPr>
      </w:pPr>
      <w:bookmarkStart w:id="6" w:name="_Ref165135117"/>
      <w:r w:rsidRPr="003E1ABB">
        <w:rPr>
          <w:color w:val="000000" w:themeColor="text1"/>
        </w:rPr>
        <w:t xml:space="preserve">Figure </w:t>
      </w:r>
      <w:r w:rsidRPr="003E1ABB">
        <w:rPr>
          <w:color w:val="000000" w:themeColor="text1"/>
        </w:rPr>
        <w:fldChar w:fldCharType="begin"/>
      </w:r>
      <w:r w:rsidRPr="003E1ABB">
        <w:rPr>
          <w:color w:val="000000" w:themeColor="text1"/>
        </w:rPr>
        <w:instrText xml:space="preserve"> SEQ Figure \* ARABIC </w:instrText>
      </w:r>
      <w:r w:rsidRPr="003E1ABB">
        <w:rPr>
          <w:color w:val="000000" w:themeColor="text1"/>
        </w:rPr>
        <w:fldChar w:fldCharType="separate"/>
      </w:r>
      <w:r w:rsidRPr="003E1ABB">
        <w:rPr>
          <w:noProof/>
          <w:color w:val="000000" w:themeColor="text1"/>
        </w:rPr>
        <w:t>3</w:t>
      </w:r>
      <w:r w:rsidRPr="003E1ABB">
        <w:rPr>
          <w:color w:val="000000" w:themeColor="text1"/>
        </w:rPr>
        <w:fldChar w:fldCharType="end"/>
      </w:r>
      <w:bookmarkEnd w:id="6"/>
      <w:r w:rsidRPr="003E1ABB">
        <w:rPr>
          <w:color w:val="000000" w:themeColor="text1"/>
        </w:rPr>
        <w:t xml:space="preserve"> : Random Forest </w:t>
      </w:r>
      <w:proofErr w:type="spellStart"/>
      <w:r w:rsidRPr="003E1ABB">
        <w:rPr>
          <w:color w:val="000000" w:themeColor="text1"/>
        </w:rPr>
        <w:t>Regressor</w:t>
      </w:r>
      <w:proofErr w:type="spellEnd"/>
      <w:r w:rsidRPr="003E1ABB">
        <w:rPr>
          <w:color w:val="000000" w:themeColor="text1"/>
        </w:rPr>
        <w:t xml:space="preserve"> Scatter Plot</w:t>
      </w:r>
      <w:r w:rsidR="00A721C2">
        <w:rPr>
          <w:color w:val="000000" w:themeColor="text1"/>
        </w:rPr>
        <w:t>.</w:t>
      </w:r>
    </w:p>
    <w:p w:rsidR="00C24209" w:rsidRPr="00C24209" w:rsidRDefault="00C24209" w:rsidP="00C24209"/>
    <w:p w:rsidR="00A721C2" w:rsidRPr="00A721C2" w:rsidRDefault="00A721C2" w:rsidP="00A721C2">
      <w:pPr>
        <w:rPr>
          <w:b/>
          <w:u w:val="single"/>
        </w:rPr>
      </w:pPr>
      <w:r w:rsidRPr="00D80F6C">
        <w:rPr>
          <w:b/>
          <w:u w:val="single"/>
        </w:rPr>
        <w:t xml:space="preserve">EXERCISE </w:t>
      </w:r>
      <w:r>
        <w:rPr>
          <w:b/>
          <w:u w:val="single"/>
        </w:rPr>
        <w:t>1.d</w:t>
      </w:r>
      <w:r w:rsidRPr="00D80F6C">
        <w:rPr>
          <w:b/>
          <w:u w:val="single"/>
        </w:rPr>
        <w:t xml:space="preserve">: Training </w:t>
      </w:r>
      <w:proofErr w:type="gramStart"/>
      <w:r w:rsidRPr="00D80F6C">
        <w:rPr>
          <w:b/>
          <w:u w:val="single"/>
        </w:rPr>
        <w:t>a</w:t>
      </w:r>
      <w:proofErr w:type="gramEnd"/>
      <w:r w:rsidRPr="00D80F6C">
        <w:rPr>
          <w:b/>
          <w:u w:val="single"/>
        </w:rPr>
        <w:t xml:space="preserve"> </w:t>
      </w:r>
      <w:r w:rsidRPr="00A721C2">
        <w:rPr>
          <w:b/>
          <w:u w:val="single"/>
        </w:rPr>
        <w:t>Artificial Neural Network (ANN) model to p</w:t>
      </w:r>
      <w:r>
        <w:rPr>
          <w:b/>
          <w:u w:val="single"/>
        </w:rPr>
        <w:t xml:space="preserve">redict the price of a car based </w:t>
      </w:r>
      <w:r w:rsidRPr="00A721C2">
        <w:rPr>
          <w:b/>
          <w:u w:val="single"/>
        </w:rPr>
        <w:t>on all the available information from the dataset.</w:t>
      </w:r>
    </w:p>
    <w:p w:rsidR="004B36B6" w:rsidRPr="004B36B6" w:rsidRDefault="004B36B6" w:rsidP="004B36B6"/>
    <w:p w:rsidR="00E379A0" w:rsidRDefault="00E379A0" w:rsidP="00E379A0"/>
    <w:p w:rsidR="003F0DEC" w:rsidRDefault="003F0DEC" w:rsidP="00E379A0"/>
    <w:p w:rsidR="003F0DEC" w:rsidRPr="00335E5A" w:rsidRDefault="003F0DEC" w:rsidP="00E379A0"/>
    <w:p w:rsidR="00222109" w:rsidRDefault="00222109" w:rsidP="00E379A0">
      <w:r>
        <w:br w:type="page"/>
      </w:r>
    </w:p>
    <w:p w:rsidR="004C7F7C" w:rsidRDefault="00220596" w:rsidP="00E379A0">
      <w:r>
        <w:lastRenderedPageBreak/>
        <w:t>EXERCISE 2:</w:t>
      </w:r>
    </w:p>
    <w:p w:rsidR="00220596" w:rsidRDefault="00220596" w:rsidP="00E379A0">
      <w:r>
        <w:t xml:space="preserve">ANS </w:t>
      </w:r>
      <w:proofErr w:type="gramStart"/>
      <w:r>
        <w:t>1 :</w:t>
      </w:r>
      <w:proofErr w:type="gramEnd"/>
    </w:p>
    <w:p w:rsidR="00220596" w:rsidRDefault="00220596" w:rsidP="00E379A0">
      <w:r>
        <w:t>The CNN model architecture used in the code snippet consists of the following layers:</w:t>
      </w:r>
    </w:p>
    <w:p w:rsidR="00220596" w:rsidRDefault="00220596" w:rsidP="00E379A0"/>
    <w:p w:rsidR="00220596" w:rsidRDefault="00220596" w:rsidP="00E379A0">
      <w:r>
        <w:t>1. **</w:t>
      </w:r>
      <w:proofErr w:type="spellStart"/>
      <w:r>
        <w:t>Convolutional</w:t>
      </w:r>
      <w:proofErr w:type="spellEnd"/>
      <w:r>
        <w:t xml:space="preserve"> Layer (Conv2D</w:t>
      </w:r>
      <w:proofErr w:type="gramStart"/>
      <w:r>
        <w:t>)*</w:t>
      </w:r>
      <w:proofErr w:type="gramEnd"/>
      <w:r>
        <w:t>*:</w:t>
      </w:r>
    </w:p>
    <w:p w:rsidR="00220596" w:rsidRDefault="00220596" w:rsidP="00E379A0">
      <w:r>
        <w:t xml:space="preserve">   - Number of filters: 32</w:t>
      </w:r>
    </w:p>
    <w:p w:rsidR="00220596" w:rsidRDefault="00220596" w:rsidP="00E379A0">
      <w:r>
        <w:t xml:space="preserve">   - Kernel size: (3, 3)</w:t>
      </w:r>
    </w:p>
    <w:p w:rsidR="00220596" w:rsidRDefault="00220596" w:rsidP="00E379A0">
      <w:r>
        <w:t xml:space="preserve">   - Activation function: </w:t>
      </w:r>
      <w:proofErr w:type="spellStart"/>
      <w:r>
        <w:t>ReLU</w:t>
      </w:r>
      <w:proofErr w:type="spellEnd"/>
    </w:p>
    <w:p w:rsidR="00220596" w:rsidRDefault="00220596" w:rsidP="00E379A0">
      <w:r>
        <w:t xml:space="preserve">   </w:t>
      </w:r>
    </w:p>
    <w:p w:rsidR="00220596" w:rsidRDefault="00220596" w:rsidP="00E379A0">
      <w:r>
        <w:t xml:space="preserve">   Justification: </w:t>
      </w:r>
      <w:proofErr w:type="spellStart"/>
      <w:r>
        <w:t>Convolutional</w:t>
      </w:r>
      <w:proofErr w:type="spellEnd"/>
      <w:r>
        <w:t xml:space="preserve"> layers are fundamental in CNNs for feature extraction. The choice of 32 filters with a (3, 3) kernel size is a common starting point, providing a balance between complexity and performance. </w:t>
      </w:r>
      <w:proofErr w:type="spellStart"/>
      <w:r>
        <w:t>ReLU</w:t>
      </w:r>
      <w:proofErr w:type="spellEnd"/>
      <w:r>
        <w:t xml:space="preserve"> (Rectified Linear Unit) is chosen as the activation function for its simplicity and effectiveness in introducing non-linearity.</w:t>
      </w:r>
    </w:p>
    <w:p w:rsidR="00220596" w:rsidRDefault="00220596" w:rsidP="00E379A0"/>
    <w:p w:rsidR="00220596" w:rsidRDefault="00220596" w:rsidP="00E379A0">
      <w:r>
        <w:t>2. **Max Pooling Layer (MaxPooling2D</w:t>
      </w:r>
      <w:proofErr w:type="gramStart"/>
      <w:r>
        <w:t>)*</w:t>
      </w:r>
      <w:proofErr w:type="gramEnd"/>
      <w:r>
        <w:t>*:</w:t>
      </w:r>
    </w:p>
    <w:p w:rsidR="00220596" w:rsidRDefault="00220596" w:rsidP="00E379A0">
      <w:r>
        <w:t xml:space="preserve">   - Pool size: (2, 2)</w:t>
      </w:r>
    </w:p>
    <w:p w:rsidR="00220596" w:rsidRDefault="00220596" w:rsidP="00E379A0">
      <w:r>
        <w:t xml:space="preserve">   </w:t>
      </w:r>
    </w:p>
    <w:p w:rsidR="00220596" w:rsidRDefault="00220596" w:rsidP="00E379A0">
      <w:r>
        <w:t xml:space="preserve">   Justification: Max pooling is used to </w:t>
      </w:r>
      <w:proofErr w:type="spellStart"/>
      <w:r>
        <w:t>downsample</w:t>
      </w:r>
      <w:proofErr w:type="spellEnd"/>
      <w:r>
        <w:t xml:space="preserve"> the feature maps, reducing computational complexity and providing translation invariance. A pool size of (2, 2) reduces the spatial dimensions by half.</w:t>
      </w:r>
    </w:p>
    <w:p w:rsidR="00220596" w:rsidRDefault="00220596" w:rsidP="00E379A0"/>
    <w:p w:rsidR="00220596" w:rsidRDefault="00220596" w:rsidP="00E379A0">
      <w:r>
        <w:t>3. **Flatten Layer**:</w:t>
      </w:r>
    </w:p>
    <w:p w:rsidR="00220596" w:rsidRDefault="00220596" w:rsidP="00E379A0">
      <w:r>
        <w:t xml:space="preserve">   </w:t>
      </w:r>
    </w:p>
    <w:p w:rsidR="00220596" w:rsidRDefault="00220596" w:rsidP="00E379A0">
      <w:r>
        <w:t xml:space="preserve">   Justification: The flatten layer is used to convert the 2D feature maps into a 1D vector, which can be fed into the densely connected layers for classification.</w:t>
      </w:r>
    </w:p>
    <w:p w:rsidR="00220596" w:rsidRDefault="00220596" w:rsidP="00E379A0"/>
    <w:p w:rsidR="00220596" w:rsidRDefault="00220596" w:rsidP="00E379A0">
      <w:r>
        <w:t>4. **Dense Layers**:</w:t>
      </w:r>
    </w:p>
    <w:p w:rsidR="00220596" w:rsidRDefault="00220596" w:rsidP="00E379A0">
      <w:r>
        <w:t xml:space="preserve">   - Number of neurons: 128</w:t>
      </w:r>
    </w:p>
    <w:p w:rsidR="00220596" w:rsidRDefault="00220596" w:rsidP="00E379A0">
      <w:r>
        <w:t xml:space="preserve">   - Activation function: </w:t>
      </w:r>
      <w:proofErr w:type="spellStart"/>
      <w:r>
        <w:t>ReLU</w:t>
      </w:r>
      <w:proofErr w:type="spellEnd"/>
    </w:p>
    <w:p w:rsidR="00220596" w:rsidRDefault="00220596" w:rsidP="00E379A0">
      <w:r>
        <w:lastRenderedPageBreak/>
        <w:t xml:space="preserve">   </w:t>
      </w:r>
    </w:p>
    <w:p w:rsidR="00220596" w:rsidRDefault="00220596" w:rsidP="00E379A0">
      <w:r>
        <w:t xml:space="preserve">   Justification: Dense layers are fully connected layers that perform classification based on the features extracted by the </w:t>
      </w:r>
      <w:proofErr w:type="spellStart"/>
      <w:r>
        <w:t>convolutional</w:t>
      </w:r>
      <w:proofErr w:type="spellEnd"/>
      <w:r>
        <w:t xml:space="preserve"> layers. The choice of 128 neurons is arbitrary but commonly used. </w:t>
      </w:r>
      <w:proofErr w:type="spellStart"/>
      <w:r>
        <w:t>ReLU</w:t>
      </w:r>
      <w:proofErr w:type="spellEnd"/>
      <w:r>
        <w:t xml:space="preserve"> activation is again chosen for its simplicity and effectiveness.</w:t>
      </w:r>
    </w:p>
    <w:p w:rsidR="00220596" w:rsidRDefault="00220596" w:rsidP="00E379A0"/>
    <w:p w:rsidR="00220596" w:rsidRDefault="00220596" w:rsidP="00E379A0">
      <w:r>
        <w:t>5. **Dropout Layer**:</w:t>
      </w:r>
    </w:p>
    <w:p w:rsidR="00220596" w:rsidRDefault="00220596" w:rsidP="00E379A0">
      <w:r>
        <w:t xml:space="preserve">   - Dropout rate: 0.2</w:t>
      </w:r>
    </w:p>
    <w:p w:rsidR="00220596" w:rsidRDefault="00220596" w:rsidP="00E379A0">
      <w:r>
        <w:t xml:space="preserve">   </w:t>
      </w:r>
    </w:p>
    <w:p w:rsidR="00220596" w:rsidRDefault="00220596" w:rsidP="00E379A0">
      <w:r>
        <w:t xml:space="preserve">   Justification: Dropout is a regularization technique used to prevent </w:t>
      </w:r>
      <w:proofErr w:type="spellStart"/>
      <w:r>
        <w:t>overfitting</w:t>
      </w:r>
      <w:proofErr w:type="spellEnd"/>
      <w:r>
        <w:t xml:space="preserve"> by randomly dropping out a fraction of neurons during training. </w:t>
      </w:r>
      <w:proofErr w:type="gramStart"/>
      <w:r>
        <w:t>A dropout rate of 0.2 means that 20% of neurons will be randomly dropped out during each training epoch.</w:t>
      </w:r>
      <w:proofErr w:type="gramEnd"/>
    </w:p>
    <w:p w:rsidR="00220596" w:rsidRDefault="00220596" w:rsidP="00E379A0"/>
    <w:p w:rsidR="00220596" w:rsidRDefault="00220596" w:rsidP="00E379A0">
      <w:r>
        <w:t>6. **Output Layer (Dense</w:t>
      </w:r>
      <w:proofErr w:type="gramStart"/>
      <w:r>
        <w:t>)*</w:t>
      </w:r>
      <w:proofErr w:type="gramEnd"/>
      <w:r>
        <w:t>*:</w:t>
      </w:r>
    </w:p>
    <w:p w:rsidR="00220596" w:rsidRDefault="00220596" w:rsidP="00E379A0">
      <w:r>
        <w:t xml:space="preserve">   - Number of neurons: 10 (corresponding to the number of classes in the MNIST dataset)</w:t>
      </w:r>
    </w:p>
    <w:p w:rsidR="00220596" w:rsidRDefault="00220596" w:rsidP="00E379A0">
      <w:r>
        <w:t xml:space="preserve">   - Activation function: </w:t>
      </w:r>
      <w:proofErr w:type="spellStart"/>
      <w:r>
        <w:t>Softmax</w:t>
      </w:r>
      <w:proofErr w:type="spellEnd"/>
    </w:p>
    <w:p w:rsidR="00220596" w:rsidRDefault="00220596" w:rsidP="00E379A0">
      <w:r>
        <w:t xml:space="preserve">   </w:t>
      </w:r>
    </w:p>
    <w:p w:rsidR="00220596" w:rsidRDefault="00220596" w:rsidP="00E379A0">
      <w:r>
        <w:t xml:space="preserve">   Justification: </w:t>
      </w:r>
      <w:proofErr w:type="spellStart"/>
      <w:r>
        <w:t>Softmax</w:t>
      </w:r>
      <w:proofErr w:type="spellEnd"/>
      <w:r>
        <w:t xml:space="preserve"> activation is used in the output layer for multi-class classification tasks. It converts the raw scores into probabilities, with each neuron representing the probability of the corresponding class.</w:t>
      </w:r>
    </w:p>
    <w:p w:rsidR="00220596" w:rsidRDefault="00220596" w:rsidP="00E379A0"/>
    <w:p w:rsidR="00220596" w:rsidRDefault="00220596" w:rsidP="00E379A0">
      <w:r>
        <w:t xml:space="preserve">The choice of these layers and parameters is based on common practices in CNN architectures. The model is compiled with the Adam optimizer, which is widely used for its adaptive learning rate capabilities. Sparse categorical </w:t>
      </w:r>
      <w:proofErr w:type="spellStart"/>
      <w:r>
        <w:t>crossentropy</w:t>
      </w:r>
      <w:proofErr w:type="spellEnd"/>
      <w:r>
        <w:t xml:space="preserve"> loss is chosen for classification tasks with integer labels. Finally, the model is trained and evaluated on the MNIST dataset, achieving a certain accuracy level.</w:t>
      </w:r>
    </w:p>
    <w:p w:rsidR="002C3642" w:rsidRDefault="002C3642" w:rsidP="00E379A0"/>
    <w:p w:rsidR="002C3642" w:rsidRDefault="002C3642" w:rsidP="00E379A0">
      <w:r>
        <w:t xml:space="preserve">ANS 2: </w:t>
      </w:r>
      <w:r w:rsidR="009C7C8C">
        <w:t>do this again theory coz you add input as first layer</w:t>
      </w:r>
    </w:p>
    <w:p w:rsidR="002C3642" w:rsidRDefault="002C3642" w:rsidP="00E379A0">
      <w:r>
        <w:t xml:space="preserve">In the CNN model provided, the only regularization method used is Dropout. Dropout is a technique used to prevent </w:t>
      </w:r>
      <w:proofErr w:type="spellStart"/>
      <w:r>
        <w:t>overfitting</w:t>
      </w:r>
      <w:proofErr w:type="spellEnd"/>
      <w:r>
        <w:t xml:space="preserve"> in neural networks by randomly dropping out (i.e., setting to zero) a fraction of input units during training.</w:t>
      </w:r>
    </w:p>
    <w:p w:rsidR="002C3642" w:rsidRDefault="002C3642" w:rsidP="00E379A0"/>
    <w:p w:rsidR="002C3642" w:rsidRDefault="002C3642" w:rsidP="00E379A0">
      <w:r>
        <w:lastRenderedPageBreak/>
        <w:t xml:space="preserve">In the model, Dropout is applied after the first </w:t>
      </w:r>
      <w:proofErr w:type="gramStart"/>
      <w:r>
        <w:t>Dense</w:t>
      </w:r>
      <w:proofErr w:type="gramEnd"/>
      <w:r>
        <w:t xml:space="preserve"> layer with a dropout rate of 0.2, meaning that 20% of the neurons in the Dense layer will be randomly dropped out during each training epoch.</w:t>
      </w:r>
    </w:p>
    <w:p w:rsidR="002C3642" w:rsidRDefault="002C3642" w:rsidP="00E379A0"/>
    <w:p w:rsidR="002C3642" w:rsidRDefault="002C3642" w:rsidP="00E379A0">
      <w:r>
        <w:t>The effect of Dropout regularization on the accuracy of the results can vary depending on factors such as the complexity of the model, the size of the dataset, and the specific problem being solved:</w:t>
      </w:r>
    </w:p>
    <w:p w:rsidR="002C3642" w:rsidRDefault="002C3642" w:rsidP="00E379A0"/>
    <w:p w:rsidR="002C3642" w:rsidRDefault="002C3642" w:rsidP="00E379A0">
      <w:r>
        <w:t xml:space="preserve">1. **Reduction of </w:t>
      </w:r>
      <w:proofErr w:type="spellStart"/>
      <w:r>
        <w:t>Overfitting</w:t>
      </w:r>
      <w:proofErr w:type="spellEnd"/>
      <w:r>
        <w:t xml:space="preserve">**: Dropout helps reduce </w:t>
      </w:r>
      <w:proofErr w:type="spellStart"/>
      <w:r>
        <w:t>overfitting</w:t>
      </w:r>
      <w:proofErr w:type="spellEnd"/>
      <w:r>
        <w:t xml:space="preserve"> by preventing the model from becoming overly dependent on specific neurons or combinations of neurons. By randomly dropping out neurons during training, Dropout encourages the network to learn more robust and </w:t>
      </w:r>
      <w:proofErr w:type="spellStart"/>
      <w:r>
        <w:t>generalizable</w:t>
      </w:r>
      <w:proofErr w:type="spellEnd"/>
      <w:r>
        <w:t xml:space="preserve"> features.</w:t>
      </w:r>
    </w:p>
    <w:p w:rsidR="002C3642" w:rsidRDefault="002C3642" w:rsidP="00E379A0"/>
    <w:p w:rsidR="002C3642" w:rsidRDefault="002C3642" w:rsidP="00E379A0">
      <w:r>
        <w:t>2. **Improved Generalization**: Dropout encourages the network to learn multiple independent representations of the same data, leading to improved generalization performance on unseen data. This can result in better performance on the test set and in real-world scenarios.</w:t>
      </w:r>
    </w:p>
    <w:p w:rsidR="002C3642" w:rsidRDefault="002C3642" w:rsidP="00E379A0"/>
    <w:p w:rsidR="002C3642" w:rsidRDefault="002C3642" w:rsidP="00E379A0">
      <w:r>
        <w:t xml:space="preserve">3. **Effect on Accuracy**: The impact of Dropout regularization on accuracy can vary depending on the model architecture and dataset. In some cases, Dropout may lead to a slight decrease in training accuracy but an improvement in test accuracy, indicating better generalization. However, in other cases, Dropout may not have a significant impact on accuracy, especially if </w:t>
      </w:r>
      <w:proofErr w:type="spellStart"/>
      <w:r>
        <w:t>overfitting</w:t>
      </w:r>
      <w:proofErr w:type="spellEnd"/>
      <w:r>
        <w:t xml:space="preserve"> is not a major issue.</w:t>
      </w:r>
    </w:p>
    <w:p w:rsidR="002C3642" w:rsidRDefault="002C3642" w:rsidP="00E379A0"/>
    <w:p w:rsidR="002C3642" w:rsidRDefault="002C3642" w:rsidP="00E379A0">
      <w:r>
        <w:t xml:space="preserve">Overall, Dropout regularization can be an effective tool for improving the generalization performance of CNN models, especially in scenarios where </w:t>
      </w:r>
      <w:proofErr w:type="spellStart"/>
      <w:r>
        <w:t>overfitting</w:t>
      </w:r>
      <w:proofErr w:type="spellEnd"/>
      <w:r>
        <w:t xml:space="preserve"> is a concern. However, the optimal dropout rate may need to be tuned through experimentation to achieve the best balance between reducing </w:t>
      </w:r>
      <w:proofErr w:type="spellStart"/>
      <w:r>
        <w:t>overfitting</w:t>
      </w:r>
      <w:proofErr w:type="spellEnd"/>
      <w:r>
        <w:t xml:space="preserve"> and maintaining high accuracy.</w:t>
      </w:r>
    </w:p>
    <w:p w:rsidR="003E602E" w:rsidRDefault="003E602E" w:rsidP="00E379A0"/>
    <w:p w:rsidR="003E602E" w:rsidRDefault="003E602E" w:rsidP="00E379A0">
      <w:r>
        <w:t xml:space="preserve">BLACKBOX AI </w:t>
      </w:r>
      <w:proofErr w:type="gramStart"/>
      <w:r>
        <w:t>ANSWER :</w:t>
      </w:r>
      <w:proofErr w:type="gramEnd"/>
    </w:p>
    <w:p w:rsidR="003E602E" w:rsidRDefault="003E602E" w:rsidP="00E379A0"/>
    <w:p w:rsidR="003E602E" w:rsidRDefault="003E602E" w:rsidP="00E379A0">
      <w:r>
        <w:t xml:space="preserve">In the provided </w:t>
      </w:r>
      <w:proofErr w:type="spellStart"/>
      <w:r>
        <w:t>Convolutional</w:t>
      </w:r>
      <w:proofErr w:type="spellEnd"/>
      <w:r>
        <w:t xml:space="preserve"> Neural Network (CNN) model, I used the Dropout layer as a regularization method to prevent </w:t>
      </w:r>
      <w:proofErr w:type="spellStart"/>
      <w:r>
        <w:t>overfitting</w:t>
      </w:r>
      <w:proofErr w:type="spellEnd"/>
      <w:r>
        <w:t xml:space="preserve">. Dropout randomly sets a fraction rate of input units to 0 at each update during training time, which helps in making the model more robust </w:t>
      </w:r>
      <w:r>
        <w:lastRenderedPageBreak/>
        <w:t>and improves its performance on unseen data. In this case, a dropout rate of 0.2 is used, meaning that 20% of the input units are randomly dropped during training.</w:t>
      </w:r>
    </w:p>
    <w:p w:rsidR="003E602E" w:rsidRDefault="003E602E" w:rsidP="00E379A0"/>
    <w:p w:rsidR="003E602E" w:rsidRDefault="003E602E" w:rsidP="00E379A0">
      <w:r>
        <w:t xml:space="preserve">The effect of dropout on accuracy can be both positive and negative, depending on the dropout rate and the complexity of the model. Initially, as the dropout rate is increased, the accuracy on the training set may decrease, but the accuracy on the validation set will increase, indicating that the model is less </w:t>
      </w:r>
      <w:proofErr w:type="spellStart"/>
      <w:r>
        <w:t>overfitted</w:t>
      </w:r>
      <w:proofErr w:type="spellEnd"/>
      <w:r>
        <w:t xml:space="preserve"> and generalizes better to unseen data. However, if the dropout rate is too high, the model may not learn enough features, leading to </w:t>
      </w:r>
      <w:proofErr w:type="spellStart"/>
      <w:r>
        <w:t>underfitting</w:t>
      </w:r>
      <w:proofErr w:type="spellEnd"/>
      <w:r>
        <w:t xml:space="preserve"> and lower accuracy. Therefore, it is essential to tune the dropout rate to find the optimal value that balances the trade-off between bias and variance.</w:t>
      </w:r>
    </w:p>
    <w:p w:rsidR="003E602E" w:rsidRDefault="003E602E" w:rsidP="00E379A0"/>
    <w:p w:rsidR="003E602E" w:rsidRDefault="003E602E" w:rsidP="00E379A0">
      <w:r>
        <w:t>In this specific CNN model, the use of dropout has helped in improving the generalization of the model, as indicated by the test accuracy, which is a good measure of how well the model performs on unseen data. The test accuracy is 91.57%, indicating that the model has learned relevant features and is able to make accurate predictions on new data.</w:t>
      </w:r>
    </w:p>
    <w:p w:rsidR="0040634D" w:rsidRDefault="0040634D" w:rsidP="00E379A0"/>
    <w:p w:rsidR="0040634D" w:rsidRDefault="0040634D" w:rsidP="00E379A0">
      <w:r>
        <w:t>ANSWER 3</w:t>
      </w:r>
      <w:proofErr w:type="gramStart"/>
      <w:r>
        <w:t>:</w:t>
      </w:r>
      <w:proofErr w:type="gramEnd"/>
      <w:r>
        <w:br/>
      </w:r>
      <w:r>
        <w:br/>
      </w:r>
      <w:r>
        <w:t xml:space="preserve">The code you provided is a basic </w:t>
      </w:r>
      <w:proofErr w:type="spellStart"/>
      <w:r>
        <w:t>convolutional</w:t>
      </w:r>
      <w:proofErr w:type="spellEnd"/>
      <w:r>
        <w:t xml:space="preserve"> neural network (CNN) model for the MNIST dataset using the </w:t>
      </w:r>
      <w:proofErr w:type="spellStart"/>
      <w:r>
        <w:t>TensorFlow</w:t>
      </w:r>
      <w:proofErr w:type="spellEnd"/>
      <w:r>
        <w:t xml:space="preserve"> library. While this model may work reasonably well, there are several </w:t>
      </w:r>
      <w:proofErr w:type="spellStart"/>
      <w:r>
        <w:t>hyperparameters</w:t>
      </w:r>
      <w:proofErr w:type="spellEnd"/>
      <w:r>
        <w:t xml:space="preserve"> that can be tuned to optimize its performance further. Here are some potential </w:t>
      </w:r>
      <w:proofErr w:type="spellStart"/>
      <w:r>
        <w:t>hyperparameters</w:t>
      </w:r>
      <w:proofErr w:type="spellEnd"/>
      <w:r>
        <w:t xml:space="preserve"> that could be explored and their effects on the model's performance:</w:t>
      </w:r>
    </w:p>
    <w:p w:rsidR="0040634D" w:rsidRDefault="0040634D" w:rsidP="00E379A0"/>
    <w:p w:rsidR="0040634D" w:rsidRDefault="0040634D" w:rsidP="00E379A0">
      <w:r>
        <w:t xml:space="preserve">Number of </w:t>
      </w:r>
      <w:proofErr w:type="spellStart"/>
      <w:r>
        <w:t>Convolutional</w:t>
      </w:r>
      <w:proofErr w:type="spellEnd"/>
      <w:r>
        <w:t xml:space="preserve"> Layers: The number of </w:t>
      </w:r>
      <w:proofErr w:type="spellStart"/>
      <w:r>
        <w:t>convolutional</w:t>
      </w:r>
      <w:proofErr w:type="spellEnd"/>
      <w:r>
        <w:t xml:space="preserve"> layers in the model can affect its ability to learn complex features from the data. Adding more </w:t>
      </w:r>
      <w:proofErr w:type="spellStart"/>
      <w:r>
        <w:t>convolutional</w:t>
      </w:r>
      <w:proofErr w:type="spellEnd"/>
      <w:r>
        <w:t xml:space="preserve"> layers can improve the model's performance, but it may also increase the risk of </w:t>
      </w:r>
      <w:proofErr w:type="spellStart"/>
      <w:r>
        <w:t>overfitting</w:t>
      </w:r>
      <w:proofErr w:type="spellEnd"/>
      <w:r>
        <w:t xml:space="preserve"> and computational complexity.</w:t>
      </w:r>
    </w:p>
    <w:p w:rsidR="0040634D" w:rsidRDefault="0040634D" w:rsidP="00E379A0"/>
    <w:p w:rsidR="0040634D" w:rsidRDefault="0040634D" w:rsidP="00E379A0">
      <w:r>
        <w:t xml:space="preserve">Number of Filters: The number of filters in each </w:t>
      </w:r>
      <w:proofErr w:type="spellStart"/>
      <w:r>
        <w:t>convolutional</w:t>
      </w:r>
      <w:proofErr w:type="spellEnd"/>
      <w:r>
        <w:t xml:space="preserve"> layer determines the number of features that the layer can extract. Increasing the number of filters can improve the model's performance, but it also increases the model's complexity and computational requirements.</w:t>
      </w:r>
    </w:p>
    <w:p w:rsidR="0040634D" w:rsidRDefault="0040634D" w:rsidP="00E379A0"/>
    <w:p w:rsidR="0040634D" w:rsidRDefault="0040634D" w:rsidP="00E379A0">
      <w:r>
        <w:t xml:space="preserve">Filter Size: The size of the filters used in the </w:t>
      </w:r>
      <w:proofErr w:type="spellStart"/>
      <w:r>
        <w:t>convolutional</w:t>
      </w:r>
      <w:proofErr w:type="spellEnd"/>
      <w:r>
        <w:t xml:space="preserve"> layers can impact the model's ability to capture spatial features. Larger filter sizes can capture more global features, while smaller filter sizes can capture more local features.</w:t>
      </w:r>
    </w:p>
    <w:p w:rsidR="0040634D" w:rsidRDefault="0040634D" w:rsidP="00E379A0"/>
    <w:p w:rsidR="0040634D" w:rsidRDefault="0040634D" w:rsidP="00E379A0">
      <w:r>
        <w:t xml:space="preserve">Activation Functions: The choice of activation functions can significantly affect the model's performance. Different activation functions, such as </w:t>
      </w:r>
      <w:proofErr w:type="spellStart"/>
      <w:r>
        <w:t>ReLU</w:t>
      </w:r>
      <w:proofErr w:type="spellEnd"/>
      <w:r>
        <w:t xml:space="preserve">, </w:t>
      </w:r>
      <w:proofErr w:type="spellStart"/>
      <w:r>
        <w:t>LeakyReLU</w:t>
      </w:r>
      <w:proofErr w:type="spellEnd"/>
      <w:r>
        <w:t>, or ELU, can be explored to find the one that works best for the task.</w:t>
      </w:r>
    </w:p>
    <w:p w:rsidR="0040634D" w:rsidRDefault="0040634D" w:rsidP="00E379A0"/>
    <w:p w:rsidR="0040634D" w:rsidRDefault="0040634D" w:rsidP="00E379A0">
      <w:r>
        <w:t xml:space="preserve">Dropout Rate: Dropout is a regularization technique that helps prevent </w:t>
      </w:r>
      <w:proofErr w:type="spellStart"/>
      <w:r>
        <w:t>overfitting</w:t>
      </w:r>
      <w:proofErr w:type="spellEnd"/>
      <w:r>
        <w:t xml:space="preserve"> by randomly setting a fraction of input units to 0 during training. The dropout rate can be tuned to find the optimal balance between preventing </w:t>
      </w:r>
      <w:proofErr w:type="spellStart"/>
      <w:r>
        <w:t>overfitting</w:t>
      </w:r>
      <w:proofErr w:type="spellEnd"/>
      <w:r>
        <w:t xml:space="preserve"> and maintaining model performance.</w:t>
      </w:r>
    </w:p>
    <w:p w:rsidR="0040634D" w:rsidRDefault="0040634D" w:rsidP="00E379A0"/>
    <w:p w:rsidR="0040634D" w:rsidRDefault="0040634D" w:rsidP="00E379A0">
      <w:r>
        <w:t xml:space="preserve">Learning Rate: The learning rate is a crucial </w:t>
      </w:r>
      <w:proofErr w:type="spellStart"/>
      <w:r>
        <w:t>hyperparameter</w:t>
      </w:r>
      <w:proofErr w:type="spellEnd"/>
      <w:r>
        <w:t xml:space="preserve"> that determines the step size during the optimization process. An appropriate learning rate can help the model converge faster and achieve better performance.</w:t>
      </w:r>
    </w:p>
    <w:p w:rsidR="0040634D" w:rsidRDefault="0040634D" w:rsidP="00E379A0"/>
    <w:p w:rsidR="0040634D" w:rsidRDefault="0040634D" w:rsidP="00E379A0">
      <w:r>
        <w:t xml:space="preserve">Batch Size: The batch size determines the number of samples used </w:t>
      </w:r>
      <w:proofErr w:type="gramStart"/>
      <w:r>
        <w:t>in each training iteration</w:t>
      </w:r>
      <w:proofErr w:type="gramEnd"/>
      <w:r>
        <w:t>. Larger batch sizes can lead to more stable updates but may require more memory, while smaller batch sizes can introduce more noise but may converge faster.</w:t>
      </w:r>
    </w:p>
    <w:p w:rsidR="0040634D" w:rsidRDefault="0040634D" w:rsidP="00E379A0"/>
    <w:p w:rsidR="0040634D" w:rsidRDefault="0040634D" w:rsidP="00E379A0">
      <w:r>
        <w:t xml:space="preserve">Number of Epochs: The number of epochs determines how many times the model will iterate over the entire training dataset. Too few epochs may result in an </w:t>
      </w:r>
      <w:proofErr w:type="spellStart"/>
      <w:r>
        <w:t>underfit</w:t>
      </w:r>
      <w:proofErr w:type="spellEnd"/>
      <w:r>
        <w:t xml:space="preserve"> model, while too many epochs may lead to </w:t>
      </w:r>
      <w:proofErr w:type="spellStart"/>
      <w:r>
        <w:t>overfitting</w:t>
      </w:r>
      <w:proofErr w:type="spellEnd"/>
      <w:r>
        <w:t>.</w:t>
      </w:r>
    </w:p>
    <w:sectPr w:rsidR="0040634D" w:rsidSect="004C7F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11D5"/>
    <w:rsid w:val="00060A14"/>
    <w:rsid w:val="00060F2B"/>
    <w:rsid w:val="00106FC1"/>
    <w:rsid w:val="00220596"/>
    <w:rsid w:val="00222109"/>
    <w:rsid w:val="002C3642"/>
    <w:rsid w:val="00335E5A"/>
    <w:rsid w:val="00341512"/>
    <w:rsid w:val="003E1ABB"/>
    <w:rsid w:val="003E602E"/>
    <w:rsid w:val="003F0DEC"/>
    <w:rsid w:val="0040634D"/>
    <w:rsid w:val="00456B58"/>
    <w:rsid w:val="004B36B6"/>
    <w:rsid w:val="004C7F7C"/>
    <w:rsid w:val="0050326B"/>
    <w:rsid w:val="00645E0A"/>
    <w:rsid w:val="006F51AC"/>
    <w:rsid w:val="007511D5"/>
    <w:rsid w:val="00882B8F"/>
    <w:rsid w:val="009C7C8C"/>
    <w:rsid w:val="00A721C2"/>
    <w:rsid w:val="00B34241"/>
    <w:rsid w:val="00C24209"/>
    <w:rsid w:val="00C31663"/>
    <w:rsid w:val="00CF3166"/>
    <w:rsid w:val="00D80F6C"/>
    <w:rsid w:val="00E379A0"/>
    <w:rsid w:val="00F86B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9A0"/>
    <w:pPr>
      <w:jc w:val="both"/>
    </w:pPr>
    <w:rPr>
      <w:rFonts w:ascii="Times New Roman" w:hAnsi="Times New Roman" w:cs="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21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2221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
    <w:name w:val="Medium Grid 1"/>
    <w:basedOn w:val="TableNormal"/>
    <w:uiPriority w:val="67"/>
    <w:rsid w:val="0022210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Caption">
    <w:name w:val="caption"/>
    <w:basedOn w:val="Normal"/>
    <w:next w:val="Normal"/>
    <w:uiPriority w:val="35"/>
    <w:unhideWhenUsed/>
    <w:qFormat/>
    <w:rsid w:val="00335E5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F0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DEC"/>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divs>
    <w:div w:id="92098238">
      <w:bodyDiv w:val="1"/>
      <w:marLeft w:val="0"/>
      <w:marRight w:val="0"/>
      <w:marTop w:val="0"/>
      <w:marBottom w:val="0"/>
      <w:divBdr>
        <w:top w:val="none" w:sz="0" w:space="0" w:color="auto"/>
        <w:left w:val="none" w:sz="0" w:space="0" w:color="auto"/>
        <w:bottom w:val="none" w:sz="0" w:space="0" w:color="auto"/>
        <w:right w:val="none" w:sz="0" w:space="0" w:color="auto"/>
      </w:divBdr>
    </w:div>
    <w:div w:id="98574870">
      <w:bodyDiv w:val="1"/>
      <w:marLeft w:val="0"/>
      <w:marRight w:val="0"/>
      <w:marTop w:val="0"/>
      <w:marBottom w:val="0"/>
      <w:divBdr>
        <w:top w:val="none" w:sz="0" w:space="0" w:color="auto"/>
        <w:left w:val="none" w:sz="0" w:space="0" w:color="auto"/>
        <w:bottom w:val="none" w:sz="0" w:space="0" w:color="auto"/>
        <w:right w:val="none" w:sz="0" w:space="0" w:color="auto"/>
      </w:divBdr>
    </w:div>
    <w:div w:id="121272571">
      <w:bodyDiv w:val="1"/>
      <w:marLeft w:val="0"/>
      <w:marRight w:val="0"/>
      <w:marTop w:val="0"/>
      <w:marBottom w:val="0"/>
      <w:divBdr>
        <w:top w:val="none" w:sz="0" w:space="0" w:color="auto"/>
        <w:left w:val="none" w:sz="0" w:space="0" w:color="auto"/>
        <w:bottom w:val="none" w:sz="0" w:space="0" w:color="auto"/>
        <w:right w:val="none" w:sz="0" w:space="0" w:color="auto"/>
      </w:divBdr>
    </w:div>
    <w:div w:id="152374144">
      <w:bodyDiv w:val="1"/>
      <w:marLeft w:val="0"/>
      <w:marRight w:val="0"/>
      <w:marTop w:val="0"/>
      <w:marBottom w:val="0"/>
      <w:divBdr>
        <w:top w:val="none" w:sz="0" w:space="0" w:color="auto"/>
        <w:left w:val="none" w:sz="0" w:space="0" w:color="auto"/>
        <w:bottom w:val="none" w:sz="0" w:space="0" w:color="auto"/>
        <w:right w:val="none" w:sz="0" w:space="0" w:color="auto"/>
      </w:divBdr>
    </w:div>
    <w:div w:id="155266224">
      <w:bodyDiv w:val="1"/>
      <w:marLeft w:val="0"/>
      <w:marRight w:val="0"/>
      <w:marTop w:val="0"/>
      <w:marBottom w:val="0"/>
      <w:divBdr>
        <w:top w:val="none" w:sz="0" w:space="0" w:color="auto"/>
        <w:left w:val="none" w:sz="0" w:space="0" w:color="auto"/>
        <w:bottom w:val="none" w:sz="0" w:space="0" w:color="auto"/>
        <w:right w:val="none" w:sz="0" w:space="0" w:color="auto"/>
      </w:divBdr>
    </w:div>
    <w:div w:id="167599141">
      <w:bodyDiv w:val="1"/>
      <w:marLeft w:val="0"/>
      <w:marRight w:val="0"/>
      <w:marTop w:val="0"/>
      <w:marBottom w:val="0"/>
      <w:divBdr>
        <w:top w:val="none" w:sz="0" w:space="0" w:color="auto"/>
        <w:left w:val="none" w:sz="0" w:space="0" w:color="auto"/>
        <w:bottom w:val="none" w:sz="0" w:space="0" w:color="auto"/>
        <w:right w:val="none" w:sz="0" w:space="0" w:color="auto"/>
      </w:divBdr>
    </w:div>
    <w:div w:id="173610712">
      <w:bodyDiv w:val="1"/>
      <w:marLeft w:val="0"/>
      <w:marRight w:val="0"/>
      <w:marTop w:val="0"/>
      <w:marBottom w:val="0"/>
      <w:divBdr>
        <w:top w:val="none" w:sz="0" w:space="0" w:color="auto"/>
        <w:left w:val="none" w:sz="0" w:space="0" w:color="auto"/>
        <w:bottom w:val="none" w:sz="0" w:space="0" w:color="auto"/>
        <w:right w:val="none" w:sz="0" w:space="0" w:color="auto"/>
      </w:divBdr>
    </w:div>
    <w:div w:id="257104928">
      <w:bodyDiv w:val="1"/>
      <w:marLeft w:val="0"/>
      <w:marRight w:val="0"/>
      <w:marTop w:val="0"/>
      <w:marBottom w:val="0"/>
      <w:divBdr>
        <w:top w:val="none" w:sz="0" w:space="0" w:color="auto"/>
        <w:left w:val="none" w:sz="0" w:space="0" w:color="auto"/>
        <w:bottom w:val="none" w:sz="0" w:space="0" w:color="auto"/>
        <w:right w:val="none" w:sz="0" w:space="0" w:color="auto"/>
      </w:divBdr>
    </w:div>
    <w:div w:id="337196874">
      <w:bodyDiv w:val="1"/>
      <w:marLeft w:val="0"/>
      <w:marRight w:val="0"/>
      <w:marTop w:val="0"/>
      <w:marBottom w:val="0"/>
      <w:divBdr>
        <w:top w:val="none" w:sz="0" w:space="0" w:color="auto"/>
        <w:left w:val="none" w:sz="0" w:space="0" w:color="auto"/>
        <w:bottom w:val="none" w:sz="0" w:space="0" w:color="auto"/>
        <w:right w:val="none" w:sz="0" w:space="0" w:color="auto"/>
      </w:divBdr>
      <w:divsChild>
        <w:div w:id="2009672402">
          <w:marLeft w:val="0"/>
          <w:marRight w:val="0"/>
          <w:marTop w:val="0"/>
          <w:marBottom w:val="0"/>
          <w:divBdr>
            <w:top w:val="single" w:sz="4" w:space="0" w:color="auto"/>
            <w:left w:val="single" w:sz="4" w:space="0" w:color="auto"/>
            <w:bottom w:val="single" w:sz="4" w:space="0" w:color="auto"/>
            <w:right w:val="single" w:sz="4" w:space="0" w:color="auto"/>
          </w:divBdr>
        </w:div>
      </w:divsChild>
    </w:div>
    <w:div w:id="451704530">
      <w:bodyDiv w:val="1"/>
      <w:marLeft w:val="0"/>
      <w:marRight w:val="0"/>
      <w:marTop w:val="0"/>
      <w:marBottom w:val="0"/>
      <w:divBdr>
        <w:top w:val="none" w:sz="0" w:space="0" w:color="auto"/>
        <w:left w:val="none" w:sz="0" w:space="0" w:color="auto"/>
        <w:bottom w:val="none" w:sz="0" w:space="0" w:color="auto"/>
        <w:right w:val="none" w:sz="0" w:space="0" w:color="auto"/>
      </w:divBdr>
    </w:div>
    <w:div w:id="464662225">
      <w:bodyDiv w:val="1"/>
      <w:marLeft w:val="0"/>
      <w:marRight w:val="0"/>
      <w:marTop w:val="0"/>
      <w:marBottom w:val="0"/>
      <w:divBdr>
        <w:top w:val="none" w:sz="0" w:space="0" w:color="auto"/>
        <w:left w:val="none" w:sz="0" w:space="0" w:color="auto"/>
        <w:bottom w:val="none" w:sz="0" w:space="0" w:color="auto"/>
        <w:right w:val="none" w:sz="0" w:space="0" w:color="auto"/>
      </w:divBdr>
    </w:div>
    <w:div w:id="528837438">
      <w:bodyDiv w:val="1"/>
      <w:marLeft w:val="0"/>
      <w:marRight w:val="0"/>
      <w:marTop w:val="0"/>
      <w:marBottom w:val="0"/>
      <w:divBdr>
        <w:top w:val="none" w:sz="0" w:space="0" w:color="auto"/>
        <w:left w:val="none" w:sz="0" w:space="0" w:color="auto"/>
        <w:bottom w:val="none" w:sz="0" w:space="0" w:color="auto"/>
        <w:right w:val="none" w:sz="0" w:space="0" w:color="auto"/>
      </w:divBdr>
    </w:div>
    <w:div w:id="555050220">
      <w:bodyDiv w:val="1"/>
      <w:marLeft w:val="0"/>
      <w:marRight w:val="0"/>
      <w:marTop w:val="0"/>
      <w:marBottom w:val="0"/>
      <w:divBdr>
        <w:top w:val="none" w:sz="0" w:space="0" w:color="auto"/>
        <w:left w:val="none" w:sz="0" w:space="0" w:color="auto"/>
        <w:bottom w:val="none" w:sz="0" w:space="0" w:color="auto"/>
        <w:right w:val="none" w:sz="0" w:space="0" w:color="auto"/>
      </w:divBdr>
    </w:div>
    <w:div w:id="565533137">
      <w:bodyDiv w:val="1"/>
      <w:marLeft w:val="0"/>
      <w:marRight w:val="0"/>
      <w:marTop w:val="0"/>
      <w:marBottom w:val="0"/>
      <w:divBdr>
        <w:top w:val="none" w:sz="0" w:space="0" w:color="auto"/>
        <w:left w:val="none" w:sz="0" w:space="0" w:color="auto"/>
        <w:bottom w:val="none" w:sz="0" w:space="0" w:color="auto"/>
        <w:right w:val="none" w:sz="0" w:space="0" w:color="auto"/>
      </w:divBdr>
    </w:div>
    <w:div w:id="630326537">
      <w:bodyDiv w:val="1"/>
      <w:marLeft w:val="0"/>
      <w:marRight w:val="0"/>
      <w:marTop w:val="0"/>
      <w:marBottom w:val="0"/>
      <w:divBdr>
        <w:top w:val="none" w:sz="0" w:space="0" w:color="auto"/>
        <w:left w:val="none" w:sz="0" w:space="0" w:color="auto"/>
        <w:bottom w:val="none" w:sz="0" w:space="0" w:color="auto"/>
        <w:right w:val="none" w:sz="0" w:space="0" w:color="auto"/>
      </w:divBdr>
    </w:div>
    <w:div w:id="789975976">
      <w:bodyDiv w:val="1"/>
      <w:marLeft w:val="0"/>
      <w:marRight w:val="0"/>
      <w:marTop w:val="0"/>
      <w:marBottom w:val="0"/>
      <w:divBdr>
        <w:top w:val="none" w:sz="0" w:space="0" w:color="auto"/>
        <w:left w:val="none" w:sz="0" w:space="0" w:color="auto"/>
        <w:bottom w:val="none" w:sz="0" w:space="0" w:color="auto"/>
        <w:right w:val="none" w:sz="0" w:space="0" w:color="auto"/>
      </w:divBdr>
    </w:div>
    <w:div w:id="872227122">
      <w:bodyDiv w:val="1"/>
      <w:marLeft w:val="0"/>
      <w:marRight w:val="0"/>
      <w:marTop w:val="0"/>
      <w:marBottom w:val="0"/>
      <w:divBdr>
        <w:top w:val="none" w:sz="0" w:space="0" w:color="auto"/>
        <w:left w:val="none" w:sz="0" w:space="0" w:color="auto"/>
        <w:bottom w:val="none" w:sz="0" w:space="0" w:color="auto"/>
        <w:right w:val="none" w:sz="0" w:space="0" w:color="auto"/>
      </w:divBdr>
    </w:div>
    <w:div w:id="876699930">
      <w:bodyDiv w:val="1"/>
      <w:marLeft w:val="0"/>
      <w:marRight w:val="0"/>
      <w:marTop w:val="0"/>
      <w:marBottom w:val="0"/>
      <w:divBdr>
        <w:top w:val="none" w:sz="0" w:space="0" w:color="auto"/>
        <w:left w:val="none" w:sz="0" w:space="0" w:color="auto"/>
        <w:bottom w:val="none" w:sz="0" w:space="0" w:color="auto"/>
        <w:right w:val="none" w:sz="0" w:space="0" w:color="auto"/>
      </w:divBdr>
    </w:div>
    <w:div w:id="876703816">
      <w:bodyDiv w:val="1"/>
      <w:marLeft w:val="0"/>
      <w:marRight w:val="0"/>
      <w:marTop w:val="0"/>
      <w:marBottom w:val="0"/>
      <w:divBdr>
        <w:top w:val="none" w:sz="0" w:space="0" w:color="auto"/>
        <w:left w:val="none" w:sz="0" w:space="0" w:color="auto"/>
        <w:bottom w:val="none" w:sz="0" w:space="0" w:color="auto"/>
        <w:right w:val="none" w:sz="0" w:space="0" w:color="auto"/>
      </w:divBdr>
    </w:div>
    <w:div w:id="886644663">
      <w:bodyDiv w:val="1"/>
      <w:marLeft w:val="0"/>
      <w:marRight w:val="0"/>
      <w:marTop w:val="0"/>
      <w:marBottom w:val="0"/>
      <w:divBdr>
        <w:top w:val="none" w:sz="0" w:space="0" w:color="auto"/>
        <w:left w:val="none" w:sz="0" w:space="0" w:color="auto"/>
        <w:bottom w:val="none" w:sz="0" w:space="0" w:color="auto"/>
        <w:right w:val="none" w:sz="0" w:space="0" w:color="auto"/>
      </w:divBdr>
    </w:div>
    <w:div w:id="895437928">
      <w:bodyDiv w:val="1"/>
      <w:marLeft w:val="0"/>
      <w:marRight w:val="0"/>
      <w:marTop w:val="0"/>
      <w:marBottom w:val="0"/>
      <w:divBdr>
        <w:top w:val="none" w:sz="0" w:space="0" w:color="auto"/>
        <w:left w:val="none" w:sz="0" w:space="0" w:color="auto"/>
        <w:bottom w:val="none" w:sz="0" w:space="0" w:color="auto"/>
        <w:right w:val="none" w:sz="0" w:space="0" w:color="auto"/>
      </w:divBdr>
    </w:div>
    <w:div w:id="935140271">
      <w:bodyDiv w:val="1"/>
      <w:marLeft w:val="0"/>
      <w:marRight w:val="0"/>
      <w:marTop w:val="0"/>
      <w:marBottom w:val="0"/>
      <w:divBdr>
        <w:top w:val="none" w:sz="0" w:space="0" w:color="auto"/>
        <w:left w:val="none" w:sz="0" w:space="0" w:color="auto"/>
        <w:bottom w:val="none" w:sz="0" w:space="0" w:color="auto"/>
        <w:right w:val="none" w:sz="0" w:space="0" w:color="auto"/>
      </w:divBdr>
    </w:div>
    <w:div w:id="969553276">
      <w:bodyDiv w:val="1"/>
      <w:marLeft w:val="0"/>
      <w:marRight w:val="0"/>
      <w:marTop w:val="0"/>
      <w:marBottom w:val="0"/>
      <w:divBdr>
        <w:top w:val="none" w:sz="0" w:space="0" w:color="auto"/>
        <w:left w:val="none" w:sz="0" w:space="0" w:color="auto"/>
        <w:bottom w:val="none" w:sz="0" w:space="0" w:color="auto"/>
        <w:right w:val="none" w:sz="0" w:space="0" w:color="auto"/>
      </w:divBdr>
    </w:div>
    <w:div w:id="1048647853">
      <w:bodyDiv w:val="1"/>
      <w:marLeft w:val="0"/>
      <w:marRight w:val="0"/>
      <w:marTop w:val="0"/>
      <w:marBottom w:val="0"/>
      <w:divBdr>
        <w:top w:val="none" w:sz="0" w:space="0" w:color="auto"/>
        <w:left w:val="none" w:sz="0" w:space="0" w:color="auto"/>
        <w:bottom w:val="none" w:sz="0" w:space="0" w:color="auto"/>
        <w:right w:val="none" w:sz="0" w:space="0" w:color="auto"/>
      </w:divBdr>
    </w:div>
    <w:div w:id="1186015124">
      <w:bodyDiv w:val="1"/>
      <w:marLeft w:val="0"/>
      <w:marRight w:val="0"/>
      <w:marTop w:val="0"/>
      <w:marBottom w:val="0"/>
      <w:divBdr>
        <w:top w:val="none" w:sz="0" w:space="0" w:color="auto"/>
        <w:left w:val="none" w:sz="0" w:space="0" w:color="auto"/>
        <w:bottom w:val="none" w:sz="0" w:space="0" w:color="auto"/>
        <w:right w:val="none" w:sz="0" w:space="0" w:color="auto"/>
      </w:divBdr>
    </w:div>
    <w:div w:id="1207062948">
      <w:bodyDiv w:val="1"/>
      <w:marLeft w:val="0"/>
      <w:marRight w:val="0"/>
      <w:marTop w:val="0"/>
      <w:marBottom w:val="0"/>
      <w:divBdr>
        <w:top w:val="none" w:sz="0" w:space="0" w:color="auto"/>
        <w:left w:val="none" w:sz="0" w:space="0" w:color="auto"/>
        <w:bottom w:val="none" w:sz="0" w:space="0" w:color="auto"/>
        <w:right w:val="none" w:sz="0" w:space="0" w:color="auto"/>
      </w:divBdr>
    </w:div>
    <w:div w:id="1239906334">
      <w:bodyDiv w:val="1"/>
      <w:marLeft w:val="0"/>
      <w:marRight w:val="0"/>
      <w:marTop w:val="0"/>
      <w:marBottom w:val="0"/>
      <w:divBdr>
        <w:top w:val="none" w:sz="0" w:space="0" w:color="auto"/>
        <w:left w:val="none" w:sz="0" w:space="0" w:color="auto"/>
        <w:bottom w:val="none" w:sz="0" w:space="0" w:color="auto"/>
        <w:right w:val="none" w:sz="0" w:space="0" w:color="auto"/>
      </w:divBdr>
    </w:div>
    <w:div w:id="1254818875">
      <w:bodyDiv w:val="1"/>
      <w:marLeft w:val="0"/>
      <w:marRight w:val="0"/>
      <w:marTop w:val="0"/>
      <w:marBottom w:val="0"/>
      <w:divBdr>
        <w:top w:val="none" w:sz="0" w:space="0" w:color="auto"/>
        <w:left w:val="none" w:sz="0" w:space="0" w:color="auto"/>
        <w:bottom w:val="none" w:sz="0" w:space="0" w:color="auto"/>
        <w:right w:val="none" w:sz="0" w:space="0" w:color="auto"/>
      </w:divBdr>
    </w:div>
    <w:div w:id="1302614062">
      <w:bodyDiv w:val="1"/>
      <w:marLeft w:val="0"/>
      <w:marRight w:val="0"/>
      <w:marTop w:val="0"/>
      <w:marBottom w:val="0"/>
      <w:divBdr>
        <w:top w:val="none" w:sz="0" w:space="0" w:color="auto"/>
        <w:left w:val="none" w:sz="0" w:space="0" w:color="auto"/>
        <w:bottom w:val="none" w:sz="0" w:space="0" w:color="auto"/>
        <w:right w:val="none" w:sz="0" w:space="0" w:color="auto"/>
      </w:divBdr>
    </w:div>
    <w:div w:id="1353804900">
      <w:bodyDiv w:val="1"/>
      <w:marLeft w:val="0"/>
      <w:marRight w:val="0"/>
      <w:marTop w:val="0"/>
      <w:marBottom w:val="0"/>
      <w:divBdr>
        <w:top w:val="none" w:sz="0" w:space="0" w:color="auto"/>
        <w:left w:val="none" w:sz="0" w:space="0" w:color="auto"/>
        <w:bottom w:val="none" w:sz="0" w:space="0" w:color="auto"/>
        <w:right w:val="none" w:sz="0" w:space="0" w:color="auto"/>
      </w:divBdr>
    </w:div>
    <w:div w:id="1358627956">
      <w:bodyDiv w:val="1"/>
      <w:marLeft w:val="0"/>
      <w:marRight w:val="0"/>
      <w:marTop w:val="0"/>
      <w:marBottom w:val="0"/>
      <w:divBdr>
        <w:top w:val="none" w:sz="0" w:space="0" w:color="auto"/>
        <w:left w:val="none" w:sz="0" w:space="0" w:color="auto"/>
        <w:bottom w:val="none" w:sz="0" w:space="0" w:color="auto"/>
        <w:right w:val="none" w:sz="0" w:space="0" w:color="auto"/>
      </w:divBdr>
    </w:div>
    <w:div w:id="1433820860">
      <w:bodyDiv w:val="1"/>
      <w:marLeft w:val="0"/>
      <w:marRight w:val="0"/>
      <w:marTop w:val="0"/>
      <w:marBottom w:val="0"/>
      <w:divBdr>
        <w:top w:val="none" w:sz="0" w:space="0" w:color="auto"/>
        <w:left w:val="none" w:sz="0" w:space="0" w:color="auto"/>
        <w:bottom w:val="none" w:sz="0" w:space="0" w:color="auto"/>
        <w:right w:val="none" w:sz="0" w:space="0" w:color="auto"/>
      </w:divBdr>
    </w:div>
    <w:div w:id="1596472117">
      <w:bodyDiv w:val="1"/>
      <w:marLeft w:val="0"/>
      <w:marRight w:val="0"/>
      <w:marTop w:val="0"/>
      <w:marBottom w:val="0"/>
      <w:divBdr>
        <w:top w:val="none" w:sz="0" w:space="0" w:color="auto"/>
        <w:left w:val="none" w:sz="0" w:space="0" w:color="auto"/>
        <w:bottom w:val="none" w:sz="0" w:space="0" w:color="auto"/>
        <w:right w:val="none" w:sz="0" w:space="0" w:color="auto"/>
      </w:divBdr>
    </w:div>
    <w:div w:id="1598758445">
      <w:bodyDiv w:val="1"/>
      <w:marLeft w:val="0"/>
      <w:marRight w:val="0"/>
      <w:marTop w:val="0"/>
      <w:marBottom w:val="0"/>
      <w:divBdr>
        <w:top w:val="none" w:sz="0" w:space="0" w:color="auto"/>
        <w:left w:val="none" w:sz="0" w:space="0" w:color="auto"/>
        <w:bottom w:val="none" w:sz="0" w:space="0" w:color="auto"/>
        <w:right w:val="none" w:sz="0" w:space="0" w:color="auto"/>
      </w:divBdr>
    </w:div>
    <w:div w:id="1622375285">
      <w:bodyDiv w:val="1"/>
      <w:marLeft w:val="0"/>
      <w:marRight w:val="0"/>
      <w:marTop w:val="0"/>
      <w:marBottom w:val="0"/>
      <w:divBdr>
        <w:top w:val="none" w:sz="0" w:space="0" w:color="auto"/>
        <w:left w:val="none" w:sz="0" w:space="0" w:color="auto"/>
        <w:bottom w:val="none" w:sz="0" w:space="0" w:color="auto"/>
        <w:right w:val="none" w:sz="0" w:space="0" w:color="auto"/>
      </w:divBdr>
    </w:div>
    <w:div w:id="1636643899">
      <w:bodyDiv w:val="1"/>
      <w:marLeft w:val="0"/>
      <w:marRight w:val="0"/>
      <w:marTop w:val="0"/>
      <w:marBottom w:val="0"/>
      <w:divBdr>
        <w:top w:val="none" w:sz="0" w:space="0" w:color="auto"/>
        <w:left w:val="none" w:sz="0" w:space="0" w:color="auto"/>
        <w:bottom w:val="none" w:sz="0" w:space="0" w:color="auto"/>
        <w:right w:val="none" w:sz="0" w:space="0" w:color="auto"/>
      </w:divBdr>
    </w:div>
    <w:div w:id="1689136959">
      <w:bodyDiv w:val="1"/>
      <w:marLeft w:val="0"/>
      <w:marRight w:val="0"/>
      <w:marTop w:val="0"/>
      <w:marBottom w:val="0"/>
      <w:divBdr>
        <w:top w:val="none" w:sz="0" w:space="0" w:color="auto"/>
        <w:left w:val="none" w:sz="0" w:space="0" w:color="auto"/>
        <w:bottom w:val="none" w:sz="0" w:space="0" w:color="auto"/>
        <w:right w:val="none" w:sz="0" w:space="0" w:color="auto"/>
      </w:divBdr>
    </w:div>
    <w:div w:id="1720862186">
      <w:bodyDiv w:val="1"/>
      <w:marLeft w:val="0"/>
      <w:marRight w:val="0"/>
      <w:marTop w:val="0"/>
      <w:marBottom w:val="0"/>
      <w:divBdr>
        <w:top w:val="none" w:sz="0" w:space="0" w:color="auto"/>
        <w:left w:val="none" w:sz="0" w:space="0" w:color="auto"/>
        <w:bottom w:val="none" w:sz="0" w:space="0" w:color="auto"/>
        <w:right w:val="none" w:sz="0" w:space="0" w:color="auto"/>
      </w:divBdr>
    </w:div>
    <w:div w:id="1744176343">
      <w:bodyDiv w:val="1"/>
      <w:marLeft w:val="0"/>
      <w:marRight w:val="0"/>
      <w:marTop w:val="0"/>
      <w:marBottom w:val="0"/>
      <w:divBdr>
        <w:top w:val="none" w:sz="0" w:space="0" w:color="auto"/>
        <w:left w:val="none" w:sz="0" w:space="0" w:color="auto"/>
        <w:bottom w:val="none" w:sz="0" w:space="0" w:color="auto"/>
        <w:right w:val="none" w:sz="0" w:space="0" w:color="auto"/>
      </w:divBdr>
    </w:div>
    <w:div w:id="1760176495">
      <w:bodyDiv w:val="1"/>
      <w:marLeft w:val="0"/>
      <w:marRight w:val="0"/>
      <w:marTop w:val="0"/>
      <w:marBottom w:val="0"/>
      <w:divBdr>
        <w:top w:val="none" w:sz="0" w:space="0" w:color="auto"/>
        <w:left w:val="none" w:sz="0" w:space="0" w:color="auto"/>
        <w:bottom w:val="none" w:sz="0" w:space="0" w:color="auto"/>
        <w:right w:val="none" w:sz="0" w:space="0" w:color="auto"/>
      </w:divBdr>
    </w:div>
    <w:div w:id="1766144308">
      <w:bodyDiv w:val="1"/>
      <w:marLeft w:val="0"/>
      <w:marRight w:val="0"/>
      <w:marTop w:val="0"/>
      <w:marBottom w:val="0"/>
      <w:divBdr>
        <w:top w:val="none" w:sz="0" w:space="0" w:color="auto"/>
        <w:left w:val="none" w:sz="0" w:space="0" w:color="auto"/>
        <w:bottom w:val="none" w:sz="0" w:space="0" w:color="auto"/>
        <w:right w:val="none" w:sz="0" w:space="0" w:color="auto"/>
      </w:divBdr>
    </w:div>
    <w:div w:id="1774860573">
      <w:bodyDiv w:val="1"/>
      <w:marLeft w:val="0"/>
      <w:marRight w:val="0"/>
      <w:marTop w:val="0"/>
      <w:marBottom w:val="0"/>
      <w:divBdr>
        <w:top w:val="none" w:sz="0" w:space="0" w:color="auto"/>
        <w:left w:val="none" w:sz="0" w:space="0" w:color="auto"/>
        <w:bottom w:val="none" w:sz="0" w:space="0" w:color="auto"/>
        <w:right w:val="none" w:sz="0" w:space="0" w:color="auto"/>
      </w:divBdr>
    </w:div>
    <w:div w:id="1781072055">
      <w:bodyDiv w:val="1"/>
      <w:marLeft w:val="0"/>
      <w:marRight w:val="0"/>
      <w:marTop w:val="0"/>
      <w:marBottom w:val="0"/>
      <w:divBdr>
        <w:top w:val="none" w:sz="0" w:space="0" w:color="auto"/>
        <w:left w:val="none" w:sz="0" w:space="0" w:color="auto"/>
        <w:bottom w:val="none" w:sz="0" w:space="0" w:color="auto"/>
        <w:right w:val="none" w:sz="0" w:space="0" w:color="auto"/>
      </w:divBdr>
    </w:div>
    <w:div w:id="1826161247">
      <w:bodyDiv w:val="1"/>
      <w:marLeft w:val="0"/>
      <w:marRight w:val="0"/>
      <w:marTop w:val="0"/>
      <w:marBottom w:val="0"/>
      <w:divBdr>
        <w:top w:val="none" w:sz="0" w:space="0" w:color="auto"/>
        <w:left w:val="none" w:sz="0" w:space="0" w:color="auto"/>
        <w:bottom w:val="none" w:sz="0" w:space="0" w:color="auto"/>
        <w:right w:val="none" w:sz="0" w:space="0" w:color="auto"/>
      </w:divBdr>
    </w:div>
    <w:div w:id="1885214957">
      <w:bodyDiv w:val="1"/>
      <w:marLeft w:val="0"/>
      <w:marRight w:val="0"/>
      <w:marTop w:val="0"/>
      <w:marBottom w:val="0"/>
      <w:divBdr>
        <w:top w:val="none" w:sz="0" w:space="0" w:color="auto"/>
        <w:left w:val="none" w:sz="0" w:space="0" w:color="auto"/>
        <w:bottom w:val="none" w:sz="0" w:space="0" w:color="auto"/>
        <w:right w:val="none" w:sz="0" w:space="0" w:color="auto"/>
      </w:divBdr>
    </w:div>
    <w:div w:id="1986662573">
      <w:bodyDiv w:val="1"/>
      <w:marLeft w:val="0"/>
      <w:marRight w:val="0"/>
      <w:marTop w:val="0"/>
      <w:marBottom w:val="0"/>
      <w:divBdr>
        <w:top w:val="none" w:sz="0" w:space="0" w:color="auto"/>
        <w:left w:val="none" w:sz="0" w:space="0" w:color="auto"/>
        <w:bottom w:val="none" w:sz="0" w:space="0" w:color="auto"/>
        <w:right w:val="none" w:sz="0" w:space="0" w:color="auto"/>
      </w:divBdr>
    </w:div>
    <w:div w:id="2036996580">
      <w:bodyDiv w:val="1"/>
      <w:marLeft w:val="0"/>
      <w:marRight w:val="0"/>
      <w:marTop w:val="0"/>
      <w:marBottom w:val="0"/>
      <w:divBdr>
        <w:top w:val="none" w:sz="0" w:space="0" w:color="auto"/>
        <w:left w:val="none" w:sz="0" w:space="0" w:color="auto"/>
        <w:bottom w:val="none" w:sz="0" w:space="0" w:color="auto"/>
        <w:right w:val="none" w:sz="0" w:space="0" w:color="auto"/>
      </w:divBdr>
    </w:div>
    <w:div w:id="2105685546">
      <w:bodyDiv w:val="1"/>
      <w:marLeft w:val="0"/>
      <w:marRight w:val="0"/>
      <w:marTop w:val="0"/>
      <w:marBottom w:val="0"/>
      <w:divBdr>
        <w:top w:val="none" w:sz="0" w:space="0" w:color="auto"/>
        <w:left w:val="none" w:sz="0" w:space="0" w:color="auto"/>
        <w:bottom w:val="none" w:sz="0" w:space="0" w:color="auto"/>
        <w:right w:val="none" w:sz="0" w:space="0" w:color="auto"/>
      </w:divBdr>
    </w:div>
    <w:div w:id="2110275260">
      <w:bodyDiv w:val="1"/>
      <w:marLeft w:val="0"/>
      <w:marRight w:val="0"/>
      <w:marTop w:val="0"/>
      <w:marBottom w:val="0"/>
      <w:divBdr>
        <w:top w:val="none" w:sz="0" w:space="0" w:color="auto"/>
        <w:left w:val="none" w:sz="0" w:space="0" w:color="auto"/>
        <w:bottom w:val="none" w:sz="0" w:space="0" w:color="auto"/>
        <w:right w:val="none" w:sz="0" w:space="0" w:color="auto"/>
      </w:divBdr>
    </w:div>
    <w:div w:id="2134781780">
      <w:bodyDiv w:val="1"/>
      <w:marLeft w:val="0"/>
      <w:marRight w:val="0"/>
      <w:marTop w:val="0"/>
      <w:marBottom w:val="0"/>
      <w:divBdr>
        <w:top w:val="none" w:sz="0" w:space="0" w:color="auto"/>
        <w:left w:val="none" w:sz="0" w:space="0" w:color="auto"/>
        <w:bottom w:val="none" w:sz="0" w:space="0" w:color="auto"/>
        <w:right w:val="none" w:sz="0" w:space="0" w:color="auto"/>
      </w:divBdr>
    </w:div>
    <w:div w:id="2143035474">
      <w:bodyDiv w:val="1"/>
      <w:marLeft w:val="0"/>
      <w:marRight w:val="0"/>
      <w:marTop w:val="0"/>
      <w:marBottom w:val="0"/>
      <w:divBdr>
        <w:top w:val="none" w:sz="0" w:space="0" w:color="auto"/>
        <w:left w:val="none" w:sz="0" w:space="0" w:color="auto"/>
        <w:bottom w:val="none" w:sz="0" w:space="0" w:color="auto"/>
        <w:right w:val="none" w:sz="0" w:space="0" w:color="auto"/>
      </w:divBdr>
    </w:div>
    <w:div w:id="214638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9</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2024-04-26T18:57:00Z</dcterms:created>
  <dcterms:modified xsi:type="dcterms:W3CDTF">2024-04-27T17:34:00Z</dcterms:modified>
</cp:coreProperties>
</file>