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801" w:rsidRPr="00F9047E" w:rsidRDefault="000E6801" w:rsidP="000E6801">
      <w:pPr>
        <w:pStyle w:val="KeinLeerraum"/>
        <w:rPr>
          <w:rFonts w:eastAsiaTheme="minorHAnsi"/>
          <w:lang w:eastAsia="en-US"/>
        </w:rPr>
      </w:pPr>
    </w:p>
    <w:p w:rsidR="000E6801" w:rsidRPr="00F9047E" w:rsidRDefault="000E6801" w:rsidP="000E6801">
      <w:pPr>
        <w:pStyle w:val="KeinLeerraum"/>
      </w:pPr>
    </w:p>
    <w:p w:rsidR="000E6801" w:rsidRPr="00F9047E" w:rsidRDefault="000E6801" w:rsidP="000E6801">
      <w:pPr>
        <w:sectPr w:rsidR="000E6801" w:rsidRPr="00F9047E" w:rsidSect="008E6818">
          <w:footerReference w:type="default" r:id="rId9"/>
          <w:pgSz w:w="11906" w:h="16838"/>
          <w:pgMar w:top="1417" w:right="1417" w:bottom="1134" w:left="1417" w:header="708" w:footer="708" w:gutter="0"/>
          <w:pgNumType w:start="0"/>
          <w:cols w:space="708"/>
          <w:titlePg/>
          <w:docGrid w:linePitch="360"/>
        </w:sectPr>
      </w:pPr>
      <w:r w:rsidRPr="00F9047E">
        <w:rPr>
          <w:noProof/>
        </w:rPr>
        <mc:AlternateContent>
          <mc:Choice Requires="wps">
            <w:drawing>
              <wp:anchor distT="0" distB="0" distL="114300" distR="114300" simplePos="0" relativeHeight="251660288" behindDoc="0" locked="0" layoutInCell="1" allowOverlap="1" wp14:anchorId="452FD6A3" wp14:editId="574A06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70036" cy="4641272"/>
                <wp:effectExtent l="0" t="0" r="0" b="6985"/>
                <wp:wrapNone/>
                <wp:docPr id="3" name="Textfeld 3"/>
                <wp:cNvGraphicFramePr/>
                <a:graphic xmlns:a="http://schemas.openxmlformats.org/drawingml/2006/main">
                  <a:graphicData uri="http://schemas.microsoft.com/office/word/2010/wordprocessingShape">
                    <wps:wsp>
                      <wps:cNvSpPr txBox="1"/>
                      <wps:spPr>
                        <a:xfrm>
                          <a:off x="0" y="0"/>
                          <a:ext cx="3870036" cy="46412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34D1" w:rsidRPr="000E6801" w:rsidRDefault="00AA241D" w:rsidP="000E6801">
                            <w:pPr>
                              <w:spacing w:before="0" w:after="0" w:line="240" w:lineRule="auto"/>
                              <w:jc w:val="left"/>
                              <w:rPr>
                                <w:rFonts w:ascii="Calibri Light" w:hAnsi="Calibri Light" w:cs="Times New Roman"/>
                                <w:color w:val="262626"/>
                                <w:sz w:val="72"/>
                                <w:szCs w:val="22"/>
                              </w:rPr>
                            </w:pPr>
                            <w:sdt>
                              <w:sdtPr>
                                <w:rPr>
                                  <w:rFonts w:ascii="Calibri Light" w:hAnsi="Calibri Light" w:cs="Times New Roman"/>
                                  <w:color w:val="262626"/>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34D1">
                                  <w:rPr>
                                    <w:rFonts w:ascii="Calibri Light" w:hAnsi="Calibri Light" w:cs="Times New Roman"/>
                                    <w:color w:val="262626"/>
                                    <w:sz w:val="72"/>
                                    <w:szCs w:val="72"/>
                                  </w:rPr>
                                  <w:t>Ausgleichsgerade</w:t>
                                </w:r>
                              </w:sdtContent>
                            </w:sdt>
                          </w:p>
                          <w:p w:rsidR="00F134D1" w:rsidRPr="000E6801" w:rsidRDefault="00AA241D" w:rsidP="000E6801">
                            <w:pPr>
                              <w:spacing w:after="360" w:line="240" w:lineRule="auto"/>
                              <w:jc w:val="left"/>
                              <w:rPr>
                                <w:rFonts w:ascii="Calibri" w:eastAsia="Calibri" w:hAnsi="Calibri" w:cs="Times New Roman"/>
                                <w:color w:val="404040"/>
                                <w:sz w:val="36"/>
                                <w:szCs w:val="36"/>
                                <w:lang w:eastAsia="en-US"/>
                              </w:rPr>
                            </w:pPr>
                            <w:sdt>
                              <w:sdtPr>
                                <w:rPr>
                                  <w:rFonts w:ascii="Calibri" w:eastAsia="Calibri" w:hAnsi="Calibri" w:cs="Times New Roman"/>
                                  <w:color w:val="404040" w:themeColor="text1" w:themeTint="BF"/>
                                  <w:sz w:val="36"/>
                                  <w:szCs w:val="36"/>
                                  <w:lang w:eastAsia="en-US"/>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134D1" w:rsidRPr="000E6801">
                                  <w:rPr>
                                    <w:rFonts w:ascii="Calibri" w:eastAsia="Calibri" w:hAnsi="Calibri" w:cs="Times New Roman"/>
                                    <w:color w:val="404040" w:themeColor="text1" w:themeTint="BF"/>
                                    <w:sz w:val="36"/>
                                    <w:szCs w:val="36"/>
                                    <w:lang w:eastAsia="en-US"/>
                                  </w:rPr>
                                  <w:t>Projekt ITA</w:t>
                                </w:r>
                              </w:sdtContent>
                            </w:sdt>
                          </w:p>
                          <w:p w:rsidR="00F134D1" w:rsidRPr="000E6801" w:rsidRDefault="00F134D1" w:rsidP="000E6801">
                            <w:pPr>
                              <w:spacing w:after="360" w:line="240" w:lineRule="auto"/>
                              <w:jc w:val="left"/>
                              <w:rPr>
                                <w:rFonts w:ascii="Calibri" w:eastAsia="Calibri" w:hAnsi="Calibri" w:cs="Times New Roman"/>
                                <w:color w:val="404040"/>
                                <w:sz w:val="36"/>
                                <w:szCs w:val="36"/>
                                <w:lang w:eastAsia="en-US"/>
                              </w:rPr>
                            </w:pPr>
                          </w:p>
                          <w:p w:rsidR="00F134D1" w:rsidRPr="000E6801" w:rsidRDefault="00F134D1" w:rsidP="000E6801">
                            <w:pPr>
                              <w:spacing w:after="360" w:line="240" w:lineRule="auto"/>
                              <w:jc w:val="left"/>
                              <w:rPr>
                                <w:rFonts w:ascii="Calibri" w:eastAsia="Calibri" w:hAnsi="Calibri" w:cs="Times New Roman"/>
                                <w:color w:val="404040"/>
                                <w:sz w:val="36"/>
                                <w:szCs w:val="36"/>
                                <w:lang w:eastAsia="en-US"/>
                              </w:rPr>
                            </w:pPr>
                            <w:r w:rsidRPr="000E6801">
                              <w:rPr>
                                <w:rFonts w:ascii="Calibri" w:eastAsia="Calibri" w:hAnsi="Calibri" w:cs="Times New Roman"/>
                                <w:color w:val="404040"/>
                                <w:sz w:val="36"/>
                                <w:szCs w:val="36"/>
                                <w:lang w:eastAsia="en-US"/>
                              </w:rPr>
                              <w:t>Erstellt: Bielefeld</w:t>
                            </w:r>
                          </w:p>
                          <w:p w:rsidR="00F134D1" w:rsidRDefault="00F134D1" w:rsidP="000E6801">
                            <w:pP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52FD6A3" id="_x0000_t202" coordsize="21600,21600" o:spt="202" path="m,l,21600r21600,l21600,xe">
                <v:stroke joinstyle="miter"/>
                <v:path gradientshapeok="t" o:connecttype="rect"/>
              </v:shapetype>
              <v:shape id="Textfeld 3" o:spid="_x0000_s1026" type="#_x0000_t202" style="position:absolute;left:0;text-align:left;margin-left:0;margin-top:0;width:304.75pt;height:365.4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" filled="f" stroked="f" strokeweight=".5pt">
                <v:textbox inset="0,0,0,0">
                  <w:txbxContent>
                    <w:p w:rsidR="00F134D1" w:rsidRPr="000E6801" w:rsidRDefault="00AA241D" w:rsidP="000E6801">
                      <w:pPr>
                        <w:spacing w:before="0" w:after="0" w:line="240" w:lineRule="auto"/>
                        <w:jc w:val="left"/>
                        <w:rPr>
                          <w:rFonts w:ascii="Calibri Light" w:hAnsi="Calibri Light" w:cs="Times New Roman"/>
                          <w:color w:val="262626"/>
                          <w:sz w:val="72"/>
                          <w:szCs w:val="22"/>
                        </w:rPr>
                      </w:pPr>
                      <w:sdt>
                        <w:sdtPr>
                          <w:rPr>
                            <w:rFonts w:ascii="Calibri Light" w:hAnsi="Calibri Light" w:cs="Times New Roman"/>
                            <w:color w:val="262626"/>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34D1">
                            <w:rPr>
                              <w:rFonts w:ascii="Calibri Light" w:hAnsi="Calibri Light" w:cs="Times New Roman"/>
                              <w:color w:val="262626"/>
                              <w:sz w:val="72"/>
                              <w:szCs w:val="72"/>
                            </w:rPr>
                            <w:t>Ausgleichsgerade</w:t>
                          </w:r>
                        </w:sdtContent>
                      </w:sdt>
                    </w:p>
                    <w:p w:rsidR="00F134D1" w:rsidRPr="000E6801" w:rsidRDefault="00AA241D" w:rsidP="000E6801">
                      <w:pPr>
                        <w:spacing w:after="360" w:line="240" w:lineRule="auto"/>
                        <w:jc w:val="left"/>
                        <w:rPr>
                          <w:rFonts w:ascii="Calibri" w:eastAsia="Calibri" w:hAnsi="Calibri" w:cs="Times New Roman"/>
                          <w:color w:val="404040"/>
                          <w:sz w:val="36"/>
                          <w:szCs w:val="36"/>
                          <w:lang w:eastAsia="en-US"/>
                        </w:rPr>
                      </w:pPr>
                      <w:sdt>
                        <w:sdtPr>
                          <w:rPr>
                            <w:rFonts w:ascii="Calibri" w:eastAsia="Calibri" w:hAnsi="Calibri" w:cs="Times New Roman"/>
                            <w:color w:val="404040" w:themeColor="text1" w:themeTint="BF"/>
                            <w:sz w:val="36"/>
                            <w:szCs w:val="36"/>
                            <w:lang w:eastAsia="en-US"/>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134D1" w:rsidRPr="000E6801">
                            <w:rPr>
                              <w:rFonts w:ascii="Calibri" w:eastAsia="Calibri" w:hAnsi="Calibri" w:cs="Times New Roman"/>
                              <w:color w:val="404040" w:themeColor="text1" w:themeTint="BF"/>
                              <w:sz w:val="36"/>
                              <w:szCs w:val="36"/>
                              <w:lang w:eastAsia="en-US"/>
                            </w:rPr>
                            <w:t>Projekt ITA</w:t>
                          </w:r>
                        </w:sdtContent>
                      </w:sdt>
                    </w:p>
                    <w:p w:rsidR="00F134D1" w:rsidRPr="000E6801" w:rsidRDefault="00F134D1" w:rsidP="000E6801">
                      <w:pPr>
                        <w:spacing w:after="360" w:line="240" w:lineRule="auto"/>
                        <w:jc w:val="left"/>
                        <w:rPr>
                          <w:rFonts w:ascii="Calibri" w:eastAsia="Calibri" w:hAnsi="Calibri" w:cs="Times New Roman"/>
                          <w:color w:val="404040"/>
                          <w:sz w:val="36"/>
                          <w:szCs w:val="36"/>
                          <w:lang w:eastAsia="en-US"/>
                        </w:rPr>
                      </w:pPr>
                    </w:p>
                    <w:p w:rsidR="00F134D1" w:rsidRPr="000E6801" w:rsidRDefault="00F134D1" w:rsidP="000E6801">
                      <w:pPr>
                        <w:spacing w:after="360" w:line="240" w:lineRule="auto"/>
                        <w:jc w:val="left"/>
                        <w:rPr>
                          <w:rFonts w:ascii="Calibri" w:eastAsia="Calibri" w:hAnsi="Calibri" w:cs="Times New Roman"/>
                          <w:color w:val="404040"/>
                          <w:sz w:val="36"/>
                          <w:szCs w:val="36"/>
                          <w:lang w:eastAsia="en-US"/>
                        </w:rPr>
                      </w:pPr>
                      <w:r w:rsidRPr="000E6801">
                        <w:rPr>
                          <w:rFonts w:ascii="Calibri" w:eastAsia="Calibri" w:hAnsi="Calibri" w:cs="Times New Roman"/>
                          <w:color w:val="404040"/>
                          <w:sz w:val="36"/>
                          <w:szCs w:val="36"/>
                          <w:lang w:eastAsia="en-US"/>
                        </w:rPr>
                        <w:t>Erstellt: Bielefeld</w:t>
                      </w:r>
                    </w:p>
                    <w:p w:rsidR="00F134D1" w:rsidRDefault="00F134D1" w:rsidP="000E6801">
                      <w:pPr>
                        <w:rPr>
                          <w:color w:val="404040" w:themeColor="text1" w:themeTint="BF"/>
                          <w:sz w:val="36"/>
                          <w:szCs w:val="36"/>
                        </w:rPr>
                      </w:pPr>
                    </w:p>
                  </w:txbxContent>
                </v:textbox>
                <w10:wrap anchorx="page" anchory="page"/>
              </v:shape>
            </w:pict>
          </mc:Fallback>
        </mc:AlternateContent>
      </w:r>
      <w:r w:rsidRPr="00F9047E">
        <w:rPr>
          <w:noProof/>
        </w:rPr>
        <mc:AlternateContent>
          <mc:Choice Requires="wpg">
            <w:drawing>
              <wp:anchor distT="0" distB="0" distL="114300" distR="114300" simplePos="0" relativeHeight="251659264" behindDoc="1" locked="0" layoutInCell="1" allowOverlap="1" wp14:anchorId="4DF5B8A7" wp14:editId="66B9C83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hteck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2-14T00:00:00Z">
                                  <w:dateFormat w:val="d.M.yyyy"/>
                                  <w:lid w:val="de-DE"/>
                                  <w:storeMappedDataAs w:val="dateTime"/>
                                  <w:calendar w:val="gregorian"/>
                                </w:date>
                              </w:sdtPr>
                              <w:sdtEndPr/>
                              <w:sdtContent>
                                <w:p w:rsidR="00F134D1" w:rsidRDefault="00F134D1" w:rsidP="000E6801">
                                  <w:pPr>
                                    <w:pStyle w:val="KeinLeerraum"/>
                                    <w:jc w:val="right"/>
                                    <w:rPr>
                                      <w:color w:val="FFFFFF" w:themeColor="background1"/>
                                      <w:sz w:val="28"/>
                                      <w:szCs w:val="28"/>
                                    </w:rPr>
                                  </w:pPr>
                                  <w:r>
                                    <w:rPr>
                                      <w:rFonts w:ascii="Times New Roman" w:hAnsi="Times New Roman" w:cs="Times New Roman"/>
                                      <w:color w:val="FFFFFF" w:themeColor="background1"/>
                                      <w:sz w:val="28"/>
                                      <w:szCs w:val="28"/>
                                    </w:rPr>
                                    <w:t>14.12.2018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pe 5"/>
                        <wpg:cNvGrpSpPr/>
                        <wpg:grpSpPr>
                          <a:xfrm>
                            <a:off x="76200" y="4210050"/>
                            <a:ext cx="2057400" cy="4910328"/>
                            <a:chOff x="80645" y="4211812"/>
                            <a:chExt cx="1306273" cy="3121026"/>
                          </a:xfrm>
                        </wpg:grpSpPr>
                        <wpg:grpSp>
                          <wpg:cNvPr id="9" name="Gruppe 6"/>
                          <wpg:cNvGrpSpPr>
                            <a:grpSpLocks noChangeAspect="1"/>
                          </wpg:cNvGrpSpPr>
                          <wpg:grpSpPr>
                            <a:xfrm>
                              <a:off x="141062" y="4211812"/>
                              <a:ext cx="1047750" cy="3121026"/>
                              <a:chOff x="141062" y="4211812"/>
                              <a:chExt cx="1047750" cy="3121026"/>
                            </a:xfrm>
                          </wpg:grpSpPr>
                          <wps:wsp>
                            <wps:cNvPr id="10" name="Freihandform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pe 7"/>
                          <wpg:cNvGrpSpPr>
                            <a:grpSpLocks noChangeAspect="1"/>
                          </wpg:cNvGrpSpPr>
                          <wpg:grpSpPr>
                            <a:xfrm>
                              <a:off x="80645" y="4826972"/>
                              <a:ext cx="1306273" cy="2505863"/>
                              <a:chOff x="80645" y="4649964"/>
                              <a:chExt cx="874712" cy="1677988"/>
                            </a:xfrm>
                          </wpg:grpSpPr>
                          <wps:wsp>
                            <wps:cNvPr id="24" name="Freihand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ihand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ihand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ihand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F5B8A7" id="Gruppe 2" o:spid="_x0000_s1027"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IvNOGwh&#10;JAAA6wQBAA4AAAAAAAAAAAAAAAAALgIAAGRycy9lMm9Eb2MueG1sUEsBAi0AFAAGAAgAAAAhAE/3&#10;lTLdAAAABgEAAA8AAAAAAAAAAAAAAAAAeyYAAGRycy9kb3ducmV2LnhtbFBLBQYAAAAABAAEAPMA&#10;AACFJwAAAAA=&#10;">
                <v:rect id="Rechteck 5"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rwgAAANoAAAAPAAAAZHJzL2Rvd25yZXYueG1sRI9BawIx&#10;FITvBf9DeIK3mrVg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Ckxogr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rFonts w:ascii="Times New Roman" w:hAnsi="Times New Roman" w:cs="Times New Roman"/>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2-14T00:00:00Z">
                            <w:dateFormat w:val="d.M.yyyy"/>
                            <w:lid w:val="de-DE"/>
                            <w:storeMappedDataAs w:val="dateTime"/>
                            <w:calendar w:val="gregorian"/>
                          </w:date>
                        </w:sdtPr>
                        <w:sdtEndPr/>
                        <w:sdtContent>
                          <w:p w:rsidR="00F134D1" w:rsidRDefault="00F134D1" w:rsidP="000E6801">
                            <w:pPr>
                              <w:pStyle w:val="KeinLeerraum"/>
                              <w:jc w:val="right"/>
                              <w:rPr>
                                <w:color w:val="FFFFFF" w:themeColor="background1"/>
                                <w:sz w:val="28"/>
                                <w:szCs w:val="28"/>
                              </w:rPr>
                            </w:pPr>
                            <w:r>
                              <w:rPr>
                                <w:rFonts w:ascii="Times New Roman" w:hAnsi="Times New Roman" w:cs="Times New Roman"/>
                                <w:color w:val="FFFFFF" w:themeColor="background1"/>
                                <w:sz w:val="28"/>
                                <w:szCs w:val="28"/>
                              </w:rPr>
                              <w:t>14.12.2018</w:t>
                            </w:r>
                          </w:p>
                        </w:sdtContent>
                      </w:sdt>
                    </w:txbxContent>
                  </v:textbox>
                </v:shape>
                <v:group id="Grup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ihandform 1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12"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13"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14"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15"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16"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ihandform 17"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ihandform 18"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19"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0"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1f497d [3215]" strokecolor="#1f497d [3215]" strokeweight="0">
                      <v:path arrowok="t" o:connecttype="custom" o:connectlocs="0,0;49213,103188;36513,103188;0,0" o:connectangles="0,0,0,0"/>
                    </v:shape>
                    <v:shape id="Freihandform 21"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ihandform 22"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ihandform 24"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25"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26"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ihandform 27"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28"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1f497d [3215]" strokecolor="#1f497d [3215]" strokeweight="0">
                      <v:fill opacity="13107f"/>
                      <v:stroke opacity="13107f"/>
                      <v:path arrowok="t" o:connecttype="custom" o:connectlocs="0,0;52388,112713;38100,112713;17463,57150;0,0" o:connectangles="0,0,0,0,0"/>
                    </v:shape>
                    <v:shape id="Freihandform 29"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ihandform 30"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31"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32"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ihandform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ihandform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9047E">
        <w:rPr>
          <w:noProof/>
        </w:rPr>
        <mc:AlternateContent>
          <mc:Choice Requires="wps">
            <w:drawing>
              <wp:anchor distT="0" distB="0" distL="114300" distR="114300" simplePos="0" relativeHeight="251661312" behindDoc="0" locked="0" layoutInCell="1" allowOverlap="1" wp14:anchorId="0043C9BF" wp14:editId="439F41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6" name="Textfeld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34D1" w:rsidRPr="00293875" w:rsidRDefault="00AA241D" w:rsidP="000E6801">
                            <w:pPr>
                              <w:pStyle w:val="KeinLeerraum"/>
                              <w:rPr>
                                <w:color w:val="4F81BD" w:themeColor="accent1"/>
                                <w:sz w:val="26"/>
                                <w:szCs w:val="26"/>
                              </w:rPr>
                            </w:pPr>
                            <w:sdt>
                              <w:sdtPr>
                                <w:rPr>
                                  <w:rFonts w:ascii="Times New Roman" w:hAnsi="Times New Roman" w:cs="Times New Roman"/>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134D1">
                                  <w:rPr>
                                    <w:rFonts w:ascii="Times New Roman" w:hAnsi="Times New Roman" w:cs="Times New Roman"/>
                                    <w:color w:val="4F81BD" w:themeColor="accent1"/>
                                    <w:sz w:val="26"/>
                                    <w:szCs w:val="26"/>
                                  </w:rPr>
                                  <w:t>Jens Höcker, Tim Kirchner</w:t>
                                </w:r>
                                <w:r w:rsidR="00F134D1" w:rsidRPr="000E6801">
                                  <w:rPr>
                                    <w:rFonts w:ascii="Times New Roman" w:hAnsi="Times New Roman" w:cs="Times New Roman"/>
                                    <w:color w:val="4F81BD" w:themeColor="accent1"/>
                                    <w:sz w:val="26"/>
                                    <w:szCs w:val="26"/>
                                  </w:rPr>
                                  <w:t>, Tobias Fissenebert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43C9BF" id="Textfeld 46" o:spid="_x0000_s1056"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Q9dQ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Bl5NQ9dQIAAFsFAAAOAAAAAAAAAAAA&#10;AAAAAC4CAABkcnMvZTJvRG9jLnhtbFBLAQItABQABgAIAAAAIQDRS9Bu2QAAAAQBAAAPAAAAAAAA&#10;AAAAAAAAAM8EAABkcnMvZG93bnJldi54bWxQSwUGAAAAAAQABADzAAAA1QUAAAAA&#10;" filled="f" stroked="f" strokeweight=".5pt">
                <v:textbox style="mso-fit-shape-to-text:t" inset="0,0,0,0">
                  <w:txbxContent>
                    <w:p w:rsidR="00F134D1" w:rsidRPr="00293875" w:rsidRDefault="00AA241D" w:rsidP="000E6801">
                      <w:pPr>
                        <w:pStyle w:val="KeinLeerraum"/>
                        <w:rPr>
                          <w:color w:val="4F81BD" w:themeColor="accent1"/>
                          <w:sz w:val="26"/>
                          <w:szCs w:val="26"/>
                        </w:rPr>
                      </w:pPr>
                      <w:sdt>
                        <w:sdtPr>
                          <w:rPr>
                            <w:rFonts w:ascii="Times New Roman" w:hAnsi="Times New Roman" w:cs="Times New Roman"/>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134D1">
                            <w:rPr>
                              <w:rFonts w:ascii="Times New Roman" w:hAnsi="Times New Roman" w:cs="Times New Roman"/>
                              <w:color w:val="4F81BD" w:themeColor="accent1"/>
                              <w:sz w:val="26"/>
                              <w:szCs w:val="26"/>
                            </w:rPr>
                            <w:t>Jens Höcker, Tim Kirchner</w:t>
                          </w:r>
                          <w:r w:rsidR="00F134D1" w:rsidRPr="000E6801">
                            <w:rPr>
                              <w:rFonts w:ascii="Times New Roman" w:hAnsi="Times New Roman" w:cs="Times New Roman"/>
                              <w:color w:val="4F81BD" w:themeColor="accent1"/>
                              <w:sz w:val="26"/>
                              <w:szCs w:val="26"/>
                            </w:rPr>
                            <w:t>, Tobias Fissenebert</w:t>
                          </w:r>
                        </w:sdtContent>
                      </w:sdt>
                    </w:p>
                  </w:txbxContent>
                </v:textbox>
                <w10:wrap anchorx="page" anchory="page"/>
              </v:shape>
            </w:pict>
          </mc:Fallback>
        </mc:AlternateContent>
      </w:r>
    </w:p>
    <w:p w:rsidR="00B77B56" w:rsidRDefault="00B77B56" w:rsidP="00B77B56">
      <w:pPr>
        <w:rPr>
          <w:rStyle w:val="berschriftStudienarbeitDiplomarbeit"/>
        </w:rPr>
      </w:pPr>
      <w:r w:rsidRPr="00705ACE">
        <w:rPr>
          <w:rStyle w:val="berschriftStudienarbeitDiplomarbeit"/>
        </w:rPr>
        <w:lastRenderedPageBreak/>
        <w:t>Persönliche Erklärung</w:t>
      </w:r>
    </w:p>
    <w:p w:rsidR="00B77B56" w:rsidRDefault="00B77B56" w:rsidP="00B77B56">
      <w:pPr>
        <w:rPr>
          <w:szCs w:val="22"/>
        </w:rPr>
      </w:pPr>
    </w:p>
    <w:p w:rsidR="00B77B56" w:rsidRPr="00C77138" w:rsidRDefault="00B77B56" w:rsidP="00B77B56">
      <w:pPr>
        <w:rPr>
          <w:szCs w:val="22"/>
        </w:rPr>
      </w:pPr>
    </w:p>
    <w:p w:rsidR="00B77B56" w:rsidRDefault="00B77B56" w:rsidP="00B77B56">
      <w:r>
        <w:t>Hiermit bestätige ich, dass ich die vorliegende Dokumentation in Gruppenarbeit verfasst und keine anderen als die angebenden Hilfsmittel benutzt wurden. Die Stellen der Arbeit, die den Wortlaut oder dem Sinn nach anderen Werken (Internetquellen) entnommen sind, wurden unter Angabe der Quellen kenntlich gemacht.</w:t>
      </w:r>
    </w:p>
    <w:p w:rsidR="00B77B56" w:rsidRDefault="00B77B56" w:rsidP="00B77B56"/>
    <w:p w:rsidR="00B77B56" w:rsidRDefault="00B77B56" w:rsidP="00B77B56">
      <w:pPr>
        <w:pBdr>
          <w:bottom w:val="single" w:sz="12" w:space="1" w:color="auto"/>
        </w:pBdr>
      </w:pPr>
    </w:p>
    <w:p w:rsidR="00B77B56" w:rsidRPr="00F92708" w:rsidRDefault="00B77B56" w:rsidP="00B77B56">
      <w:pPr>
        <w:jc w:val="center"/>
      </w:pPr>
      <w:r>
        <w:t>Ort, Datum, Unterschrift (Jens Höcker)</w:t>
      </w:r>
    </w:p>
    <w:p w:rsidR="00B77B56" w:rsidRDefault="00B77B56" w:rsidP="00B77B56"/>
    <w:p w:rsidR="00F04EFA" w:rsidRDefault="00F04EFA" w:rsidP="00B77B56"/>
    <w:p w:rsidR="00B77B56" w:rsidRDefault="00B77B56" w:rsidP="00B77B56">
      <w:r>
        <w:t>Hiermit bestätige ich, dass ich die vorliegende Dokumentation in Gruppenarbeit verfasst und keine anderen als die angebenden Hilfsmittel benutzt wurden. Die Stellen der Arbeit, die den Wortlaut oder dem Sinn nach anderen Werken (Internetquellen) entnommen sind, wurden unter Angabe der Quellen kenntlich gemacht.</w:t>
      </w:r>
    </w:p>
    <w:p w:rsidR="00B77B56" w:rsidRDefault="00B77B56" w:rsidP="00B77B56"/>
    <w:p w:rsidR="00B77B56" w:rsidRDefault="00B77B56" w:rsidP="00B77B56">
      <w:pPr>
        <w:pBdr>
          <w:bottom w:val="single" w:sz="12" w:space="1" w:color="auto"/>
        </w:pBdr>
      </w:pPr>
    </w:p>
    <w:p w:rsidR="00B77B56" w:rsidRDefault="00B77B56" w:rsidP="00B77B56">
      <w:pPr>
        <w:jc w:val="center"/>
      </w:pPr>
      <w:r>
        <w:t>Ort, Datum, Unterschrift (Tim Kirchner)</w:t>
      </w:r>
    </w:p>
    <w:p w:rsidR="00B77B56" w:rsidRDefault="00B77B56" w:rsidP="00B77B56"/>
    <w:p w:rsidR="00F04EFA" w:rsidRDefault="00F04EFA" w:rsidP="00B77B56"/>
    <w:p w:rsidR="00B77B56" w:rsidRDefault="00B77B56" w:rsidP="00B77B56">
      <w:r>
        <w:t>Hiermit bestätige ich, dass ich die vorliegende Dokumentation in Gruppenarbeit verfasst und keine anderen als die angebenden Hilfsmittel benutzt wurden. Die Stellen der Arbeit, die den Wortlaut oder dem Sinn nach anderen Werken (Internetquellen) entnommen sind, wurden unter Angabe der Quellen kenntlich gemacht.</w:t>
      </w:r>
    </w:p>
    <w:p w:rsidR="00B77B56" w:rsidRDefault="00B77B56" w:rsidP="00B77B56"/>
    <w:p w:rsidR="00B77B56" w:rsidRDefault="00B77B56" w:rsidP="00B77B56">
      <w:pPr>
        <w:pBdr>
          <w:bottom w:val="single" w:sz="12" w:space="1" w:color="auto"/>
        </w:pBdr>
      </w:pPr>
    </w:p>
    <w:p w:rsidR="00B77B56" w:rsidRPr="00F92708" w:rsidRDefault="00B77B56" w:rsidP="00B77B56">
      <w:pPr>
        <w:jc w:val="center"/>
      </w:pPr>
      <w:r>
        <w:t>Ort, Datum, Unterschrift (Tobias Fissenebert)</w:t>
      </w:r>
    </w:p>
    <w:p w:rsidR="00D4343A" w:rsidRDefault="00D4343A" w:rsidP="00D4343A"/>
    <w:p w:rsidR="00D4343A" w:rsidRDefault="00D4343A" w:rsidP="00D4343A">
      <w:pPr>
        <w:sectPr w:rsidR="00D4343A" w:rsidSect="00924A9E">
          <w:pgSz w:w="11906" w:h="16838"/>
          <w:pgMar w:top="1418" w:right="1418" w:bottom="1134" w:left="1418" w:header="720" w:footer="720" w:gutter="0"/>
          <w:cols w:space="720"/>
          <w:titlePg/>
        </w:sectPr>
      </w:pPr>
    </w:p>
    <w:p w:rsidR="00D4343A" w:rsidRDefault="00D4343A" w:rsidP="00D4343A">
      <w:pPr>
        <w:pStyle w:val="berschrift-Rmisch"/>
      </w:pPr>
      <w:bookmarkStart w:id="0" w:name="_Toc41382010"/>
      <w:bookmarkStart w:id="1" w:name="_Toc165185916"/>
      <w:bookmarkStart w:id="2" w:name="_Ref165961406"/>
      <w:bookmarkStart w:id="3" w:name="_Ref171928236"/>
      <w:bookmarkStart w:id="4" w:name="_Toc532603738"/>
      <w:bookmarkStart w:id="5" w:name="_Toc177804952"/>
      <w:r>
        <w:lastRenderedPageBreak/>
        <w:t>Inhalt</w:t>
      </w:r>
      <w:bookmarkEnd w:id="0"/>
      <w:r>
        <w:t>sverzeichnis</w:t>
      </w:r>
      <w:bookmarkEnd w:id="1"/>
      <w:bookmarkEnd w:id="2"/>
      <w:bookmarkEnd w:id="3"/>
      <w:bookmarkEnd w:id="4"/>
    </w:p>
    <w:p w:rsidR="00587CB3" w:rsidRDefault="00D4343A">
      <w:pPr>
        <w:pStyle w:val="Verzeichnis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532603738" w:history="1">
        <w:r w:rsidR="00587CB3" w:rsidRPr="00C24304">
          <w:rPr>
            <w:rStyle w:val="Hyperlink"/>
            <w:noProof/>
            <w14:scene3d>
              <w14:camera w14:prst="orthographicFront"/>
              <w14:lightRig w14:rig="threePt" w14:dir="t">
                <w14:rot w14:lat="0" w14:lon="0" w14:rev="0"/>
              </w14:lightRig>
            </w14:scene3d>
          </w:rPr>
          <w:t>I</w:t>
        </w:r>
        <w:r w:rsidR="00587CB3">
          <w:rPr>
            <w:rFonts w:asciiTheme="minorHAnsi" w:eastAsiaTheme="minorEastAsia" w:hAnsiTheme="minorHAnsi" w:cstheme="minorBidi"/>
            <w:b w:val="0"/>
            <w:noProof/>
            <w:szCs w:val="22"/>
          </w:rPr>
          <w:tab/>
        </w:r>
        <w:r w:rsidR="00587CB3" w:rsidRPr="00C24304">
          <w:rPr>
            <w:rStyle w:val="Hyperlink"/>
            <w:noProof/>
          </w:rPr>
          <w:t>Inhaltsverzeichnis</w:t>
        </w:r>
        <w:r w:rsidR="00587CB3">
          <w:rPr>
            <w:noProof/>
            <w:webHidden/>
          </w:rPr>
          <w:tab/>
        </w:r>
        <w:r w:rsidR="00587CB3">
          <w:rPr>
            <w:noProof/>
            <w:webHidden/>
          </w:rPr>
          <w:fldChar w:fldCharType="begin"/>
        </w:r>
        <w:r w:rsidR="00587CB3">
          <w:rPr>
            <w:noProof/>
            <w:webHidden/>
          </w:rPr>
          <w:instrText xml:space="preserve"> PAGEREF _Toc532603738 \h </w:instrText>
        </w:r>
        <w:r w:rsidR="00587CB3">
          <w:rPr>
            <w:noProof/>
            <w:webHidden/>
          </w:rPr>
        </w:r>
        <w:r w:rsidR="00587CB3">
          <w:rPr>
            <w:noProof/>
            <w:webHidden/>
          </w:rPr>
          <w:fldChar w:fldCharType="separate"/>
        </w:r>
        <w:r w:rsidR="00587CB3">
          <w:rPr>
            <w:noProof/>
            <w:webHidden/>
          </w:rPr>
          <w:t>i</w:t>
        </w:r>
        <w:r w:rsidR="00587CB3">
          <w:rPr>
            <w:noProof/>
            <w:webHidden/>
          </w:rPr>
          <w:fldChar w:fldCharType="end"/>
        </w:r>
      </w:hyperlink>
    </w:p>
    <w:p w:rsidR="00587CB3" w:rsidRDefault="00AA241D">
      <w:pPr>
        <w:pStyle w:val="Verzeichnis1"/>
        <w:rPr>
          <w:rFonts w:asciiTheme="minorHAnsi" w:eastAsiaTheme="minorEastAsia" w:hAnsiTheme="minorHAnsi" w:cstheme="minorBidi"/>
          <w:b w:val="0"/>
          <w:noProof/>
          <w:szCs w:val="22"/>
        </w:rPr>
      </w:pPr>
      <w:hyperlink w:anchor="_Toc532603739" w:history="1">
        <w:r w:rsidR="00587CB3" w:rsidRPr="00C24304">
          <w:rPr>
            <w:rStyle w:val="Hyperlink"/>
            <w:noProof/>
            <w14:scene3d>
              <w14:camera w14:prst="orthographicFront"/>
              <w14:lightRig w14:rig="threePt" w14:dir="t">
                <w14:rot w14:lat="0" w14:lon="0" w14:rev="0"/>
              </w14:lightRig>
            </w14:scene3d>
          </w:rPr>
          <w:t>II</w:t>
        </w:r>
        <w:r w:rsidR="00587CB3">
          <w:rPr>
            <w:rFonts w:asciiTheme="minorHAnsi" w:eastAsiaTheme="minorEastAsia" w:hAnsiTheme="minorHAnsi" w:cstheme="minorBidi"/>
            <w:b w:val="0"/>
            <w:noProof/>
            <w:szCs w:val="22"/>
          </w:rPr>
          <w:tab/>
        </w:r>
        <w:r w:rsidR="00587CB3" w:rsidRPr="00C24304">
          <w:rPr>
            <w:rStyle w:val="Hyperlink"/>
            <w:noProof/>
          </w:rPr>
          <w:t>Abbildungsverzeichnis</w:t>
        </w:r>
        <w:r w:rsidR="00587CB3">
          <w:rPr>
            <w:noProof/>
            <w:webHidden/>
          </w:rPr>
          <w:tab/>
        </w:r>
        <w:r w:rsidR="00587CB3">
          <w:rPr>
            <w:noProof/>
            <w:webHidden/>
          </w:rPr>
          <w:fldChar w:fldCharType="begin"/>
        </w:r>
        <w:r w:rsidR="00587CB3">
          <w:rPr>
            <w:noProof/>
            <w:webHidden/>
          </w:rPr>
          <w:instrText xml:space="preserve"> PAGEREF _Toc532603739 \h </w:instrText>
        </w:r>
        <w:r w:rsidR="00587CB3">
          <w:rPr>
            <w:noProof/>
            <w:webHidden/>
          </w:rPr>
        </w:r>
        <w:r w:rsidR="00587CB3">
          <w:rPr>
            <w:noProof/>
            <w:webHidden/>
          </w:rPr>
          <w:fldChar w:fldCharType="separate"/>
        </w:r>
        <w:r w:rsidR="00587CB3">
          <w:rPr>
            <w:noProof/>
            <w:webHidden/>
          </w:rPr>
          <w:t>ii</w:t>
        </w:r>
        <w:r w:rsidR="00587CB3">
          <w:rPr>
            <w:noProof/>
            <w:webHidden/>
          </w:rPr>
          <w:fldChar w:fldCharType="end"/>
        </w:r>
      </w:hyperlink>
    </w:p>
    <w:p w:rsidR="00587CB3" w:rsidRDefault="00AA241D">
      <w:pPr>
        <w:pStyle w:val="Verzeichnis1"/>
        <w:rPr>
          <w:rFonts w:asciiTheme="minorHAnsi" w:eastAsiaTheme="minorEastAsia" w:hAnsiTheme="minorHAnsi" w:cstheme="minorBidi"/>
          <w:b w:val="0"/>
          <w:noProof/>
          <w:szCs w:val="22"/>
        </w:rPr>
      </w:pPr>
      <w:hyperlink w:anchor="_Toc532603740" w:history="1">
        <w:r w:rsidR="00587CB3" w:rsidRPr="00C24304">
          <w:rPr>
            <w:rStyle w:val="Hyperlink"/>
            <w:noProof/>
          </w:rPr>
          <w:t>0</w:t>
        </w:r>
        <w:r w:rsidR="00587CB3">
          <w:rPr>
            <w:rFonts w:asciiTheme="minorHAnsi" w:eastAsiaTheme="minorEastAsia" w:hAnsiTheme="minorHAnsi" w:cstheme="minorBidi"/>
            <w:b w:val="0"/>
            <w:noProof/>
            <w:szCs w:val="22"/>
          </w:rPr>
          <w:tab/>
        </w:r>
        <w:r w:rsidR="00587CB3" w:rsidRPr="00C24304">
          <w:rPr>
            <w:rStyle w:val="Hyperlink"/>
            <w:noProof/>
          </w:rPr>
          <w:t>Vorschlagsphase</w:t>
        </w:r>
        <w:r w:rsidR="00587CB3">
          <w:rPr>
            <w:noProof/>
            <w:webHidden/>
          </w:rPr>
          <w:tab/>
        </w:r>
        <w:r w:rsidR="00587CB3">
          <w:rPr>
            <w:noProof/>
            <w:webHidden/>
          </w:rPr>
          <w:fldChar w:fldCharType="begin"/>
        </w:r>
        <w:r w:rsidR="00587CB3">
          <w:rPr>
            <w:noProof/>
            <w:webHidden/>
          </w:rPr>
          <w:instrText xml:space="preserve"> PAGEREF _Toc532603740 \h </w:instrText>
        </w:r>
        <w:r w:rsidR="00587CB3">
          <w:rPr>
            <w:noProof/>
            <w:webHidden/>
          </w:rPr>
        </w:r>
        <w:r w:rsidR="00587CB3">
          <w:rPr>
            <w:noProof/>
            <w:webHidden/>
          </w:rPr>
          <w:fldChar w:fldCharType="separate"/>
        </w:r>
        <w:r w:rsidR="00587CB3">
          <w:rPr>
            <w:noProof/>
            <w:webHidden/>
          </w:rPr>
          <w:t>1</w:t>
        </w:r>
        <w:r w:rsidR="00587CB3">
          <w:rPr>
            <w:noProof/>
            <w:webHidden/>
          </w:rPr>
          <w:fldChar w:fldCharType="end"/>
        </w:r>
      </w:hyperlink>
    </w:p>
    <w:p w:rsidR="00587CB3" w:rsidRDefault="00AA241D">
      <w:pPr>
        <w:pStyle w:val="Verzeichnis1"/>
        <w:rPr>
          <w:rFonts w:asciiTheme="minorHAnsi" w:eastAsiaTheme="minorEastAsia" w:hAnsiTheme="minorHAnsi" w:cstheme="minorBidi"/>
          <w:b w:val="0"/>
          <w:noProof/>
          <w:szCs w:val="22"/>
        </w:rPr>
      </w:pPr>
      <w:hyperlink w:anchor="_Toc532603741" w:history="1">
        <w:r w:rsidR="00587CB3" w:rsidRPr="00C24304">
          <w:rPr>
            <w:rStyle w:val="Hyperlink"/>
            <w:noProof/>
          </w:rPr>
          <w:t>1</w:t>
        </w:r>
        <w:r w:rsidR="00587CB3">
          <w:rPr>
            <w:rFonts w:asciiTheme="minorHAnsi" w:eastAsiaTheme="minorEastAsia" w:hAnsiTheme="minorHAnsi" w:cstheme="minorBidi"/>
            <w:b w:val="0"/>
            <w:noProof/>
            <w:szCs w:val="22"/>
          </w:rPr>
          <w:tab/>
        </w:r>
        <w:r w:rsidR="00587CB3" w:rsidRPr="00C24304">
          <w:rPr>
            <w:rStyle w:val="Hyperlink"/>
            <w:noProof/>
          </w:rPr>
          <w:t>Planungsphase</w:t>
        </w:r>
        <w:r w:rsidR="00587CB3">
          <w:rPr>
            <w:noProof/>
            <w:webHidden/>
          </w:rPr>
          <w:tab/>
        </w:r>
        <w:r w:rsidR="00587CB3">
          <w:rPr>
            <w:noProof/>
            <w:webHidden/>
          </w:rPr>
          <w:fldChar w:fldCharType="begin"/>
        </w:r>
        <w:r w:rsidR="00587CB3">
          <w:rPr>
            <w:noProof/>
            <w:webHidden/>
          </w:rPr>
          <w:instrText xml:space="preserve"> PAGEREF _Toc532603741 \h </w:instrText>
        </w:r>
        <w:r w:rsidR="00587CB3">
          <w:rPr>
            <w:noProof/>
            <w:webHidden/>
          </w:rPr>
        </w:r>
        <w:r w:rsidR="00587CB3">
          <w:rPr>
            <w:noProof/>
            <w:webHidden/>
          </w:rPr>
          <w:fldChar w:fldCharType="separate"/>
        </w:r>
        <w:r w:rsidR="00587CB3">
          <w:rPr>
            <w:noProof/>
            <w:webHidden/>
          </w:rPr>
          <w:t>2</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42" w:history="1">
        <w:r w:rsidR="00587CB3" w:rsidRPr="00C24304">
          <w:rPr>
            <w:rStyle w:val="Hyperlink"/>
            <w:noProof/>
          </w:rPr>
          <w:t>1.1</w:t>
        </w:r>
        <w:r w:rsidR="00587CB3">
          <w:rPr>
            <w:rFonts w:asciiTheme="minorHAnsi" w:eastAsiaTheme="minorEastAsia" w:hAnsiTheme="minorHAnsi" w:cstheme="minorBidi"/>
            <w:noProof/>
            <w:szCs w:val="22"/>
          </w:rPr>
          <w:tab/>
        </w:r>
        <w:r w:rsidR="00587CB3" w:rsidRPr="00C24304">
          <w:rPr>
            <w:rStyle w:val="Hyperlink"/>
            <w:noProof/>
          </w:rPr>
          <w:t>Arbeits- und Zeitplan</w:t>
        </w:r>
        <w:r w:rsidR="00587CB3">
          <w:rPr>
            <w:noProof/>
            <w:webHidden/>
          </w:rPr>
          <w:tab/>
        </w:r>
        <w:r w:rsidR="00587CB3">
          <w:rPr>
            <w:noProof/>
            <w:webHidden/>
          </w:rPr>
          <w:fldChar w:fldCharType="begin"/>
        </w:r>
        <w:r w:rsidR="00587CB3">
          <w:rPr>
            <w:noProof/>
            <w:webHidden/>
          </w:rPr>
          <w:instrText xml:space="preserve"> PAGEREF _Toc532603742 \h </w:instrText>
        </w:r>
        <w:r w:rsidR="00587CB3">
          <w:rPr>
            <w:noProof/>
            <w:webHidden/>
          </w:rPr>
        </w:r>
        <w:r w:rsidR="00587CB3">
          <w:rPr>
            <w:noProof/>
            <w:webHidden/>
          </w:rPr>
          <w:fldChar w:fldCharType="separate"/>
        </w:r>
        <w:r w:rsidR="00587CB3">
          <w:rPr>
            <w:noProof/>
            <w:webHidden/>
          </w:rPr>
          <w:t>2</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43" w:history="1">
        <w:r w:rsidR="00587CB3" w:rsidRPr="00C24304">
          <w:rPr>
            <w:rStyle w:val="Hyperlink"/>
            <w:noProof/>
          </w:rPr>
          <w:t>1.2</w:t>
        </w:r>
        <w:r w:rsidR="00587CB3">
          <w:rPr>
            <w:rFonts w:asciiTheme="minorHAnsi" w:eastAsiaTheme="minorEastAsia" w:hAnsiTheme="minorHAnsi" w:cstheme="minorBidi"/>
            <w:noProof/>
            <w:szCs w:val="22"/>
          </w:rPr>
          <w:tab/>
        </w:r>
        <w:r w:rsidR="00587CB3" w:rsidRPr="00C24304">
          <w:rPr>
            <w:rStyle w:val="Hyperlink"/>
            <w:noProof/>
          </w:rPr>
          <w:t>Ist-Beschreibung</w:t>
        </w:r>
        <w:r w:rsidR="00587CB3">
          <w:rPr>
            <w:noProof/>
            <w:webHidden/>
          </w:rPr>
          <w:tab/>
        </w:r>
        <w:r w:rsidR="00587CB3">
          <w:rPr>
            <w:noProof/>
            <w:webHidden/>
          </w:rPr>
          <w:fldChar w:fldCharType="begin"/>
        </w:r>
        <w:r w:rsidR="00587CB3">
          <w:rPr>
            <w:noProof/>
            <w:webHidden/>
          </w:rPr>
          <w:instrText xml:space="preserve"> PAGEREF _Toc532603743 \h </w:instrText>
        </w:r>
        <w:r w:rsidR="00587CB3">
          <w:rPr>
            <w:noProof/>
            <w:webHidden/>
          </w:rPr>
        </w:r>
        <w:r w:rsidR="00587CB3">
          <w:rPr>
            <w:noProof/>
            <w:webHidden/>
          </w:rPr>
          <w:fldChar w:fldCharType="separate"/>
        </w:r>
        <w:r w:rsidR="00587CB3">
          <w:rPr>
            <w:noProof/>
            <w:webHidden/>
          </w:rPr>
          <w:t>3</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44" w:history="1">
        <w:r w:rsidR="00587CB3" w:rsidRPr="00C24304">
          <w:rPr>
            <w:rStyle w:val="Hyperlink"/>
            <w:noProof/>
          </w:rPr>
          <w:t>1.3</w:t>
        </w:r>
        <w:r w:rsidR="00587CB3">
          <w:rPr>
            <w:rFonts w:asciiTheme="minorHAnsi" w:eastAsiaTheme="minorEastAsia" w:hAnsiTheme="minorHAnsi" w:cstheme="minorBidi"/>
            <w:noProof/>
            <w:szCs w:val="22"/>
          </w:rPr>
          <w:tab/>
        </w:r>
        <w:r w:rsidR="00587CB3" w:rsidRPr="00C24304">
          <w:rPr>
            <w:rStyle w:val="Hyperlink"/>
            <w:noProof/>
          </w:rPr>
          <w:t>Pflichtenheft</w:t>
        </w:r>
        <w:r w:rsidR="00587CB3">
          <w:rPr>
            <w:noProof/>
            <w:webHidden/>
          </w:rPr>
          <w:tab/>
        </w:r>
        <w:r w:rsidR="00587CB3">
          <w:rPr>
            <w:noProof/>
            <w:webHidden/>
          </w:rPr>
          <w:fldChar w:fldCharType="begin"/>
        </w:r>
        <w:r w:rsidR="00587CB3">
          <w:rPr>
            <w:noProof/>
            <w:webHidden/>
          </w:rPr>
          <w:instrText xml:space="preserve"> PAGEREF _Toc532603744 \h </w:instrText>
        </w:r>
        <w:r w:rsidR="00587CB3">
          <w:rPr>
            <w:noProof/>
            <w:webHidden/>
          </w:rPr>
        </w:r>
        <w:r w:rsidR="00587CB3">
          <w:rPr>
            <w:noProof/>
            <w:webHidden/>
          </w:rPr>
          <w:fldChar w:fldCharType="separate"/>
        </w:r>
        <w:r w:rsidR="00587CB3">
          <w:rPr>
            <w:noProof/>
            <w:webHidden/>
          </w:rPr>
          <w:t>4</w:t>
        </w:r>
        <w:r w:rsidR="00587CB3">
          <w:rPr>
            <w:noProof/>
            <w:webHidden/>
          </w:rPr>
          <w:fldChar w:fldCharType="end"/>
        </w:r>
      </w:hyperlink>
    </w:p>
    <w:p w:rsidR="00587CB3" w:rsidRDefault="00AA241D">
      <w:pPr>
        <w:pStyle w:val="Verzeichnis1"/>
        <w:rPr>
          <w:rFonts w:asciiTheme="minorHAnsi" w:eastAsiaTheme="minorEastAsia" w:hAnsiTheme="minorHAnsi" w:cstheme="minorBidi"/>
          <w:b w:val="0"/>
          <w:noProof/>
          <w:szCs w:val="22"/>
        </w:rPr>
      </w:pPr>
      <w:hyperlink w:anchor="_Toc532603745" w:history="1">
        <w:r w:rsidR="00587CB3" w:rsidRPr="00C24304">
          <w:rPr>
            <w:rStyle w:val="Hyperlink"/>
            <w:noProof/>
          </w:rPr>
          <w:t>2</w:t>
        </w:r>
        <w:r w:rsidR="00587CB3">
          <w:rPr>
            <w:rFonts w:asciiTheme="minorHAnsi" w:eastAsiaTheme="minorEastAsia" w:hAnsiTheme="minorHAnsi" w:cstheme="minorBidi"/>
            <w:b w:val="0"/>
            <w:noProof/>
            <w:szCs w:val="22"/>
          </w:rPr>
          <w:tab/>
        </w:r>
        <w:r w:rsidR="00587CB3" w:rsidRPr="00C24304">
          <w:rPr>
            <w:rStyle w:val="Hyperlink"/>
            <w:noProof/>
          </w:rPr>
          <w:t>Konzeptphase</w:t>
        </w:r>
        <w:r w:rsidR="00587CB3">
          <w:rPr>
            <w:noProof/>
            <w:webHidden/>
          </w:rPr>
          <w:tab/>
        </w:r>
        <w:r w:rsidR="00587CB3">
          <w:rPr>
            <w:noProof/>
            <w:webHidden/>
          </w:rPr>
          <w:fldChar w:fldCharType="begin"/>
        </w:r>
        <w:r w:rsidR="00587CB3">
          <w:rPr>
            <w:noProof/>
            <w:webHidden/>
          </w:rPr>
          <w:instrText xml:space="preserve"> PAGEREF _Toc532603745 \h </w:instrText>
        </w:r>
        <w:r w:rsidR="00587CB3">
          <w:rPr>
            <w:noProof/>
            <w:webHidden/>
          </w:rPr>
        </w:r>
        <w:r w:rsidR="00587CB3">
          <w:rPr>
            <w:noProof/>
            <w:webHidden/>
          </w:rPr>
          <w:fldChar w:fldCharType="separate"/>
        </w:r>
        <w:r w:rsidR="00587CB3">
          <w:rPr>
            <w:noProof/>
            <w:webHidden/>
          </w:rPr>
          <w:t>5</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46" w:history="1">
        <w:r w:rsidR="00587CB3" w:rsidRPr="00C24304">
          <w:rPr>
            <w:rStyle w:val="Hyperlink"/>
            <w:noProof/>
          </w:rPr>
          <w:t>2.1</w:t>
        </w:r>
        <w:r w:rsidR="00587CB3">
          <w:rPr>
            <w:rFonts w:asciiTheme="minorHAnsi" w:eastAsiaTheme="minorEastAsia" w:hAnsiTheme="minorHAnsi" w:cstheme="minorBidi"/>
            <w:noProof/>
            <w:szCs w:val="22"/>
          </w:rPr>
          <w:tab/>
        </w:r>
        <w:r w:rsidR="00587CB3" w:rsidRPr="00C24304">
          <w:rPr>
            <w:rStyle w:val="Hyperlink"/>
            <w:noProof/>
          </w:rPr>
          <w:t>Überblick</w:t>
        </w:r>
        <w:r w:rsidR="00587CB3">
          <w:rPr>
            <w:noProof/>
            <w:webHidden/>
          </w:rPr>
          <w:tab/>
        </w:r>
        <w:r w:rsidR="00587CB3">
          <w:rPr>
            <w:noProof/>
            <w:webHidden/>
          </w:rPr>
          <w:fldChar w:fldCharType="begin"/>
        </w:r>
        <w:r w:rsidR="00587CB3">
          <w:rPr>
            <w:noProof/>
            <w:webHidden/>
          </w:rPr>
          <w:instrText xml:space="preserve"> PAGEREF _Toc532603746 \h </w:instrText>
        </w:r>
        <w:r w:rsidR="00587CB3">
          <w:rPr>
            <w:noProof/>
            <w:webHidden/>
          </w:rPr>
        </w:r>
        <w:r w:rsidR="00587CB3">
          <w:rPr>
            <w:noProof/>
            <w:webHidden/>
          </w:rPr>
          <w:fldChar w:fldCharType="separate"/>
        </w:r>
        <w:r w:rsidR="00587CB3">
          <w:rPr>
            <w:noProof/>
            <w:webHidden/>
          </w:rPr>
          <w:t>5</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47" w:history="1">
        <w:r w:rsidR="00587CB3" w:rsidRPr="00C24304">
          <w:rPr>
            <w:rStyle w:val="Hyperlink"/>
            <w:noProof/>
          </w:rPr>
          <w:t>2.2 Grobentwurf des Programms</w:t>
        </w:r>
        <w:r w:rsidR="00587CB3">
          <w:rPr>
            <w:noProof/>
            <w:webHidden/>
          </w:rPr>
          <w:tab/>
        </w:r>
        <w:r w:rsidR="00587CB3">
          <w:rPr>
            <w:noProof/>
            <w:webHidden/>
          </w:rPr>
          <w:fldChar w:fldCharType="begin"/>
        </w:r>
        <w:r w:rsidR="00587CB3">
          <w:rPr>
            <w:noProof/>
            <w:webHidden/>
          </w:rPr>
          <w:instrText xml:space="preserve"> PAGEREF _Toc532603747 \h </w:instrText>
        </w:r>
        <w:r w:rsidR="00587CB3">
          <w:rPr>
            <w:noProof/>
            <w:webHidden/>
          </w:rPr>
        </w:r>
        <w:r w:rsidR="00587CB3">
          <w:rPr>
            <w:noProof/>
            <w:webHidden/>
          </w:rPr>
          <w:fldChar w:fldCharType="separate"/>
        </w:r>
        <w:r w:rsidR="00587CB3">
          <w:rPr>
            <w:noProof/>
            <w:webHidden/>
          </w:rPr>
          <w:t>5</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48" w:history="1">
        <w:r w:rsidR="00587CB3" w:rsidRPr="00C24304">
          <w:rPr>
            <w:rStyle w:val="Hyperlink"/>
            <w:noProof/>
          </w:rPr>
          <w:t>2.3 Vergleich / Votum</w:t>
        </w:r>
        <w:r w:rsidR="00587CB3">
          <w:rPr>
            <w:noProof/>
            <w:webHidden/>
          </w:rPr>
          <w:tab/>
        </w:r>
        <w:r w:rsidR="00587CB3">
          <w:rPr>
            <w:noProof/>
            <w:webHidden/>
          </w:rPr>
          <w:fldChar w:fldCharType="begin"/>
        </w:r>
        <w:r w:rsidR="00587CB3">
          <w:rPr>
            <w:noProof/>
            <w:webHidden/>
          </w:rPr>
          <w:instrText xml:space="preserve"> PAGEREF _Toc532603748 \h </w:instrText>
        </w:r>
        <w:r w:rsidR="00587CB3">
          <w:rPr>
            <w:noProof/>
            <w:webHidden/>
          </w:rPr>
        </w:r>
        <w:r w:rsidR="00587CB3">
          <w:rPr>
            <w:noProof/>
            <w:webHidden/>
          </w:rPr>
          <w:fldChar w:fldCharType="separate"/>
        </w:r>
        <w:r w:rsidR="00587CB3">
          <w:rPr>
            <w:noProof/>
            <w:webHidden/>
          </w:rPr>
          <w:t>6</w:t>
        </w:r>
        <w:r w:rsidR="00587CB3">
          <w:rPr>
            <w:noProof/>
            <w:webHidden/>
          </w:rPr>
          <w:fldChar w:fldCharType="end"/>
        </w:r>
      </w:hyperlink>
    </w:p>
    <w:p w:rsidR="00587CB3" w:rsidRDefault="00AA241D">
      <w:pPr>
        <w:pStyle w:val="Verzeichnis1"/>
        <w:rPr>
          <w:rFonts w:asciiTheme="minorHAnsi" w:eastAsiaTheme="minorEastAsia" w:hAnsiTheme="minorHAnsi" w:cstheme="minorBidi"/>
          <w:b w:val="0"/>
          <w:noProof/>
          <w:szCs w:val="22"/>
        </w:rPr>
      </w:pPr>
      <w:hyperlink w:anchor="_Toc532603749" w:history="1">
        <w:r w:rsidR="00587CB3" w:rsidRPr="00C24304">
          <w:rPr>
            <w:rStyle w:val="Hyperlink"/>
            <w:noProof/>
          </w:rPr>
          <w:t>3</w:t>
        </w:r>
        <w:r w:rsidR="00587CB3">
          <w:rPr>
            <w:rFonts w:asciiTheme="minorHAnsi" w:eastAsiaTheme="minorEastAsia" w:hAnsiTheme="minorHAnsi" w:cstheme="minorBidi"/>
            <w:b w:val="0"/>
            <w:noProof/>
            <w:szCs w:val="22"/>
          </w:rPr>
          <w:tab/>
        </w:r>
        <w:r w:rsidR="00587CB3" w:rsidRPr="00C24304">
          <w:rPr>
            <w:rStyle w:val="Hyperlink"/>
            <w:noProof/>
          </w:rPr>
          <w:t>Entwurf</w:t>
        </w:r>
        <w:r w:rsidR="00587CB3">
          <w:rPr>
            <w:noProof/>
            <w:webHidden/>
          </w:rPr>
          <w:tab/>
        </w:r>
        <w:r w:rsidR="00587CB3">
          <w:rPr>
            <w:noProof/>
            <w:webHidden/>
          </w:rPr>
          <w:fldChar w:fldCharType="begin"/>
        </w:r>
        <w:r w:rsidR="00587CB3">
          <w:rPr>
            <w:noProof/>
            <w:webHidden/>
          </w:rPr>
          <w:instrText xml:space="preserve"> PAGEREF _Toc532603749 \h </w:instrText>
        </w:r>
        <w:r w:rsidR="00587CB3">
          <w:rPr>
            <w:noProof/>
            <w:webHidden/>
          </w:rPr>
        </w:r>
        <w:r w:rsidR="00587CB3">
          <w:rPr>
            <w:noProof/>
            <w:webHidden/>
          </w:rPr>
          <w:fldChar w:fldCharType="separate"/>
        </w:r>
        <w:r w:rsidR="00587CB3">
          <w:rPr>
            <w:noProof/>
            <w:webHidden/>
          </w:rPr>
          <w:t>7</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50" w:history="1">
        <w:r w:rsidR="00587CB3" w:rsidRPr="00C24304">
          <w:rPr>
            <w:rStyle w:val="Hyperlink"/>
            <w:noProof/>
          </w:rPr>
          <w:t>3.1</w:t>
        </w:r>
        <w:r w:rsidR="00587CB3">
          <w:rPr>
            <w:rFonts w:asciiTheme="minorHAnsi" w:eastAsiaTheme="minorEastAsia" w:hAnsiTheme="minorHAnsi" w:cstheme="minorBidi"/>
            <w:noProof/>
            <w:szCs w:val="22"/>
          </w:rPr>
          <w:tab/>
        </w:r>
        <w:r w:rsidR="00587CB3" w:rsidRPr="00C24304">
          <w:rPr>
            <w:rStyle w:val="Hyperlink"/>
            <w:noProof/>
          </w:rPr>
          <w:t>Benutzer Interface</w:t>
        </w:r>
        <w:r w:rsidR="00587CB3">
          <w:rPr>
            <w:noProof/>
            <w:webHidden/>
          </w:rPr>
          <w:tab/>
        </w:r>
        <w:r w:rsidR="00587CB3">
          <w:rPr>
            <w:noProof/>
            <w:webHidden/>
          </w:rPr>
          <w:fldChar w:fldCharType="begin"/>
        </w:r>
        <w:r w:rsidR="00587CB3">
          <w:rPr>
            <w:noProof/>
            <w:webHidden/>
          </w:rPr>
          <w:instrText xml:space="preserve"> PAGEREF _Toc532603750 \h </w:instrText>
        </w:r>
        <w:r w:rsidR="00587CB3">
          <w:rPr>
            <w:noProof/>
            <w:webHidden/>
          </w:rPr>
        </w:r>
        <w:r w:rsidR="00587CB3">
          <w:rPr>
            <w:noProof/>
            <w:webHidden/>
          </w:rPr>
          <w:fldChar w:fldCharType="separate"/>
        </w:r>
        <w:r w:rsidR="00587CB3">
          <w:rPr>
            <w:noProof/>
            <w:webHidden/>
          </w:rPr>
          <w:t>7</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51" w:history="1">
        <w:r w:rsidR="00587CB3" w:rsidRPr="00C24304">
          <w:rPr>
            <w:rStyle w:val="Hyperlink"/>
            <w:noProof/>
          </w:rPr>
          <w:t>3.2</w:t>
        </w:r>
        <w:r w:rsidR="00587CB3">
          <w:rPr>
            <w:rFonts w:asciiTheme="minorHAnsi" w:eastAsiaTheme="minorEastAsia" w:hAnsiTheme="minorHAnsi" w:cstheme="minorBidi"/>
            <w:noProof/>
            <w:szCs w:val="22"/>
          </w:rPr>
          <w:tab/>
        </w:r>
        <w:r w:rsidR="00587CB3" w:rsidRPr="00C24304">
          <w:rPr>
            <w:rStyle w:val="Hyperlink"/>
            <w:noProof/>
          </w:rPr>
          <w:t>Datenbeschreibung</w:t>
        </w:r>
        <w:r w:rsidR="00587CB3">
          <w:rPr>
            <w:noProof/>
            <w:webHidden/>
          </w:rPr>
          <w:tab/>
        </w:r>
        <w:r w:rsidR="00587CB3">
          <w:rPr>
            <w:noProof/>
            <w:webHidden/>
          </w:rPr>
          <w:fldChar w:fldCharType="begin"/>
        </w:r>
        <w:r w:rsidR="00587CB3">
          <w:rPr>
            <w:noProof/>
            <w:webHidden/>
          </w:rPr>
          <w:instrText xml:space="preserve"> PAGEREF _Toc532603751 \h </w:instrText>
        </w:r>
        <w:r w:rsidR="00587CB3">
          <w:rPr>
            <w:noProof/>
            <w:webHidden/>
          </w:rPr>
        </w:r>
        <w:r w:rsidR="00587CB3">
          <w:rPr>
            <w:noProof/>
            <w:webHidden/>
          </w:rPr>
          <w:fldChar w:fldCharType="separate"/>
        </w:r>
        <w:r w:rsidR="00587CB3">
          <w:rPr>
            <w:noProof/>
            <w:webHidden/>
          </w:rPr>
          <w:t>7</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52" w:history="1">
        <w:r w:rsidR="00587CB3" w:rsidRPr="00C24304">
          <w:rPr>
            <w:rStyle w:val="Hyperlink"/>
            <w:noProof/>
          </w:rPr>
          <w:t>3.3</w:t>
        </w:r>
        <w:r w:rsidR="00587CB3">
          <w:rPr>
            <w:rFonts w:asciiTheme="minorHAnsi" w:eastAsiaTheme="minorEastAsia" w:hAnsiTheme="minorHAnsi" w:cstheme="minorBidi"/>
            <w:noProof/>
            <w:szCs w:val="22"/>
          </w:rPr>
          <w:tab/>
        </w:r>
        <w:r w:rsidR="00587CB3" w:rsidRPr="00C24304">
          <w:rPr>
            <w:rStyle w:val="Hyperlink"/>
            <w:noProof/>
          </w:rPr>
          <w:t>Systemaufbau</w:t>
        </w:r>
        <w:r w:rsidR="00587CB3">
          <w:rPr>
            <w:noProof/>
            <w:webHidden/>
          </w:rPr>
          <w:tab/>
        </w:r>
        <w:r w:rsidR="00587CB3">
          <w:rPr>
            <w:noProof/>
            <w:webHidden/>
          </w:rPr>
          <w:fldChar w:fldCharType="begin"/>
        </w:r>
        <w:r w:rsidR="00587CB3">
          <w:rPr>
            <w:noProof/>
            <w:webHidden/>
          </w:rPr>
          <w:instrText xml:space="preserve"> PAGEREF _Toc532603752 \h </w:instrText>
        </w:r>
        <w:r w:rsidR="00587CB3">
          <w:rPr>
            <w:noProof/>
            <w:webHidden/>
          </w:rPr>
        </w:r>
        <w:r w:rsidR="00587CB3">
          <w:rPr>
            <w:noProof/>
            <w:webHidden/>
          </w:rPr>
          <w:fldChar w:fldCharType="separate"/>
        </w:r>
        <w:r w:rsidR="00587CB3">
          <w:rPr>
            <w:noProof/>
            <w:webHidden/>
          </w:rPr>
          <w:t>9</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53" w:history="1">
        <w:r w:rsidR="00587CB3" w:rsidRPr="00C24304">
          <w:rPr>
            <w:rStyle w:val="Hyperlink"/>
            <w:noProof/>
          </w:rPr>
          <w:t>3.4</w:t>
        </w:r>
        <w:r w:rsidR="00587CB3">
          <w:rPr>
            <w:rFonts w:asciiTheme="minorHAnsi" w:eastAsiaTheme="minorEastAsia" w:hAnsiTheme="minorHAnsi" w:cstheme="minorBidi"/>
            <w:noProof/>
            <w:szCs w:val="22"/>
          </w:rPr>
          <w:tab/>
        </w:r>
        <w:r w:rsidR="00587CB3" w:rsidRPr="00C24304">
          <w:rPr>
            <w:rStyle w:val="Hyperlink"/>
            <w:noProof/>
          </w:rPr>
          <w:t>Definition der Module</w:t>
        </w:r>
        <w:r w:rsidR="00587CB3">
          <w:rPr>
            <w:noProof/>
            <w:webHidden/>
          </w:rPr>
          <w:tab/>
        </w:r>
        <w:r w:rsidR="00587CB3">
          <w:rPr>
            <w:noProof/>
            <w:webHidden/>
          </w:rPr>
          <w:fldChar w:fldCharType="begin"/>
        </w:r>
        <w:r w:rsidR="00587CB3">
          <w:rPr>
            <w:noProof/>
            <w:webHidden/>
          </w:rPr>
          <w:instrText xml:space="preserve"> PAGEREF _Toc532603753 \h </w:instrText>
        </w:r>
        <w:r w:rsidR="00587CB3">
          <w:rPr>
            <w:noProof/>
            <w:webHidden/>
          </w:rPr>
        </w:r>
        <w:r w:rsidR="00587CB3">
          <w:rPr>
            <w:noProof/>
            <w:webHidden/>
          </w:rPr>
          <w:fldChar w:fldCharType="separate"/>
        </w:r>
        <w:r w:rsidR="00587CB3">
          <w:rPr>
            <w:noProof/>
            <w:webHidden/>
          </w:rPr>
          <w:t>10</w:t>
        </w:r>
        <w:r w:rsidR="00587CB3">
          <w:rPr>
            <w:noProof/>
            <w:webHidden/>
          </w:rPr>
          <w:fldChar w:fldCharType="end"/>
        </w:r>
      </w:hyperlink>
    </w:p>
    <w:p w:rsidR="00587CB3" w:rsidRDefault="00AA241D">
      <w:pPr>
        <w:pStyle w:val="Verzeichnis1"/>
        <w:rPr>
          <w:rFonts w:asciiTheme="minorHAnsi" w:eastAsiaTheme="minorEastAsia" w:hAnsiTheme="minorHAnsi" w:cstheme="minorBidi"/>
          <w:b w:val="0"/>
          <w:noProof/>
          <w:szCs w:val="22"/>
        </w:rPr>
      </w:pPr>
      <w:hyperlink w:anchor="_Toc532603754" w:history="1">
        <w:r w:rsidR="00587CB3" w:rsidRPr="00C24304">
          <w:rPr>
            <w:rStyle w:val="Hyperlink"/>
            <w:noProof/>
          </w:rPr>
          <w:t>4</w:t>
        </w:r>
        <w:r w:rsidR="00587CB3">
          <w:rPr>
            <w:rFonts w:asciiTheme="minorHAnsi" w:eastAsiaTheme="minorEastAsia" w:hAnsiTheme="minorHAnsi" w:cstheme="minorBidi"/>
            <w:b w:val="0"/>
            <w:noProof/>
            <w:szCs w:val="22"/>
          </w:rPr>
          <w:tab/>
        </w:r>
        <w:r w:rsidR="00587CB3" w:rsidRPr="00C24304">
          <w:rPr>
            <w:rStyle w:val="Hyperlink"/>
            <w:noProof/>
          </w:rPr>
          <w:t>Einführungsphase</w:t>
        </w:r>
        <w:r w:rsidR="00587CB3">
          <w:rPr>
            <w:noProof/>
            <w:webHidden/>
          </w:rPr>
          <w:tab/>
        </w:r>
        <w:r w:rsidR="00587CB3">
          <w:rPr>
            <w:noProof/>
            <w:webHidden/>
          </w:rPr>
          <w:fldChar w:fldCharType="begin"/>
        </w:r>
        <w:r w:rsidR="00587CB3">
          <w:rPr>
            <w:noProof/>
            <w:webHidden/>
          </w:rPr>
          <w:instrText xml:space="preserve"> PAGEREF _Toc532603754 \h </w:instrText>
        </w:r>
        <w:r w:rsidR="00587CB3">
          <w:rPr>
            <w:noProof/>
            <w:webHidden/>
          </w:rPr>
        </w:r>
        <w:r w:rsidR="00587CB3">
          <w:rPr>
            <w:noProof/>
            <w:webHidden/>
          </w:rPr>
          <w:fldChar w:fldCharType="separate"/>
        </w:r>
        <w:r w:rsidR="00587CB3">
          <w:rPr>
            <w:noProof/>
            <w:webHidden/>
          </w:rPr>
          <w:t>15</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55" w:history="1">
        <w:r w:rsidR="00587CB3" w:rsidRPr="00C24304">
          <w:rPr>
            <w:rStyle w:val="Hyperlink"/>
            <w:noProof/>
          </w:rPr>
          <w:t>4.1</w:t>
        </w:r>
        <w:r w:rsidR="00587CB3">
          <w:rPr>
            <w:rFonts w:asciiTheme="minorHAnsi" w:eastAsiaTheme="minorEastAsia" w:hAnsiTheme="minorHAnsi" w:cstheme="minorBidi"/>
            <w:noProof/>
            <w:szCs w:val="22"/>
          </w:rPr>
          <w:tab/>
        </w:r>
        <w:r w:rsidR="00587CB3" w:rsidRPr="00C24304">
          <w:rPr>
            <w:rStyle w:val="Hyperlink"/>
            <w:noProof/>
          </w:rPr>
          <w:t>Übergabeprotokoll</w:t>
        </w:r>
        <w:r w:rsidR="00587CB3">
          <w:rPr>
            <w:noProof/>
            <w:webHidden/>
          </w:rPr>
          <w:tab/>
        </w:r>
        <w:r w:rsidR="00587CB3">
          <w:rPr>
            <w:noProof/>
            <w:webHidden/>
          </w:rPr>
          <w:fldChar w:fldCharType="begin"/>
        </w:r>
        <w:r w:rsidR="00587CB3">
          <w:rPr>
            <w:noProof/>
            <w:webHidden/>
          </w:rPr>
          <w:instrText xml:space="preserve"> PAGEREF _Toc532603755 \h </w:instrText>
        </w:r>
        <w:r w:rsidR="00587CB3">
          <w:rPr>
            <w:noProof/>
            <w:webHidden/>
          </w:rPr>
        </w:r>
        <w:r w:rsidR="00587CB3">
          <w:rPr>
            <w:noProof/>
            <w:webHidden/>
          </w:rPr>
          <w:fldChar w:fldCharType="separate"/>
        </w:r>
        <w:r w:rsidR="00587CB3">
          <w:rPr>
            <w:noProof/>
            <w:webHidden/>
          </w:rPr>
          <w:t>15</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56" w:history="1">
        <w:r w:rsidR="00587CB3" w:rsidRPr="00C24304">
          <w:rPr>
            <w:rStyle w:val="Hyperlink"/>
            <w:noProof/>
          </w:rPr>
          <w:t>4.2</w:t>
        </w:r>
        <w:r w:rsidR="00587CB3">
          <w:rPr>
            <w:rFonts w:asciiTheme="minorHAnsi" w:eastAsiaTheme="minorEastAsia" w:hAnsiTheme="minorHAnsi" w:cstheme="minorBidi"/>
            <w:noProof/>
            <w:szCs w:val="22"/>
          </w:rPr>
          <w:tab/>
        </w:r>
        <w:r w:rsidR="00587CB3" w:rsidRPr="00C24304">
          <w:rPr>
            <w:rStyle w:val="Hyperlink"/>
            <w:noProof/>
          </w:rPr>
          <w:t>Weitere Software</w:t>
        </w:r>
        <w:r w:rsidR="00587CB3">
          <w:rPr>
            <w:noProof/>
            <w:webHidden/>
          </w:rPr>
          <w:tab/>
        </w:r>
        <w:r w:rsidR="00587CB3">
          <w:rPr>
            <w:noProof/>
            <w:webHidden/>
          </w:rPr>
          <w:fldChar w:fldCharType="begin"/>
        </w:r>
        <w:r w:rsidR="00587CB3">
          <w:rPr>
            <w:noProof/>
            <w:webHidden/>
          </w:rPr>
          <w:instrText xml:space="preserve"> PAGEREF _Toc532603756 \h </w:instrText>
        </w:r>
        <w:r w:rsidR="00587CB3">
          <w:rPr>
            <w:noProof/>
            <w:webHidden/>
          </w:rPr>
        </w:r>
        <w:r w:rsidR="00587CB3">
          <w:rPr>
            <w:noProof/>
            <w:webHidden/>
          </w:rPr>
          <w:fldChar w:fldCharType="separate"/>
        </w:r>
        <w:r w:rsidR="00587CB3">
          <w:rPr>
            <w:noProof/>
            <w:webHidden/>
          </w:rPr>
          <w:t>15</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57" w:history="1">
        <w:r w:rsidR="00587CB3" w:rsidRPr="00C24304">
          <w:rPr>
            <w:rStyle w:val="Hyperlink"/>
            <w:noProof/>
          </w:rPr>
          <w:t>4.3</w:t>
        </w:r>
        <w:r w:rsidR="00587CB3">
          <w:rPr>
            <w:rFonts w:asciiTheme="minorHAnsi" w:eastAsiaTheme="minorEastAsia" w:hAnsiTheme="minorHAnsi" w:cstheme="minorBidi"/>
            <w:noProof/>
            <w:szCs w:val="22"/>
          </w:rPr>
          <w:tab/>
        </w:r>
        <w:r w:rsidR="00587CB3" w:rsidRPr="00C24304">
          <w:rPr>
            <w:rStyle w:val="Hyperlink"/>
            <w:noProof/>
          </w:rPr>
          <w:t>Hauptprogramme:</w:t>
        </w:r>
        <w:r w:rsidR="00587CB3">
          <w:rPr>
            <w:noProof/>
            <w:webHidden/>
          </w:rPr>
          <w:tab/>
        </w:r>
        <w:r w:rsidR="00587CB3">
          <w:rPr>
            <w:noProof/>
            <w:webHidden/>
          </w:rPr>
          <w:fldChar w:fldCharType="begin"/>
        </w:r>
        <w:r w:rsidR="00587CB3">
          <w:rPr>
            <w:noProof/>
            <w:webHidden/>
          </w:rPr>
          <w:instrText xml:space="preserve"> PAGEREF _Toc532603757 \h </w:instrText>
        </w:r>
        <w:r w:rsidR="00587CB3">
          <w:rPr>
            <w:noProof/>
            <w:webHidden/>
          </w:rPr>
        </w:r>
        <w:r w:rsidR="00587CB3">
          <w:rPr>
            <w:noProof/>
            <w:webHidden/>
          </w:rPr>
          <w:fldChar w:fldCharType="separate"/>
        </w:r>
        <w:r w:rsidR="00587CB3">
          <w:rPr>
            <w:noProof/>
            <w:webHidden/>
          </w:rPr>
          <w:t>15</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58" w:history="1">
        <w:r w:rsidR="00587CB3" w:rsidRPr="00C24304">
          <w:rPr>
            <w:rStyle w:val="Hyperlink"/>
            <w:noProof/>
          </w:rPr>
          <w:t>4.4</w:t>
        </w:r>
        <w:r w:rsidR="00587CB3">
          <w:rPr>
            <w:rFonts w:asciiTheme="minorHAnsi" w:eastAsiaTheme="minorEastAsia" w:hAnsiTheme="minorHAnsi" w:cstheme="minorBidi"/>
            <w:noProof/>
            <w:szCs w:val="22"/>
          </w:rPr>
          <w:tab/>
        </w:r>
        <w:r w:rsidR="00587CB3" w:rsidRPr="00C24304">
          <w:rPr>
            <w:rStyle w:val="Hyperlink"/>
            <w:noProof/>
          </w:rPr>
          <w:t>Testprogramm:</w:t>
        </w:r>
        <w:r w:rsidR="00587CB3">
          <w:rPr>
            <w:noProof/>
            <w:webHidden/>
          </w:rPr>
          <w:tab/>
        </w:r>
        <w:r w:rsidR="00587CB3">
          <w:rPr>
            <w:noProof/>
            <w:webHidden/>
          </w:rPr>
          <w:fldChar w:fldCharType="begin"/>
        </w:r>
        <w:r w:rsidR="00587CB3">
          <w:rPr>
            <w:noProof/>
            <w:webHidden/>
          </w:rPr>
          <w:instrText xml:space="preserve"> PAGEREF _Toc532603758 \h </w:instrText>
        </w:r>
        <w:r w:rsidR="00587CB3">
          <w:rPr>
            <w:noProof/>
            <w:webHidden/>
          </w:rPr>
        </w:r>
        <w:r w:rsidR="00587CB3">
          <w:rPr>
            <w:noProof/>
            <w:webHidden/>
          </w:rPr>
          <w:fldChar w:fldCharType="separate"/>
        </w:r>
        <w:r w:rsidR="00587CB3">
          <w:rPr>
            <w:noProof/>
            <w:webHidden/>
          </w:rPr>
          <w:t>15</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59" w:history="1">
        <w:r w:rsidR="00587CB3" w:rsidRPr="00C24304">
          <w:rPr>
            <w:rStyle w:val="Hyperlink"/>
            <w:noProof/>
          </w:rPr>
          <w:t>4.5</w:t>
        </w:r>
        <w:r w:rsidR="00587CB3">
          <w:rPr>
            <w:rFonts w:asciiTheme="minorHAnsi" w:eastAsiaTheme="minorEastAsia" w:hAnsiTheme="minorHAnsi" w:cstheme="minorBidi"/>
            <w:noProof/>
            <w:szCs w:val="22"/>
          </w:rPr>
          <w:tab/>
        </w:r>
        <w:r w:rsidR="00587CB3" w:rsidRPr="00C24304">
          <w:rPr>
            <w:rStyle w:val="Hyperlink"/>
            <w:noProof/>
          </w:rPr>
          <w:t>Nachweis der Funktionalität</w:t>
        </w:r>
        <w:r w:rsidR="00587CB3">
          <w:rPr>
            <w:noProof/>
            <w:webHidden/>
          </w:rPr>
          <w:tab/>
        </w:r>
        <w:r w:rsidR="00587CB3">
          <w:rPr>
            <w:noProof/>
            <w:webHidden/>
          </w:rPr>
          <w:fldChar w:fldCharType="begin"/>
        </w:r>
        <w:r w:rsidR="00587CB3">
          <w:rPr>
            <w:noProof/>
            <w:webHidden/>
          </w:rPr>
          <w:instrText xml:space="preserve"> PAGEREF _Toc532603759 \h </w:instrText>
        </w:r>
        <w:r w:rsidR="00587CB3">
          <w:rPr>
            <w:noProof/>
            <w:webHidden/>
          </w:rPr>
        </w:r>
        <w:r w:rsidR="00587CB3">
          <w:rPr>
            <w:noProof/>
            <w:webHidden/>
          </w:rPr>
          <w:fldChar w:fldCharType="separate"/>
        </w:r>
        <w:r w:rsidR="00587CB3">
          <w:rPr>
            <w:noProof/>
            <w:webHidden/>
          </w:rPr>
          <w:t>15</w:t>
        </w:r>
        <w:r w:rsidR="00587CB3">
          <w:rPr>
            <w:noProof/>
            <w:webHidden/>
          </w:rPr>
          <w:fldChar w:fldCharType="end"/>
        </w:r>
      </w:hyperlink>
    </w:p>
    <w:p w:rsidR="00587CB3" w:rsidRDefault="00AA241D">
      <w:pPr>
        <w:pStyle w:val="Verzeichnis3"/>
        <w:rPr>
          <w:rFonts w:asciiTheme="minorHAnsi" w:eastAsiaTheme="minorEastAsia" w:hAnsiTheme="minorHAnsi" w:cstheme="minorBidi"/>
          <w:noProof/>
          <w:szCs w:val="22"/>
        </w:rPr>
      </w:pPr>
      <w:hyperlink w:anchor="_Toc532603760" w:history="1">
        <w:r w:rsidR="00587CB3" w:rsidRPr="00C24304">
          <w:rPr>
            <w:rStyle w:val="Hyperlink"/>
            <w:noProof/>
          </w:rPr>
          <w:t>Disclaimer</w:t>
        </w:r>
        <w:r w:rsidR="00587CB3">
          <w:rPr>
            <w:noProof/>
            <w:webHidden/>
          </w:rPr>
          <w:tab/>
        </w:r>
        <w:r w:rsidR="00587CB3">
          <w:rPr>
            <w:noProof/>
            <w:webHidden/>
          </w:rPr>
          <w:fldChar w:fldCharType="begin"/>
        </w:r>
        <w:r w:rsidR="00587CB3">
          <w:rPr>
            <w:noProof/>
            <w:webHidden/>
          </w:rPr>
          <w:instrText xml:space="preserve"> PAGEREF _Toc532603760 \h </w:instrText>
        </w:r>
        <w:r w:rsidR="00587CB3">
          <w:rPr>
            <w:noProof/>
            <w:webHidden/>
          </w:rPr>
        </w:r>
        <w:r w:rsidR="00587CB3">
          <w:rPr>
            <w:noProof/>
            <w:webHidden/>
          </w:rPr>
          <w:fldChar w:fldCharType="separate"/>
        </w:r>
        <w:r w:rsidR="00587CB3">
          <w:rPr>
            <w:noProof/>
            <w:webHidden/>
          </w:rPr>
          <w:t>15</w:t>
        </w:r>
        <w:r w:rsidR="00587CB3">
          <w:rPr>
            <w:noProof/>
            <w:webHidden/>
          </w:rPr>
          <w:fldChar w:fldCharType="end"/>
        </w:r>
      </w:hyperlink>
    </w:p>
    <w:p w:rsidR="00587CB3" w:rsidRDefault="00AA241D">
      <w:pPr>
        <w:pStyle w:val="Verzeichnis1"/>
        <w:rPr>
          <w:rFonts w:asciiTheme="minorHAnsi" w:eastAsiaTheme="minorEastAsia" w:hAnsiTheme="minorHAnsi" w:cstheme="minorBidi"/>
          <w:b w:val="0"/>
          <w:noProof/>
          <w:szCs w:val="22"/>
        </w:rPr>
      </w:pPr>
      <w:hyperlink w:anchor="_Toc532603761" w:history="1">
        <w:r w:rsidR="00587CB3" w:rsidRPr="00C24304">
          <w:rPr>
            <w:rStyle w:val="Hyperlink"/>
            <w:noProof/>
          </w:rPr>
          <w:t>5</w:t>
        </w:r>
        <w:r w:rsidR="00587CB3">
          <w:rPr>
            <w:rFonts w:asciiTheme="minorHAnsi" w:eastAsiaTheme="minorEastAsia" w:hAnsiTheme="minorHAnsi" w:cstheme="minorBidi"/>
            <w:b w:val="0"/>
            <w:noProof/>
            <w:szCs w:val="22"/>
          </w:rPr>
          <w:tab/>
        </w:r>
        <w:r w:rsidR="00587CB3" w:rsidRPr="00C24304">
          <w:rPr>
            <w:rStyle w:val="Hyperlink"/>
            <w:noProof/>
          </w:rPr>
          <w:t>Einführung</w:t>
        </w:r>
        <w:r w:rsidR="00587CB3">
          <w:rPr>
            <w:noProof/>
            <w:webHidden/>
          </w:rPr>
          <w:tab/>
        </w:r>
        <w:r w:rsidR="00587CB3">
          <w:rPr>
            <w:noProof/>
            <w:webHidden/>
          </w:rPr>
          <w:fldChar w:fldCharType="begin"/>
        </w:r>
        <w:r w:rsidR="00587CB3">
          <w:rPr>
            <w:noProof/>
            <w:webHidden/>
          </w:rPr>
          <w:instrText xml:space="preserve"> PAGEREF _Toc532603761 \h </w:instrText>
        </w:r>
        <w:r w:rsidR="00587CB3">
          <w:rPr>
            <w:noProof/>
            <w:webHidden/>
          </w:rPr>
        </w:r>
        <w:r w:rsidR="00587CB3">
          <w:rPr>
            <w:noProof/>
            <w:webHidden/>
          </w:rPr>
          <w:fldChar w:fldCharType="separate"/>
        </w:r>
        <w:r w:rsidR="00587CB3">
          <w:rPr>
            <w:noProof/>
            <w:webHidden/>
          </w:rPr>
          <w:t>16</w:t>
        </w:r>
        <w:r w:rsidR="00587CB3">
          <w:rPr>
            <w:noProof/>
            <w:webHidden/>
          </w:rPr>
          <w:fldChar w:fldCharType="end"/>
        </w:r>
      </w:hyperlink>
    </w:p>
    <w:p w:rsidR="00587CB3" w:rsidRDefault="00AA241D">
      <w:pPr>
        <w:pStyle w:val="Verzeichnis2"/>
        <w:rPr>
          <w:rFonts w:asciiTheme="minorHAnsi" w:eastAsiaTheme="minorEastAsia" w:hAnsiTheme="minorHAnsi" w:cstheme="minorBidi"/>
          <w:noProof/>
          <w:szCs w:val="22"/>
        </w:rPr>
      </w:pPr>
      <w:hyperlink w:anchor="_Toc532603762" w:history="1">
        <w:r w:rsidR="00587CB3" w:rsidRPr="00C24304">
          <w:rPr>
            <w:rStyle w:val="Hyperlink"/>
            <w:noProof/>
          </w:rPr>
          <w:t>5.1</w:t>
        </w:r>
        <w:r w:rsidR="00587CB3">
          <w:rPr>
            <w:rFonts w:asciiTheme="minorHAnsi" w:eastAsiaTheme="minorEastAsia" w:hAnsiTheme="minorHAnsi" w:cstheme="minorBidi"/>
            <w:noProof/>
            <w:szCs w:val="22"/>
          </w:rPr>
          <w:tab/>
        </w:r>
        <w:r w:rsidR="00587CB3" w:rsidRPr="00C24304">
          <w:rPr>
            <w:rStyle w:val="Hyperlink"/>
            <w:noProof/>
          </w:rPr>
          <w:t>Lieferumfang</w:t>
        </w:r>
        <w:r w:rsidR="00587CB3">
          <w:rPr>
            <w:noProof/>
            <w:webHidden/>
          </w:rPr>
          <w:tab/>
        </w:r>
        <w:r w:rsidR="00587CB3">
          <w:rPr>
            <w:noProof/>
            <w:webHidden/>
          </w:rPr>
          <w:fldChar w:fldCharType="begin"/>
        </w:r>
        <w:r w:rsidR="00587CB3">
          <w:rPr>
            <w:noProof/>
            <w:webHidden/>
          </w:rPr>
          <w:instrText xml:space="preserve"> PAGEREF _Toc532603762 \h </w:instrText>
        </w:r>
        <w:r w:rsidR="00587CB3">
          <w:rPr>
            <w:noProof/>
            <w:webHidden/>
          </w:rPr>
        </w:r>
        <w:r w:rsidR="00587CB3">
          <w:rPr>
            <w:noProof/>
            <w:webHidden/>
          </w:rPr>
          <w:fldChar w:fldCharType="separate"/>
        </w:r>
        <w:r w:rsidR="00587CB3">
          <w:rPr>
            <w:noProof/>
            <w:webHidden/>
          </w:rPr>
          <w:t>16</w:t>
        </w:r>
        <w:r w:rsidR="00587CB3">
          <w:rPr>
            <w:noProof/>
            <w:webHidden/>
          </w:rPr>
          <w:fldChar w:fldCharType="end"/>
        </w:r>
      </w:hyperlink>
    </w:p>
    <w:p w:rsidR="00587CB3" w:rsidRDefault="00AA241D">
      <w:pPr>
        <w:pStyle w:val="Verzeichnis1"/>
        <w:rPr>
          <w:rFonts w:asciiTheme="minorHAnsi" w:eastAsiaTheme="minorEastAsia" w:hAnsiTheme="minorHAnsi" w:cstheme="minorBidi"/>
          <w:b w:val="0"/>
          <w:noProof/>
          <w:szCs w:val="22"/>
        </w:rPr>
      </w:pPr>
      <w:hyperlink w:anchor="_Toc532603763" w:history="1">
        <w:r w:rsidR="00587CB3" w:rsidRPr="00C24304">
          <w:rPr>
            <w:rStyle w:val="Hyperlink"/>
            <w:noProof/>
            <w:lang w:val="en-GB"/>
            <w14:scene3d>
              <w14:camera w14:prst="orthographicFront"/>
              <w14:lightRig w14:rig="threePt" w14:dir="t">
                <w14:rot w14:lat="0" w14:lon="0" w14:rev="0"/>
              </w14:lightRig>
            </w14:scene3d>
          </w:rPr>
          <w:t>III</w:t>
        </w:r>
        <w:r w:rsidR="00587CB3">
          <w:rPr>
            <w:rFonts w:asciiTheme="minorHAnsi" w:eastAsiaTheme="minorEastAsia" w:hAnsiTheme="minorHAnsi" w:cstheme="minorBidi"/>
            <w:b w:val="0"/>
            <w:noProof/>
            <w:szCs w:val="22"/>
          </w:rPr>
          <w:tab/>
        </w:r>
        <w:r w:rsidR="00587CB3" w:rsidRPr="00C24304">
          <w:rPr>
            <w:rStyle w:val="Hyperlink"/>
            <w:noProof/>
          </w:rPr>
          <w:t>Literaturverzeichnis</w:t>
        </w:r>
        <w:r w:rsidR="00587CB3">
          <w:rPr>
            <w:noProof/>
            <w:webHidden/>
          </w:rPr>
          <w:tab/>
        </w:r>
        <w:r w:rsidR="00587CB3">
          <w:rPr>
            <w:noProof/>
            <w:webHidden/>
          </w:rPr>
          <w:fldChar w:fldCharType="begin"/>
        </w:r>
        <w:r w:rsidR="00587CB3">
          <w:rPr>
            <w:noProof/>
            <w:webHidden/>
          </w:rPr>
          <w:instrText xml:space="preserve"> PAGEREF _Toc532603763 \h </w:instrText>
        </w:r>
        <w:r w:rsidR="00587CB3">
          <w:rPr>
            <w:noProof/>
            <w:webHidden/>
          </w:rPr>
        </w:r>
        <w:r w:rsidR="00587CB3">
          <w:rPr>
            <w:noProof/>
            <w:webHidden/>
          </w:rPr>
          <w:fldChar w:fldCharType="separate"/>
        </w:r>
        <w:r w:rsidR="00587CB3">
          <w:rPr>
            <w:noProof/>
            <w:webHidden/>
          </w:rPr>
          <w:t>17</w:t>
        </w:r>
        <w:r w:rsidR="00587CB3">
          <w:rPr>
            <w:noProof/>
            <w:webHidden/>
          </w:rPr>
          <w:fldChar w:fldCharType="end"/>
        </w:r>
      </w:hyperlink>
    </w:p>
    <w:p w:rsidR="00587CB3" w:rsidRDefault="00AA241D">
      <w:pPr>
        <w:pStyle w:val="Verzeichnis1"/>
        <w:rPr>
          <w:rFonts w:asciiTheme="minorHAnsi" w:eastAsiaTheme="minorEastAsia" w:hAnsiTheme="minorHAnsi" w:cstheme="minorBidi"/>
          <w:b w:val="0"/>
          <w:noProof/>
          <w:szCs w:val="22"/>
        </w:rPr>
      </w:pPr>
      <w:hyperlink w:anchor="_Toc532603764" w:history="1">
        <w:r w:rsidR="00587CB3" w:rsidRPr="00C24304">
          <w:rPr>
            <w:rStyle w:val="Hyperlink"/>
            <w:noProof/>
            <w14:scene3d>
              <w14:camera w14:prst="orthographicFront"/>
              <w14:lightRig w14:rig="threePt" w14:dir="t">
                <w14:rot w14:lat="0" w14:lon="0" w14:rev="0"/>
              </w14:lightRig>
            </w14:scene3d>
          </w:rPr>
          <w:t>IV</w:t>
        </w:r>
        <w:r w:rsidR="00587CB3">
          <w:rPr>
            <w:rFonts w:asciiTheme="minorHAnsi" w:eastAsiaTheme="minorEastAsia" w:hAnsiTheme="minorHAnsi" w:cstheme="minorBidi"/>
            <w:b w:val="0"/>
            <w:noProof/>
            <w:szCs w:val="22"/>
          </w:rPr>
          <w:tab/>
        </w:r>
        <w:r w:rsidR="00587CB3" w:rsidRPr="00C24304">
          <w:rPr>
            <w:rStyle w:val="Hyperlink"/>
            <w:noProof/>
          </w:rPr>
          <w:t>Softwareverzeichnis</w:t>
        </w:r>
        <w:r w:rsidR="00587CB3">
          <w:rPr>
            <w:noProof/>
            <w:webHidden/>
          </w:rPr>
          <w:tab/>
        </w:r>
        <w:r w:rsidR="00587CB3">
          <w:rPr>
            <w:noProof/>
            <w:webHidden/>
          </w:rPr>
          <w:fldChar w:fldCharType="begin"/>
        </w:r>
        <w:r w:rsidR="00587CB3">
          <w:rPr>
            <w:noProof/>
            <w:webHidden/>
          </w:rPr>
          <w:instrText xml:space="preserve"> PAGEREF _Toc532603764 \h </w:instrText>
        </w:r>
        <w:r w:rsidR="00587CB3">
          <w:rPr>
            <w:noProof/>
            <w:webHidden/>
          </w:rPr>
        </w:r>
        <w:r w:rsidR="00587CB3">
          <w:rPr>
            <w:noProof/>
            <w:webHidden/>
          </w:rPr>
          <w:fldChar w:fldCharType="separate"/>
        </w:r>
        <w:r w:rsidR="00587CB3">
          <w:rPr>
            <w:noProof/>
            <w:webHidden/>
          </w:rPr>
          <w:t>18</w:t>
        </w:r>
        <w:r w:rsidR="00587CB3">
          <w:rPr>
            <w:noProof/>
            <w:webHidden/>
          </w:rPr>
          <w:fldChar w:fldCharType="end"/>
        </w:r>
      </w:hyperlink>
    </w:p>
    <w:p w:rsidR="00587CB3" w:rsidRDefault="00AA241D">
      <w:pPr>
        <w:pStyle w:val="Verzeichnis1"/>
        <w:rPr>
          <w:rFonts w:asciiTheme="minorHAnsi" w:eastAsiaTheme="minorEastAsia" w:hAnsiTheme="minorHAnsi" w:cstheme="minorBidi"/>
          <w:b w:val="0"/>
          <w:noProof/>
          <w:szCs w:val="22"/>
        </w:rPr>
      </w:pPr>
      <w:hyperlink w:anchor="_Toc532603765" w:history="1">
        <w:r w:rsidR="00587CB3" w:rsidRPr="00C24304">
          <w:rPr>
            <w:rStyle w:val="Hyperlink"/>
            <w:noProof/>
            <w:lang w:val="en-US"/>
            <w14:scene3d>
              <w14:camera w14:prst="orthographicFront"/>
              <w14:lightRig w14:rig="threePt" w14:dir="t">
                <w14:rot w14:lat="0" w14:lon="0" w14:rev="0"/>
              </w14:lightRig>
            </w14:scene3d>
          </w:rPr>
          <w:t>V</w:t>
        </w:r>
        <w:r w:rsidR="00587CB3">
          <w:rPr>
            <w:rFonts w:asciiTheme="minorHAnsi" w:eastAsiaTheme="minorEastAsia" w:hAnsiTheme="minorHAnsi" w:cstheme="minorBidi"/>
            <w:b w:val="0"/>
            <w:noProof/>
            <w:szCs w:val="22"/>
          </w:rPr>
          <w:tab/>
        </w:r>
        <w:r w:rsidR="00587CB3" w:rsidRPr="00C24304">
          <w:rPr>
            <w:rStyle w:val="Hyperlink"/>
            <w:noProof/>
            <w:lang w:val="en-US"/>
          </w:rPr>
          <w:t>Anhang</w:t>
        </w:r>
        <w:r w:rsidR="00587CB3">
          <w:rPr>
            <w:noProof/>
            <w:webHidden/>
          </w:rPr>
          <w:tab/>
        </w:r>
        <w:r w:rsidR="00587CB3">
          <w:rPr>
            <w:noProof/>
            <w:webHidden/>
          </w:rPr>
          <w:fldChar w:fldCharType="begin"/>
        </w:r>
        <w:r w:rsidR="00587CB3">
          <w:rPr>
            <w:noProof/>
            <w:webHidden/>
          </w:rPr>
          <w:instrText xml:space="preserve"> PAGEREF _Toc532603765 \h </w:instrText>
        </w:r>
        <w:r w:rsidR="00587CB3">
          <w:rPr>
            <w:noProof/>
            <w:webHidden/>
          </w:rPr>
        </w:r>
        <w:r w:rsidR="00587CB3">
          <w:rPr>
            <w:noProof/>
            <w:webHidden/>
          </w:rPr>
          <w:fldChar w:fldCharType="separate"/>
        </w:r>
        <w:r w:rsidR="00587CB3">
          <w:rPr>
            <w:noProof/>
            <w:webHidden/>
          </w:rPr>
          <w:t>19</w:t>
        </w:r>
        <w:r w:rsidR="00587CB3">
          <w:rPr>
            <w:noProof/>
            <w:webHidden/>
          </w:rPr>
          <w:fldChar w:fldCharType="end"/>
        </w:r>
      </w:hyperlink>
    </w:p>
    <w:p w:rsidR="00D4343A" w:rsidRPr="00A53BAE" w:rsidRDefault="00D4343A" w:rsidP="00A53BAE">
      <w:pPr>
        <w:pStyle w:val="Verzeichnis1"/>
      </w:pPr>
      <w:r>
        <w:fldChar w:fldCharType="end"/>
      </w:r>
    </w:p>
    <w:p w:rsidR="00D4343A" w:rsidRDefault="00D4343A" w:rsidP="00D4343A">
      <w:pPr>
        <w:pStyle w:val="berschrift-Rmisch"/>
      </w:pPr>
      <w:bookmarkStart w:id="6" w:name="_Toc532603739"/>
      <w:r>
        <w:lastRenderedPageBreak/>
        <w:t>Abbildungsverzeichnis</w:t>
      </w:r>
      <w:bookmarkEnd w:id="6"/>
    </w:p>
    <w:p w:rsidR="00587CB3" w:rsidRDefault="00D4343A">
      <w:pPr>
        <w:pStyle w:val="Abbildungsverzeichnis"/>
        <w:tabs>
          <w:tab w:val="right" w:leader="dot" w:pos="9062"/>
        </w:tabs>
        <w:rPr>
          <w:rFonts w:asciiTheme="minorHAnsi" w:eastAsiaTheme="minorEastAsia" w:hAnsiTheme="minorHAnsi" w:cstheme="minorBidi"/>
          <w:noProof/>
          <w:szCs w:val="22"/>
        </w:rPr>
      </w:pPr>
      <w:r>
        <w:fldChar w:fldCharType="begin"/>
      </w:r>
      <w:r>
        <w:instrText xml:space="preserve"> TOC \h \z \c "Abbildung" </w:instrText>
      </w:r>
      <w:r>
        <w:fldChar w:fldCharType="separate"/>
      </w:r>
      <w:hyperlink w:anchor="_Toc532603734" w:history="1">
        <w:r w:rsidR="00587CB3" w:rsidRPr="00D54C1B">
          <w:rPr>
            <w:rStyle w:val="Hyperlink"/>
            <w:noProof/>
          </w:rPr>
          <w:t>Abbildung 1: Jackson-Diagramm Messreihe</w:t>
        </w:r>
        <w:r w:rsidR="00587CB3">
          <w:rPr>
            <w:noProof/>
            <w:webHidden/>
          </w:rPr>
          <w:tab/>
        </w:r>
        <w:r w:rsidR="00587CB3">
          <w:rPr>
            <w:noProof/>
            <w:webHidden/>
          </w:rPr>
          <w:fldChar w:fldCharType="begin"/>
        </w:r>
        <w:r w:rsidR="00587CB3">
          <w:rPr>
            <w:noProof/>
            <w:webHidden/>
          </w:rPr>
          <w:instrText xml:space="preserve"> PAGEREF _Toc532603734 \h </w:instrText>
        </w:r>
        <w:r w:rsidR="00587CB3">
          <w:rPr>
            <w:noProof/>
            <w:webHidden/>
          </w:rPr>
        </w:r>
        <w:r w:rsidR="00587CB3">
          <w:rPr>
            <w:noProof/>
            <w:webHidden/>
          </w:rPr>
          <w:fldChar w:fldCharType="separate"/>
        </w:r>
        <w:r w:rsidR="00587CB3">
          <w:rPr>
            <w:noProof/>
            <w:webHidden/>
          </w:rPr>
          <w:t>8</w:t>
        </w:r>
        <w:r w:rsidR="00587CB3">
          <w:rPr>
            <w:noProof/>
            <w:webHidden/>
          </w:rPr>
          <w:fldChar w:fldCharType="end"/>
        </w:r>
      </w:hyperlink>
    </w:p>
    <w:p w:rsidR="00587CB3" w:rsidRDefault="00AA241D">
      <w:pPr>
        <w:pStyle w:val="Abbildungsverzeichnis"/>
        <w:tabs>
          <w:tab w:val="right" w:leader="dot" w:pos="9062"/>
        </w:tabs>
        <w:rPr>
          <w:rFonts w:asciiTheme="minorHAnsi" w:eastAsiaTheme="minorEastAsia" w:hAnsiTheme="minorHAnsi" w:cstheme="minorBidi"/>
          <w:noProof/>
          <w:szCs w:val="22"/>
        </w:rPr>
      </w:pPr>
      <w:hyperlink w:anchor="_Toc532603735" w:history="1">
        <w:r w:rsidR="00587CB3" w:rsidRPr="00D54C1B">
          <w:rPr>
            <w:rStyle w:val="Hyperlink"/>
            <w:noProof/>
          </w:rPr>
          <w:t>Abbildung 2:Systemaubau</w:t>
        </w:r>
        <w:r w:rsidR="00587CB3">
          <w:rPr>
            <w:noProof/>
            <w:webHidden/>
          </w:rPr>
          <w:tab/>
        </w:r>
        <w:r w:rsidR="00587CB3">
          <w:rPr>
            <w:noProof/>
            <w:webHidden/>
          </w:rPr>
          <w:fldChar w:fldCharType="begin"/>
        </w:r>
        <w:r w:rsidR="00587CB3">
          <w:rPr>
            <w:noProof/>
            <w:webHidden/>
          </w:rPr>
          <w:instrText xml:space="preserve"> PAGEREF _Toc532603735 \h </w:instrText>
        </w:r>
        <w:r w:rsidR="00587CB3">
          <w:rPr>
            <w:noProof/>
            <w:webHidden/>
          </w:rPr>
        </w:r>
        <w:r w:rsidR="00587CB3">
          <w:rPr>
            <w:noProof/>
            <w:webHidden/>
          </w:rPr>
          <w:fldChar w:fldCharType="separate"/>
        </w:r>
        <w:r w:rsidR="00587CB3">
          <w:rPr>
            <w:noProof/>
            <w:webHidden/>
          </w:rPr>
          <w:t>9</w:t>
        </w:r>
        <w:r w:rsidR="00587CB3">
          <w:rPr>
            <w:noProof/>
            <w:webHidden/>
          </w:rPr>
          <w:fldChar w:fldCharType="end"/>
        </w:r>
      </w:hyperlink>
    </w:p>
    <w:p w:rsidR="00587CB3" w:rsidRDefault="00AA241D">
      <w:pPr>
        <w:pStyle w:val="Abbildungsverzeichnis"/>
        <w:tabs>
          <w:tab w:val="right" w:leader="dot" w:pos="9062"/>
        </w:tabs>
        <w:rPr>
          <w:rFonts w:asciiTheme="minorHAnsi" w:eastAsiaTheme="minorEastAsia" w:hAnsiTheme="minorHAnsi" w:cstheme="minorBidi"/>
          <w:noProof/>
          <w:szCs w:val="22"/>
        </w:rPr>
      </w:pPr>
      <w:hyperlink w:anchor="_Toc532603736" w:history="1">
        <w:r w:rsidR="00587CB3" w:rsidRPr="00D54C1B">
          <w:rPr>
            <w:rStyle w:val="Hyperlink"/>
            <w:noProof/>
          </w:rPr>
          <w:t>Abbildung 3: Ablaufdiagramm Berechnung</w:t>
        </w:r>
        <w:r w:rsidR="00587CB3">
          <w:rPr>
            <w:noProof/>
            <w:webHidden/>
          </w:rPr>
          <w:tab/>
        </w:r>
        <w:r w:rsidR="00587CB3">
          <w:rPr>
            <w:noProof/>
            <w:webHidden/>
          </w:rPr>
          <w:fldChar w:fldCharType="begin"/>
        </w:r>
        <w:r w:rsidR="00587CB3">
          <w:rPr>
            <w:noProof/>
            <w:webHidden/>
          </w:rPr>
          <w:instrText xml:space="preserve"> PAGEREF _Toc532603736 \h </w:instrText>
        </w:r>
        <w:r w:rsidR="00587CB3">
          <w:rPr>
            <w:noProof/>
            <w:webHidden/>
          </w:rPr>
        </w:r>
        <w:r w:rsidR="00587CB3">
          <w:rPr>
            <w:noProof/>
            <w:webHidden/>
          </w:rPr>
          <w:fldChar w:fldCharType="separate"/>
        </w:r>
        <w:r w:rsidR="00587CB3">
          <w:rPr>
            <w:noProof/>
            <w:webHidden/>
          </w:rPr>
          <w:t>11</w:t>
        </w:r>
        <w:r w:rsidR="00587CB3">
          <w:rPr>
            <w:noProof/>
            <w:webHidden/>
          </w:rPr>
          <w:fldChar w:fldCharType="end"/>
        </w:r>
      </w:hyperlink>
    </w:p>
    <w:p w:rsidR="001769B4" w:rsidRDefault="00D4343A" w:rsidP="00D4343A">
      <w:pPr>
        <w:sectPr w:rsidR="001769B4" w:rsidSect="001769B4">
          <w:headerReference w:type="even" r:id="rId10"/>
          <w:headerReference w:type="default" r:id="rId11"/>
          <w:footerReference w:type="default" r:id="rId12"/>
          <w:pgSz w:w="11906" w:h="16838"/>
          <w:pgMar w:top="1417" w:right="1417" w:bottom="1134" w:left="1417" w:header="720" w:footer="720" w:gutter="0"/>
          <w:pgNumType w:fmt="lowerRoman" w:start="1"/>
          <w:cols w:space="720"/>
        </w:sectPr>
      </w:pPr>
      <w:r>
        <w:fldChar w:fldCharType="end"/>
      </w:r>
      <w:bookmarkStart w:id="7" w:name="_Toc165185918"/>
    </w:p>
    <w:p w:rsidR="00D4343A" w:rsidRDefault="00705ACE" w:rsidP="00705ACE">
      <w:pPr>
        <w:pStyle w:val="berschrift1"/>
      </w:pPr>
      <w:bookmarkStart w:id="8" w:name="_Toc532603740"/>
      <w:bookmarkEnd w:id="5"/>
      <w:bookmarkEnd w:id="7"/>
      <w:r>
        <w:lastRenderedPageBreak/>
        <w:t>Vorschlagsphase</w:t>
      </w:r>
      <w:bookmarkEnd w:id="8"/>
    </w:p>
    <w:p w:rsidR="00B77B56" w:rsidRDefault="00B77B56" w:rsidP="00B77B56">
      <w:r>
        <w:t xml:space="preserve">Die Ergebnisse der Vorschlagsphase orientieren sich an der im Unterricht ausgeteilten Aufgabenstellung. </w:t>
      </w:r>
    </w:p>
    <w:p w:rsidR="00B77B56" w:rsidRPr="005475EA" w:rsidRDefault="00B77B56" w:rsidP="00B77B56">
      <w:r>
        <w:t>Es soll ein C-Programm zur Berechnung einer Ausgleichsgeraden für eine nicht näher genannte Anzahl Messwerte erstellt werden.</w:t>
      </w:r>
    </w:p>
    <w:p w:rsidR="00B77B56" w:rsidRPr="00F9047E" w:rsidRDefault="00B77B56" w:rsidP="00B77B56">
      <w:r>
        <w:t>Das Ergebnis besteht aus der folgenden Dokumentation, dem eigentlichen Programm und einer Bedienungsanleitung. Die Abgabe erfolgt in Form eines mobilen Datenträgers und in ausgedruckter Form.</w:t>
      </w:r>
    </w:p>
    <w:p w:rsidR="00705ACE" w:rsidRPr="00F9047E" w:rsidRDefault="00705ACE" w:rsidP="00705ACE">
      <w:pPr>
        <w:spacing w:before="0" w:line="259" w:lineRule="auto"/>
      </w:pPr>
      <w:r>
        <w:br w:type="page"/>
      </w:r>
    </w:p>
    <w:p w:rsidR="00705ACE" w:rsidRDefault="00705ACE" w:rsidP="00705ACE">
      <w:pPr>
        <w:pStyle w:val="berschrift1"/>
      </w:pPr>
      <w:bookmarkStart w:id="9" w:name="_Toc532603741"/>
      <w:r>
        <w:lastRenderedPageBreak/>
        <w:t>Planungsphase</w:t>
      </w:r>
      <w:bookmarkEnd w:id="9"/>
    </w:p>
    <w:p w:rsidR="00705ACE" w:rsidRPr="00705ACE" w:rsidRDefault="00705ACE" w:rsidP="00705ACE">
      <w:pPr>
        <w:pStyle w:val="berschrift2"/>
      </w:pPr>
      <w:bookmarkStart w:id="10" w:name="_Toc510628488"/>
      <w:bookmarkStart w:id="11" w:name="_Toc532603742"/>
      <w:bookmarkStart w:id="12" w:name="_Hlk509251453"/>
      <w:r w:rsidRPr="00705ACE">
        <w:t>Arbeits- und Zeitplan</w:t>
      </w:r>
      <w:bookmarkEnd w:id="10"/>
      <w:bookmarkEnd w:id="11"/>
    </w:p>
    <w:bookmarkEnd w:id="12"/>
    <w:p w:rsidR="00EA4E08" w:rsidRPr="00CF110E" w:rsidRDefault="00EA4E08" w:rsidP="007669EF">
      <w:r w:rsidRPr="00625159">
        <w:t xml:space="preserve">Die Arbeitsplanung orientiert sich, ebenso wie diese Dokumentation, an der Projektplanungsvorlage </w:t>
      </w:r>
      <w:r w:rsidRPr="00CF110E">
        <w:t>gemäß O31F.</w:t>
      </w:r>
    </w:p>
    <w:p w:rsidR="00EA4E08" w:rsidRPr="00CF110E" w:rsidRDefault="00EA4E08" w:rsidP="007669EF">
      <w:r w:rsidRPr="00CF110E">
        <w:t xml:space="preserve">Der geplante Zeitumfang liegt bei </w:t>
      </w:r>
      <w:r w:rsidR="00433E87">
        <w:t>acht</w:t>
      </w:r>
      <w:r w:rsidRPr="00CF110E">
        <w:t xml:space="preserve"> Zeiteinheiten zu je 90 Minuten. Die Dokumentation als Gesamtergebnis wird über die gesamte Dauer des Projektes erstellt. </w:t>
      </w:r>
    </w:p>
    <w:p w:rsidR="00A53BAE" w:rsidRPr="00A53BAE" w:rsidRDefault="00A53BAE" w:rsidP="00EA4E08">
      <w:pPr>
        <w:rPr>
          <w:rFonts w:asciiTheme="minorHAnsi" w:hAnsiTheme="minorHAnsi" w:cstheme="minorBidi"/>
          <w:color w:val="000000" w:themeColor="text1"/>
        </w:rPr>
      </w:pPr>
      <w:r w:rsidRPr="00A53BAE">
        <w:rPr>
          <w:color w:val="000000" w:themeColor="text1"/>
        </w:rPr>
        <w:t>Die Realisierung des eigentlichen Produktes erfolgt ab der dritten Arbeitsphase in Anlehnung an den A</w:t>
      </w:r>
      <w:r w:rsidR="00851B68">
        <w:rPr>
          <w:color w:val="000000" w:themeColor="text1"/>
        </w:rPr>
        <w:t>blauf einer Projektrealisierung</w:t>
      </w:r>
      <w:r w:rsidRPr="00A53BAE">
        <w:rPr>
          <w:color w:val="000000" w:themeColor="text1"/>
        </w:rPr>
        <w:t>. Die Erfüllung der Kann-Kriterien ist als zusätzliche Arbeitsleistung geplant.</w:t>
      </w:r>
      <w:r w:rsidRPr="00A53BAE">
        <w:rPr>
          <w:color w:val="000000" w:themeColor="text1"/>
        </w:rPr>
        <w:tab/>
      </w:r>
    </w:p>
    <w:p w:rsidR="00EA4E08" w:rsidRDefault="00A53BAE" w:rsidP="00EA4E08">
      <w:r>
        <w:t>Der B</w:t>
      </w:r>
      <w:r w:rsidR="00433E87">
        <w:t xml:space="preserve">eginn des Projektes erfolgte am 6. Okt. 2018. </w:t>
      </w:r>
      <w:r w:rsidR="00EA4E08" w:rsidRPr="00841674">
        <w:t xml:space="preserve">Die Auslieferung des Produktes ist auf den </w:t>
      </w:r>
      <w:r w:rsidR="00EA4E08">
        <w:t>15</w:t>
      </w:r>
      <w:r w:rsidR="00EA4E08" w:rsidRPr="00841674">
        <w:t>. Dez. 2018 terminiert.</w:t>
      </w:r>
    </w:p>
    <w:tbl>
      <w:tblPr>
        <w:tblW w:w="8632" w:type="dxa"/>
        <w:tblCellMar>
          <w:left w:w="70" w:type="dxa"/>
          <w:right w:w="70" w:type="dxa"/>
        </w:tblCellMar>
        <w:tblLook w:val="04A0" w:firstRow="1" w:lastRow="0" w:firstColumn="1" w:lastColumn="0" w:noHBand="0" w:noVBand="1"/>
      </w:tblPr>
      <w:tblGrid>
        <w:gridCol w:w="1411"/>
        <w:gridCol w:w="2618"/>
        <w:gridCol w:w="747"/>
        <w:gridCol w:w="747"/>
        <w:gridCol w:w="747"/>
        <w:gridCol w:w="747"/>
        <w:gridCol w:w="868"/>
        <w:gridCol w:w="747"/>
      </w:tblGrid>
      <w:tr w:rsidR="00817245" w:rsidRPr="00817245" w:rsidTr="0001464F">
        <w:trPr>
          <w:trHeight w:val="328"/>
        </w:trPr>
        <w:tc>
          <w:tcPr>
            <w:tcW w:w="1411" w:type="dxa"/>
            <w:tcBorders>
              <w:top w:val="single" w:sz="12" w:space="0" w:color="auto"/>
              <w:left w:val="single" w:sz="12" w:space="0" w:color="auto"/>
              <w:bottom w:val="single" w:sz="12" w:space="0" w:color="auto"/>
              <w:right w:val="single" w:sz="4" w:space="0" w:color="auto"/>
            </w:tcBorders>
            <w:vAlign w:val="center"/>
            <w:hideMark/>
          </w:tcPr>
          <w:p w:rsidR="00705ACE" w:rsidRPr="00817245" w:rsidRDefault="00817245" w:rsidP="00BF0D03">
            <w:pPr>
              <w:spacing w:before="0" w:after="0"/>
              <w:rPr>
                <w:rFonts w:ascii="Calibri" w:hAnsi="Calibri" w:cs="Calibri"/>
                <w:color w:val="000000" w:themeColor="text1"/>
              </w:rPr>
            </w:pPr>
            <w:r w:rsidRPr="00817245">
              <w:rPr>
                <w:rFonts w:ascii="Calibri" w:hAnsi="Calibri" w:cs="Calibri"/>
                <w:color w:val="000000" w:themeColor="text1"/>
              </w:rPr>
              <w:t>Arbeitssch</w:t>
            </w:r>
            <w:r w:rsidR="0001464F">
              <w:rPr>
                <w:rFonts w:ascii="Calibri" w:hAnsi="Calibri" w:cs="Calibri"/>
                <w:color w:val="000000" w:themeColor="text1"/>
              </w:rPr>
              <w:t>r</w:t>
            </w:r>
            <w:r w:rsidRPr="00817245">
              <w:rPr>
                <w:rFonts w:ascii="Calibri" w:hAnsi="Calibri" w:cs="Calibri"/>
                <w:color w:val="000000" w:themeColor="text1"/>
              </w:rPr>
              <w:t>itt</w:t>
            </w:r>
          </w:p>
        </w:tc>
        <w:tc>
          <w:tcPr>
            <w:tcW w:w="2618" w:type="dxa"/>
            <w:tcBorders>
              <w:top w:val="single" w:sz="12" w:space="0" w:color="auto"/>
              <w:left w:val="single" w:sz="4" w:space="0" w:color="auto"/>
              <w:bottom w:val="single" w:sz="12" w:space="0" w:color="auto"/>
              <w:right w:val="single" w:sz="4" w:space="0" w:color="auto"/>
            </w:tcBorders>
            <w:vAlign w:val="center"/>
            <w:hideMark/>
          </w:tcPr>
          <w:p w:rsidR="00705ACE" w:rsidRPr="00817245" w:rsidRDefault="00817245" w:rsidP="00817245">
            <w:pPr>
              <w:spacing w:before="0" w:after="0"/>
              <w:rPr>
                <w:rFonts w:ascii="Calibri" w:hAnsi="Calibri" w:cs="Calibri"/>
                <w:color w:val="000000" w:themeColor="text1"/>
              </w:rPr>
            </w:pPr>
            <w:r w:rsidRPr="00817245">
              <w:rPr>
                <w:rFonts w:ascii="Calibri" w:hAnsi="Calibri" w:cs="Calibri"/>
                <w:color w:val="000000" w:themeColor="text1"/>
              </w:rPr>
              <w:t>Projektschritt</w:t>
            </w:r>
          </w:p>
        </w:tc>
        <w:tc>
          <w:tcPr>
            <w:tcW w:w="747"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rsidR="00705ACE" w:rsidRPr="00817245" w:rsidRDefault="00433E87" w:rsidP="00BF0D03">
            <w:pPr>
              <w:spacing w:before="0" w:after="0"/>
              <w:jc w:val="center"/>
              <w:rPr>
                <w:rFonts w:ascii="Calibri" w:hAnsi="Calibri" w:cs="Calibri"/>
                <w:color w:val="000000" w:themeColor="text1"/>
              </w:rPr>
            </w:pPr>
            <w:r w:rsidRPr="00817245">
              <w:rPr>
                <w:rFonts w:ascii="Calibri" w:hAnsi="Calibri" w:cs="Calibri"/>
                <w:color w:val="000000" w:themeColor="text1"/>
              </w:rPr>
              <w:t>KW40</w:t>
            </w:r>
          </w:p>
        </w:tc>
        <w:tc>
          <w:tcPr>
            <w:tcW w:w="747"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rsidR="00705ACE" w:rsidRPr="00817245" w:rsidRDefault="00433E87" w:rsidP="00BF0D03">
            <w:pPr>
              <w:spacing w:before="0" w:after="0"/>
              <w:jc w:val="center"/>
              <w:rPr>
                <w:rFonts w:ascii="Calibri" w:hAnsi="Calibri" w:cs="Calibri"/>
                <w:color w:val="000000" w:themeColor="text1"/>
              </w:rPr>
            </w:pPr>
            <w:r w:rsidRPr="00817245">
              <w:rPr>
                <w:rFonts w:ascii="Calibri" w:hAnsi="Calibri" w:cs="Calibri"/>
                <w:color w:val="000000" w:themeColor="text1"/>
              </w:rPr>
              <w:t>KW44</w:t>
            </w:r>
          </w:p>
        </w:tc>
        <w:tc>
          <w:tcPr>
            <w:tcW w:w="747"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rsidR="00705ACE" w:rsidRPr="00817245" w:rsidRDefault="00817245" w:rsidP="00BF0D03">
            <w:pPr>
              <w:spacing w:before="0" w:after="0"/>
              <w:jc w:val="center"/>
              <w:rPr>
                <w:rFonts w:ascii="Calibri" w:hAnsi="Calibri" w:cs="Calibri"/>
                <w:color w:val="000000" w:themeColor="text1"/>
              </w:rPr>
            </w:pPr>
            <w:r w:rsidRPr="00817245">
              <w:rPr>
                <w:rFonts w:ascii="Calibri" w:hAnsi="Calibri" w:cs="Calibri"/>
                <w:color w:val="000000" w:themeColor="text1"/>
              </w:rPr>
              <w:t>KW48</w:t>
            </w:r>
          </w:p>
        </w:tc>
        <w:tc>
          <w:tcPr>
            <w:tcW w:w="747"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rsidR="00705ACE" w:rsidRPr="00817245" w:rsidRDefault="00817245" w:rsidP="00BF0D03">
            <w:pPr>
              <w:spacing w:before="0" w:after="0"/>
              <w:jc w:val="center"/>
              <w:rPr>
                <w:rFonts w:ascii="Calibri" w:hAnsi="Calibri" w:cs="Calibri"/>
                <w:color w:val="000000" w:themeColor="text1"/>
              </w:rPr>
            </w:pPr>
            <w:r w:rsidRPr="00817245">
              <w:rPr>
                <w:rFonts w:ascii="Calibri" w:hAnsi="Calibri" w:cs="Calibri"/>
                <w:color w:val="000000" w:themeColor="text1"/>
              </w:rPr>
              <w:t>KW49</w:t>
            </w:r>
          </w:p>
        </w:tc>
        <w:tc>
          <w:tcPr>
            <w:tcW w:w="868"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rsidR="00705ACE" w:rsidRPr="00817245" w:rsidRDefault="00817245" w:rsidP="00BF0D03">
            <w:pPr>
              <w:spacing w:before="0" w:after="0"/>
              <w:jc w:val="center"/>
              <w:rPr>
                <w:rFonts w:ascii="Calibri" w:hAnsi="Calibri" w:cs="Calibri"/>
                <w:color w:val="000000" w:themeColor="text1"/>
              </w:rPr>
            </w:pPr>
            <w:r w:rsidRPr="00817245">
              <w:rPr>
                <w:rFonts w:ascii="Calibri" w:hAnsi="Calibri" w:cs="Calibri"/>
                <w:color w:val="000000" w:themeColor="text1"/>
              </w:rPr>
              <w:t>KW50</w:t>
            </w:r>
          </w:p>
        </w:tc>
        <w:tc>
          <w:tcPr>
            <w:tcW w:w="747" w:type="dxa"/>
            <w:tcBorders>
              <w:top w:val="single" w:sz="12" w:space="0" w:color="auto"/>
              <w:left w:val="single" w:sz="4" w:space="0" w:color="auto"/>
              <w:bottom w:val="single" w:sz="12" w:space="0" w:color="auto"/>
              <w:right w:val="single" w:sz="12" w:space="0" w:color="auto"/>
            </w:tcBorders>
            <w:shd w:val="clear" w:color="auto" w:fill="auto"/>
            <w:noWrap/>
            <w:vAlign w:val="bottom"/>
            <w:hideMark/>
          </w:tcPr>
          <w:p w:rsidR="00705ACE" w:rsidRPr="00817245" w:rsidRDefault="00433E87" w:rsidP="00BF0D03">
            <w:pPr>
              <w:spacing w:before="0" w:after="0"/>
              <w:jc w:val="center"/>
              <w:rPr>
                <w:rFonts w:ascii="Calibri" w:hAnsi="Calibri" w:cs="Calibri"/>
                <w:color w:val="000000" w:themeColor="text1"/>
              </w:rPr>
            </w:pPr>
            <w:r w:rsidRPr="00817245">
              <w:rPr>
                <w:rFonts w:ascii="Calibri" w:hAnsi="Calibri" w:cs="Calibri"/>
                <w:color w:val="000000" w:themeColor="text1"/>
              </w:rPr>
              <w:t>KW51</w:t>
            </w:r>
          </w:p>
        </w:tc>
      </w:tr>
      <w:tr w:rsidR="00817245" w:rsidRPr="00817245" w:rsidTr="0001464F">
        <w:trPr>
          <w:trHeight w:val="317"/>
        </w:trPr>
        <w:tc>
          <w:tcPr>
            <w:tcW w:w="1411"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2618" w:type="dxa"/>
            <w:tcBorders>
              <w:top w:val="single" w:sz="12" w:space="0" w:color="auto"/>
              <w:left w:val="nil"/>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 xml:space="preserve">Start </w:t>
            </w:r>
          </w:p>
        </w:tc>
        <w:tc>
          <w:tcPr>
            <w:tcW w:w="747" w:type="dxa"/>
            <w:tcBorders>
              <w:top w:val="single" w:sz="12" w:space="0" w:color="auto"/>
              <w:left w:val="single" w:sz="8" w:space="0" w:color="auto"/>
              <w:bottom w:val="single" w:sz="4" w:space="0" w:color="auto"/>
              <w:right w:val="single" w:sz="4" w:space="0" w:color="auto"/>
            </w:tcBorders>
            <w:shd w:val="clear" w:color="000000" w:fill="BFBF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12" w:space="0" w:color="auto"/>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12" w:space="0" w:color="auto"/>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12" w:space="0" w:color="auto"/>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868" w:type="dxa"/>
            <w:tcBorders>
              <w:top w:val="single" w:sz="12" w:space="0" w:color="auto"/>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12" w:space="0" w:color="auto"/>
              <w:left w:val="nil"/>
              <w:bottom w:val="single" w:sz="4" w:space="0" w:color="auto"/>
              <w:right w:val="single" w:sz="12"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0</w:t>
            </w:r>
          </w:p>
        </w:tc>
        <w:tc>
          <w:tcPr>
            <w:tcW w:w="2618" w:type="dxa"/>
            <w:tcBorders>
              <w:top w:val="nil"/>
              <w:left w:val="nil"/>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Vorschlagsphase</w:t>
            </w:r>
          </w:p>
        </w:tc>
        <w:tc>
          <w:tcPr>
            <w:tcW w:w="747" w:type="dxa"/>
            <w:tcBorders>
              <w:top w:val="single" w:sz="4" w:space="0" w:color="auto"/>
              <w:left w:val="single" w:sz="8" w:space="0" w:color="auto"/>
              <w:bottom w:val="single" w:sz="4" w:space="0" w:color="auto"/>
              <w:right w:val="single" w:sz="4" w:space="0" w:color="auto"/>
            </w:tcBorders>
            <w:shd w:val="clear" w:color="000000" w:fill="BFBF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868"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1</w:t>
            </w:r>
          </w:p>
        </w:tc>
        <w:tc>
          <w:tcPr>
            <w:tcW w:w="2618" w:type="dxa"/>
            <w:tcBorders>
              <w:top w:val="nil"/>
              <w:left w:val="nil"/>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Planungsphase</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868"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2</w:t>
            </w:r>
          </w:p>
        </w:tc>
        <w:tc>
          <w:tcPr>
            <w:tcW w:w="2618" w:type="dxa"/>
            <w:tcBorders>
              <w:top w:val="nil"/>
              <w:left w:val="nil"/>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Konzeptphase</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868"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3</w:t>
            </w:r>
          </w:p>
        </w:tc>
        <w:tc>
          <w:tcPr>
            <w:tcW w:w="2618" w:type="dxa"/>
            <w:tcBorders>
              <w:top w:val="nil"/>
              <w:left w:val="nil"/>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Entwurfsphase</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868" w:type="dxa"/>
            <w:tcBorders>
              <w:top w:val="nil"/>
              <w:left w:val="nil"/>
              <w:bottom w:val="single" w:sz="4" w:space="0" w:color="auto"/>
              <w:right w:val="single" w:sz="4" w:space="0" w:color="auto"/>
            </w:tcBorders>
            <w:shd w:val="clear" w:color="auto" w:fill="BFBFBF" w:themeFill="background1" w:themeFillShade="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4</w:t>
            </w:r>
          </w:p>
        </w:tc>
        <w:tc>
          <w:tcPr>
            <w:tcW w:w="2618" w:type="dxa"/>
            <w:tcBorders>
              <w:top w:val="nil"/>
              <w:left w:val="nil"/>
              <w:bottom w:val="single" w:sz="4" w:space="0" w:color="auto"/>
              <w:right w:val="single" w:sz="8" w:space="0" w:color="auto"/>
            </w:tcBorders>
            <w:shd w:val="clear" w:color="auto" w:fill="auto"/>
            <w:noWrap/>
            <w:vAlign w:val="bottom"/>
            <w:hideMark/>
          </w:tcPr>
          <w:p w:rsidR="00705ACE" w:rsidRPr="00817245" w:rsidRDefault="00705ACE" w:rsidP="00E40198">
            <w:pPr>
              <w:spacing w:before="0" w:after="0"/>
              <w:jc w:val="left"/>
              <w:rPr>
                <w:rFonts w:ascii="Calibri" w:hAnsi="Calibri" w:cs="Calibri"/>
                <w:color w:val="000000" w:themeColor="text1"/>
              </w:rPr>
            </w:pPr>
            <w:r w:rsidRPr="00817245">
              <w:rPr>
                <w:rFonts w:ascii="Calibri" w:hAnsi="Calibri" w:cs="Calibri"/>
                <w:color w:val="000000" w:themeColor="text1"/>
              </w:rPr>
              <w:t>Implementationsphase</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BFBFBF" w:themeFill="background1" w:themeFillShade="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868" w:type="dxa"/>
            <w:tcBorders>
              <w:top w:val="nil"/>
              <w:left w:val="nil"/>
              <w:bottom w:val="single" w:sz="4" w:space="0" w:color="auto"/>
              <w:right w:val="single" w:sz="4" w:space="0" w:color="auto"/>
            </w:tcBorders>
            <w:shd w:val="clear" w:color="auto" w:fill="BFBFBF" w:themeFill="background1" w:themeFillShade="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5</w:t>
            </w:r>
          </w:p>
        </w:tc>
        <w:tc>
          <w:tcPr>
            <w:tcW w:w="2618" w:type="dxa"/>
            <w:tcBorders>
              <w:top w:val="nil"/>
              <w:left w:val="nil"/>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Einführungsphase</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BFBFBF" w:themeFill="background1" w:themeFillShade="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868" w:type="dxa"/>
            <w:tcBorders>
              <w:top w:val="nil"/>
              <w:left w:val="nil"/>
              <w:bottom w:val="single" w:sz="4" w:space="0" w:color="auto"/>
              <w:right w:val="single" w:sz="4" w:space="0" w:color="auto"/>
            </w:tcBorders>
            <w:shd w:val="clear" w:color="auto" w:fill="BFBFBF" w:themeFill="background1" w:themeFillShade="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6</w:t>
            </w:r>
          </w:p>
        </w:tc>
        <w:tc>
          <w:tcPr>
            <w:tcW w:w="2618" w:type="dxa"/>
            <w:tcBorders>
              <w:top w:val="nil"/>
              <w:left w:val="nil"/>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Betrieb des Systems</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BFBFBF" w:themeFill="background1" w:themeFillShade="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868" w:type="dxa"/>
            <w:tcBorders>
              <w:top w:val="nil"/>
              <w:left w:val="nil"/>
              <w:bottom w:val="single" w:sz="4" w:space="0" w:color="auto"/>
              <w:right w:val="single" w:sz="4" w:space="0" w:color="auto"/>
            </w:tcBorders>
            <w:shd w:val="clear" w:color="auto" w:fill="BFBFBF" w:themeFill="background1" w:themeFillShade="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2618" w:type="dxa"/>
            <w:tcBorders>
              <w:top w:val="nil"/>
              <w:left w:val="nil"/>
              <w:bottom w:val="single" w:sz="4" w:space="0" w:color="auto"/>
              <w:right w:val="single" w:sz="8" w:space="0" w:color="auto"/>
            </w:tcBorders>
            <w:shd w:val="clear" w:color="auto" w:fill="auto"/>
            <w:noWrap/>
            <w:vAlign w:val="bottom"/>
            <w:hideMark/>
          </w:tcPr>
          <w:p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Dokumentation</w:t>
            </w:r>
          </w:p>
        </w:tc>
        <w:tc>
          <w:tcPr>
            <w:tcW w:w="747" w:type="dxa"/>
            <w:tcBorders>
              <w:top w:val="single" w:sz="4" w:space="0" w:color="auto"/>
              <w:left w:val="single" w:sz="8" w:space="0" w:color="auto"/>
              <w:bottom w:val="single" w:sz="4" w:space="0" w:color="auto"/>
              <w:right w:val="single" w:sz="4" w:space="0" w:color="auto"/>
            </w:tcBorders>
            <w:shd w:val="clear" w:color="000000" w:fill="BFBF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86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12" w:space="0" w:color="auto"/>
            </w:tcBorders>
            <w:shd w:val="clear" w:color="000000" w:fill="BFBFB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r>
      <w:tr w:rsidR="00817245" w:rsidRPr="00817245" w:rsidTr="0001464F">
        <w:trPr>
          <w:trHeight w:val="328"/>
        </w:trPr>
        <w:tc>
          <w:tcPr>
            <w:tcW w:w="1411" w:type="dxa"/>
            <w:tcBorders>
              <w:top w:val="nil"/>
              <w:left w:val="single" w:sz="12" w:space="0" w:color="auto"/>
              <w:bottom w:val="single" w:sz="12" w:space="0" w:color="auto"/>
              <w:right w:val="single" w:sz="8" w:space="0" w:color="auto"/>
            </w:tcBorders>
            <w:shd w:val="clear" w:color="auto" w:fill="auto"/>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2618" w:type="dxa"/>
            <w:tcBorders>
              <w:top w:val="nil"/>
              <w:left w:val="nil"/>
              <w:bottom w:val="single" w:sz="12" w:space="0" w:color="auto"/>
              <w:right w:val="single" w:sz="8" w:space="0" w:color="auto"/>
            </w:tcBorders>
            <w:shd w:val="clear" w:color="auto" w:fill="auto"/>
            <w:noWrap/>
            <w:vAlign w:val="bottom"/>
            <w:hideMark/>
          </w:tcPr>
          <w:p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Abgabe</w:t>
            </w:r>
          </w:p>
        </w:tc>
        <w:tc>
          <w:tcPr>
            <w:tcW w:w="747" w:type="dxa"/>
            <w:tcBorders>
              <w:top w:val="nil"/>
              <w:left w:val="nil"/>
              <w:bottom w:val="single" w:sz="12" w:space="0" w:color="auto"/>
              <w:right w:val="single" w:sz="4" w:space="0" w:color="auto"/>
            </w:tcBorders>
            <w:shd w:val="clear" w:color="000000" w:fill="FFFFF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12" w:space="0" w:color="auto"/>
              <w:right w:val="single" w:sz="4" w:space="0" w:color="auto"/>
            </w:tcBorders>
            <w:shd w:val="clear" w:color="000000" w:fill="FFFFF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12" w:space="0" w:color="auto"/>
              <w:right w:val="single" w:sz="4" w:space="0" w:color="auto"/>
            </w:tcBorders>
            <w:shd w:val="clear" w:color="000000" w:fill="FFFFF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12" w:space="0" w:color="auto"/>
              <w:right w:val="single" w:sz="4" w:space="0" w:color="auto"/>
            </w:tcBorders>
            <w:shd w:val="clear" w:color="000000" w:fill="FFFFF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868" w:type="dxa"/>
            <w:tcBorders>
              <w:top w:val="nil"/>
              <w:left w:val="nil"/>
              <w:bottom w:val="single" w:sz="12" w:space="0" w:color="auto"/>
              <w:right w:val="single" w:sz="4" w:space="0" w:color="auto"/>
            </w:tcBorders>
            <w:shd w:val="clear" w:color="000000" w:fill="FFFFFF"/>
            <w:noWrap/>
            <w:vAlign w:val="bottom"/>
            <w:hideMark/>
          </w:tcPr>
          <w:p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12" w:space="0" w:color="auto"/>
              <w:right w:val="single" w:sz="12" w:space="0" w:color="auto"/>
            </w:tcBorders>
            <w:shd w:val="clear" w:color="000000" w:fill="BFBFBF"/>
            <w:noWrap/>
            <w:vAlign w:val="bottom"/>
            <w:hideMark/>
          </w:tcPr>
          <w:p w:rsidR="00705ACE" w:rsidRPr="00817245" w:rsidRDefault="00705ACE" w:rsidP="00B34FC9">
            <w:pPr>
              <w:keepNext/>
              <w:spacing w:before="0" w:after="0"/>
              <w:jc w:val="center"/>
              <w:rPr>
                <w:rFonts w:ascii="Calibri" w:hAnsi="Calibri" w:cs="Calibri"/>
                <w:color w:val="000000" w:themeColor="text1"/>
              </w:rPr>
            </w:pPr>
            <w:r w:rsidRPr="00817245">
              <w:rPr>
                <w:rFonts w:ascii="Calibri" w:hAnsi="Calibri" w:cs="Calibri"/>
                <w:color w:val="000000" w:themeColor="text1"/>
              </w:rPr>
              <w:t>X</w:t>
            </w:r>
          </w:p>
        </w:tc>
      </w:tr>
    </w:tbl>
    <w:p w:rsidR="00B34FC9" w:rsidRPr="00817245" w:rsidRDefault="00091981" w:rsidP="00E40198">
      <w:pPr>
        <w:pStyle w:val="Beschriftung"/>
        <w:rPr>
          <w:color w:val="000000" w:themeColor="text1"/>
        </w:rPr>
      </w:pPr>
      <w:r w:rsidRPr="00817245">
        <w:rPr>
          <w:color w:val="000000" w:themeColor="text1"/>
        </w:rPr>
        <w:t>Zeitplan</w:t>
      </w:r>
    </w:p>
    <w:p w:rsidR="00705ACE" w:rsidRDefault="00705ACE" w:rsidP="00705ACE">
      <w:pPr>
        <w:spacing w:before="0" w:line="259" w:lineRule="auto"/>
      </w:pPr>
      <w:r>
        <w:br w:type="page"/>
      </w:r>
    </w:p>
    <w:p w:rsidR="00705ACE" w:rsidRPr="00705ACE" w:rsidRDefault="00705ACE" w:rsidP="00705ACE">
      <w:pPr>
        <w:pStyle w:val="berschrift2"/>
      </w:pPr>
      <w:bookmarkStart w:id="13" w:name="_Toc510628489"/>
      <w:bookmarkStart w:id="14" w:name="_Toc532603743"/>
      <w:r w:rsidRPr="00705ACE">
        <w:lastRenderedPageBreak/>
        <w:t>Ist-Beschreibung</w:t>
      </w:r>
      <w:bookmarkEnd w:id="13"/>
      <w:bookmarkEnd w:id="14"/>
    </w:p>
    <w:p w:rsidR="00705ACE" w:rsidRDefault="00705ACE" w:rsidP="00705ACE">
      <w:pPr>
        <w:spacing w:before="0" w:line="259" w:lineRule="auto"/>
      </w:pPr>
      <w:r>
        <w:t>Am Tag des Projektbeginns ist kein Programm vorhanden, es muss vollständig anhand der ausgeteilten Unterrichtsmaterialien, sowie der Online-Materialbibliothek erarbeitet werden.</w:t>
      </w:r>
    </w:p>
    <w:p w:rsidR="00857D72" w:rsidRDefault="00857D72" w:rsidP="00EA4E08">
      <w:r>
        <w:t xml:space="preserve">Die Kalkulation einer Ausgleichsgeraden, basierend auf einer Messwertetabelle, von Hand stellt die Ausgangssituation dar. Besonders die Berechnung der Steigung und des Y-Achsenabschnitts sowie der dafür benötigten Werte </w:t>
      </w:r>
      <w:r w:rsidR="000C49FA">
        <w:t>erweist sich als aufwändig</w:t>
      </w:r>
      <w:r>
        <w:t xml:space="preserve">. Das Ziel des Produktes ist es diesen Vorgang zu vereinfachen. Der Formalismus ist aus C74A </w:t>
      </w:r>
      <w:r w:rsidRPr="00857D72">
        <w:t xml:space="preserve">(Anhang) </w:t>
      </w:r>
      <w:r>
        <w:t>entnommen.</w:t>
      </w:r>
    </w:p>
    <w:p w:rsidR="00705ACE" w:rsidRDefault="00705ACE" w:rsidP="00705ACE">
      <w:pPr>
        <w:spacing w:before="0" w:line="259" w:lineRule="auto"/>
      </w:pPr>
      <w:r>
        <w:br w:type="page"/>
      </w:r>
    </w:p>
    <w:p w:rsidR="00705ACE" w:rsidRDefault="00705ACE" w:rsidP="00705ACE">
      <w:pPr>
        <w:pStyle w:val="berschrift2"/>
      </w:pPr>
      <w:bookmarkStart w:id="15" w:name="_Toc510628490"/>
      <w:bookmarkStart w:id="16" w:name="_Toc532603744"/>
      <w:r w:rsidRPr="00705ACE">
        <w:lastRenderedPageBreak/>
        <w:t>Pflichtenheft</w:t>
      </w:r>
      <w:bookmarkEnd w:id="15"/>
      <w:bookmarkEnd w:id="16"/>
    </w:p>
    <w:p w:rsidR="00857D72" w:rsidRPr="0008757F" w:rsidRDefault="00857D72" w:rsidP="00857D72">
      <w:r w:rsidRPr="0008757F">
        <w:t>Das Pflichtenheft ist an</w:t>
      </w:r>
      <w:r>
        <w:t xml:space="preserve"> die</w:t>
      </w:r>
      <w:r w:rsidRPr="0008757F">
        <w:t xml:space="preserve"> Abschnitt</w:t>
      </w:r>
      <w:r>
        <w:t>e</w:t>
      </w:r>
      <w:r w:rsidRPr="0008757F">
        <w:t xml:space="preserve"> </w:t>
      </w:r>
      <w:r>
        <w:t>eins bis drei</w:t>
      </w:r>
      <w:r w:rsidRPr="0008757F">
        <w:t xml:space="preserve"> </w:t>
      </w:r>
      <w:r w:rsidR="00503E99">
        <w:t>(Anhang:</w:t>
      </w:r>
      <w:r w:rsidRPr="001B62D6">
        <w:t xml:space="preserve"> C74A) </w:t>
      </w:r>
      <w:r w:rsidRPr="0008757F">
        <w:t>angelehnt. Im Folgenden die Zielfestschreibung als Muss-Kriterien:</w:t>
      </w:r>
    </w:p>
    <w:p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Die Implementation des Produktes (Software) ist in ANSI-C zu realisieren</w:t>
      </w:r>
    </w:p>
    <w:p w:rsidR="00857D72" w:rsidRPr="00BF1804" w:rsidRDefault="00857D72" w:rsidP="00857D72">
      <w:pPr>
        <w:pStyle w:val="Listenabsatz"/>
        <w:numPr>
          <w:ilvl w:val="0"/>
          <w:numId w:val="5"/>
        </w:numPr>
        <w:spacing w:before="200" w:after="360" w:line="240" w:lineRule="auto"/>
        <w:rPr>
          <w:color w:val="000000" w:themeColor="text1"/>
        </w:rPr>
      </w:pPr>
      <w:r w:rsidRPr="00BF1804">
        <w:rPr>
          <w:color w:val="000000" w:themeColor="text1"/>
        </w:rPr>
        <w:t xml:space="preserve">Mehrteilige Programmfunktion: </w:t>
      </w:r>
    </w:p>
    <w:p w:rsidR="00857D72" w:rsidRPr="00BF1804" w:rsidRDefault="00857D72" w:rsidP="00857D72">
      <w:pPr>
        <w:pStyle w:val="Listenabsatz"/>
        <w:numPr>
          <w:ilvl w:val="1"/>
          <w:numId w:val="5"/>
        </w:numPr>
        <w:spacing w:before="200" w:after="360" w:line="240" w:lineRule="auto"/>
        <w:rPr>
          <w:color w:val="000000" w:themeColor="text1"/>
        </w:rPr>
      </w:pPr>
      <w:r w:rsidRPr="00BF1804">
        <w:rPr>
          <w:color w:val="000000" w:themeColor="text1"/>
        </w:rPr>
        <w:t>Menü: Auswahl der Unterfunktionalitäten des Produktes</w:t>
      </w:r>
    </w:p>
    <w:p w:rsidR="00857D72" w:rsidRPr="00BF1804" w:rsidRDefault="00857D72" w:rsidP="00857D72">
      <w:pPr>
        <w:pStyle w:val="Listenabsatz"/>
        <w:numPr>
          <w:ilvl w:val="1"/>
          <w:numId w:val="5"/>
        </w:numPr>
        <w:spacing w:before="200" w:after="360" w:line="240" w:lineRule="auto"/>
        <w:rPr>
          <w:color w:val="000000" w:themeColor="text1"/>
        </w:rPr>
      </w:pPr>
      <w:r w:rsidRPr="00BF1804">
        <w:rPr>
          <w:color w:val="000000" w:themeColor="text1"/>
        </w:rPr>
        <w:t>Eingabe: Eingabe neuer Messreihen</w:t>
      </w:r>
    </w:p>
    <w:p w:rsidR="00857D72" w:rsidRPr="00BF1804" w:rsidRDefault="00857D72" w:rsidP="00857D72">
      <w:pPr>
        <w:pStyle w:val="Listenabsatz"/>
        <w:numPr>
          <w:ilvl w:val="1"/>
          <w:numId w:val="5"/>
        </w:numPr>
        <w:spacing w:before="200" w:after="360" w:line="240" w:lineRule="auto"/>
        <w:rPr>
          <w:color w:val="000000" w:themeColor="text1"/>
        </w:rPr>
      </w:pPr>
      <w:r w:rsidRPr="00BF1804">
        <w:rPr>
          <w:color w:val="000000" w:themeColor="text1"/>
        </w:rPr>
        <w:t>Im-/Exportfunktion: Eingegebene Datensätze sollen in Dateien exportiert und später wieder importiert werden können</w:t>
      </w:r>
    </w:p>
    <w:p w:rsidR="00857D72" w:rsidRPr="00BF1804" w:rsidRDefault="00857D72" w:rsidP="00857D72">
      <w:pPr>
        <w:pStyle w:val="Listenabsatz"/>
        <w:numPr>
          <w:ilvl w:val="1"/>
          <w:numId w:val="5"/>
        </w:numPr>
        <w:spacing w:before="200" w:after="360" w:line="240" w:lineRule="auto"/>
        <w:rPr>
          <w:color w:val="000000" w:themeColor="text1"/>
        </w:rPr>
      </w:pPr>
      <w:r w:rsidRPr="00BF1804">
        <w:rPr>
          <w:color w:val="000000" w:themeColor="text1"/>
        </w:rPr>
        <w:t>Kalkulation: Berechnung der Ausgleichsgeraden</w:t>
      </w:r>
    </w:p>
    <w:p w:rsidR="00857D72" w:rsidRDefault="00857D72" w:rsidP="00857D72">
      <w:pPr>
        <w:pStyle w:val="Listenabsatz"/>
        <w:numPr>
          <w:ilvl w:val="1"/>
          <w:numId w:val="5"/>
        </w:numPr>
        <w:spacing w:before="200" w:after="360" w:line="240" w:lineRule="auto"/>
        <w:rPr>
          <w:color w:val="000000" w:themeColor="text1"/>
        </w:rPr>
      </w:pPr>
      <w:r w:rsidRPr="00BF1804">
        <w:rPr>
          <w:color w:val="000000" w:themeColor="text1"/>
        </w:rPr>
        <w:t>Ausgabe: Anzeige der kalkulierten Werte zu der Ausgleichsgarde (gem. allgemeiner Geradengleichung)</w:t>
      </w:r>
    </w:p>
    <w:p w:rsidR="00857D72" w:rsidRPr="00BF1804" w:rsidRDefault="00857D72" w:rsidP="00857D72">
      <w:pPr>
        <w:pStyle w:val="Listenabsatz"/>
        <w:numPr>
          <w:ilvl w:val="1"/>
          <w:numId w:val="5"/>
        </w:numPr>
        <w:spacing w:before="200" w:after="360" w:line="240" w:lineRule="auto"/>
        <w:rPr>
          <w:color w:val="000000" w:themeColor="text1"/>
        </w:rPr>
      </w:pPr>
      <w:r>
        <w:rPr>
          <w:color w:val="000000" w:themeColor="text1"/>
        </w:rPr>
        <w:t>Manipulation: Es soll eine nachträgliche Manipulation der Messdaten möglich sein</w:t>
      </w:r>
    </w:p>
    <w:p w:rsidR="00857D72" w:rsidRPr="00E46C76" w:rsidRDefault="00857D72" w:rsidP="00857D72">
      <w:pPr>
        <w:pStyle w:val="Listenabsatz"/>
        <w:numPr>
          <w:ilvl w:val="0"/>
          <w:numId w:val="5"/>
        </w:numPr>
        <w:spacing w:before="200" w:after="360" w:line="240" w:lineRule="auto"/>
        <w:rPr>
          <w:color w:val="000000" w:themeColor="text1"/>
        </w:rPr>
      </w:pPr>
      <w:r w:rsidRPr="00E46C76">
        <w:rPr>
          <w:color w:val="000000" w:themeColor="text1"/>
        </w:rPr>
        <w:t>Die Bedienung des Programms soll den Anforderungen gemäß C74A 3 genügen</w:t>
      </w:r>
    </w:p>
    <w:p w:rsidR="00857D72" w:rsidRPr="00E46C76" w:rsidRDefault="00857D72" w:rsidP="00857D72">
      <w:pPr>
        <w:pStyle w:val="Listenabsatz"/>
        <w:numPr>
          <w:ilvl w:val="1"/>
          <w:numId w:val="5"/>
        </w:numPr>
        <w:spacing w:before="200" w:after="360" w:line="240" w:lineRule="auto"/>
        <w:rPr>
          <w:color w:val="000000" w:themeColor="text1"/>
        </w:rPr>
      </w:pPr>
      <w:r w:rsidRPr="00E46C76">
        <w:rPr>
          <w:color w:val="000000" w:themeColor="text1"/>
        </w:rPr>
        <w:t>Konsolenanwendung</w:t>
      </w:r>
    </w:p>
    <w:p w:rsidR="00857D72" w:rsidRPr="00E46C76" w:rsidRDefault="00857D72" w:rsidP="00857D72">
      <w:pPr>
        <w:pStyle w:val="Listenabsatz"/>
        <w:numPr>
          <w:ilvl w:val="1"/>
          <w:numId w:val="5"/>
        </w:numPr>
        <w:spacing w:before="200" w:after="360" w:line="240" w:lineRule="auto"/>
        <w:rPr>
          <w:color w:val="000000" w:themeColor="text1"/>
        </w:rPr>
      </w:pPr>
      <w:r w:rsidRPr="00E46C76">
        <w:rPr>
          <w:color w:val="000000" w:themeColor="text1"/>
        </w:rPr>
        <w:t>Navigation durch Zifferneingabe</w:t>
      </w:r>
    </w:p>
    <w:p w:rsidR="00857D72" w:rsidRPr="001B62D6" w:rsidRDefault="00857D72" w:rsidP="00857D72">
      <w:pPr>
        <w:pStyle w:val="Listenabsatz"/>
        <w:numPr>
          <w:ilvl w:val="1"/>
          <w:numId w:val="5"/>
        </w:numPr>
        <w:spacing w:before="200" w:after="360" w:line="240" w:lineRule="auto"/>
        <w:rPr>
          <w:color w:val="000000" w:themeColor="text1"/>
        </w:rPr>
      </w:pPr>
      <w:r w:rsidRPr="00E46C76">
        <w:rPr>
          <w:color w:val="000000" w:themeColor="text1"/>
        </w:rPr>
        <w:t>Die Dateneingabe und Datenausgabe soll in Tabellarischer Form erfolgen</w:t>
      </w:r>
    </w:p>
    <w:p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Das Phasenmodell soll als Planungsgrundlage verwendet werden</w:t>
      </w:r>
    </w:p>
    <w:p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Realisierung des Projektes unter Anwendung des Top-Down Modells</w:t>
      </w:r>
    </w:p>
    <w:p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Zur Implementation ist die C-Standard Bibliothek zu verwenden</w:t>
      </w:r>
    </w:p>
    <w:p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I18N und L10N ist nach Möglichkeit anzuwenden (Internationalisierung und Lokalisierung)</w:t>
      </w:r>
    </w:p>
    <w:p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Die Verwendung von globalen Variablen und Sprüngen ist zu vermeiden</w:t>
      </w:r>
    </w:p>
    <w:p w:rsidR="00857D72" w:rsidRDefault="00857D72" w:rsidP="00857D72">
      <w:pPr>
        <w:pStyle w:val="Listenabsatz"/>
        <w:numPr>
          <w:ilvl w:val="0"/>
          <w:numId w:val="5"/>
        </w:numPr>
        <w:spacing w:before="200" w:after="360" w:line="240" w:lineRule="auto"/>
        <w:rPr>
          <w:color w:val="000000" w:themeColor="text1"/>
        </w:rPr>
      </w:pPr>
      <w:r w:rsidRPr="00BC5B05">
        <w:rPr>
          <w:color w:val="000000" w:themeColor="text1"/>
        </w:rPr>
        <w:t>Zu jeder Funktion der Implementation soll eine Testmöglichkeit existieren</w:t>
      </w:r>
    </w:p>
    <w:p w:rsidR="00857D72" w:rsidRPr="00292F52" w:rsidRDefault="00857D72" w:rsidP="00857D72">
      <w:pPr>
        <w:pStyle w:val="Listenabsatz"/>
        <w:numPr>
          <w:ilvl w:val="0"/>
          <w:numId w:val="5"/>
        </w:numPr>
        <w:spacing w:before="200" w:after="360" w:line="240" w:lineRule="auto"/>
        <w:rPr>
          <w:color w:val="000000" w:themeColor="text1"/>
        </w:rPr>
      </w:pPr>
      <w:r>
        <w:rPr>
          <w:color w:val="000000" w:themeColor="text1"/>
        </w:rPr>
        <w:t>Die Anforderungen aus C74A 4 zur Verwendung der</w:t>
      </w:r>
      <w:r w:rsidRPr="00292F52">
        <w:rPr>
          <w:color w:val="000000" w:themeColor="text1"/>
        </w:rPr>
        <w:t xml:space="preserve"> Felder (Arrays) fx und fy </w:t>
      </w:r>
      <w:r>
        <w:rPr>
          <w:color w:val="000000" w:themeColor="text1"/>
        </w:rPr>
        <w:t xml:space="preserve">als Kalkulationsgrundlage </w:t>
      </w:r>
      <w:r w:rsidRPr="00292F52">
        <w:rPr>
          <w:color w:val="000000" w:themeColor="text1"/>
        </w:rPr>
        <w:t>in der Main ()</w:t>
      </w:r>
      <w:r>
        <w:rPr>
          <w:color w:val="000000" w:themeColor="text1"/>
        </w:rPr>
        <w:t>- Funktion</w:t>
      </w:r>
      <w:r w:rsidRPr="00292F52">
        <w:rPr>
          <w:color w:val="000000" w:themeColor="text1"/>
        </w:rPr>
        <w:t xml:space="preserve"> </w:t>
      </w:r>
      <w:r>
        <w:rPr>
          <w:color w:val="000000" w:themeColor="text1"/>
        </w:rPr>
        <w:t>soll eingehalten werden</w:t>
      </w:r>
    </w:p>
    <w:p w:rsidR="00857D72" w:rsidRDefault="00857D72" w:rsidP="00857D72">
      <w:pPr>
        <w:pStyle w:val="Listenabsatz"/>
        <w:ind w:left="1440"/>
        <w:rPr>
          <w:color w:val="000000" w:themeColor="text1"/>
        </w:rPr>
      </w:pPr>
    </w:p>
    <w:p w:rsidR="00857D72" w:rsidRPr="003E691B" w:rsidRDefault="00857D72" w:rsidP="00857D72">
      <w:pPr>
        <w:rPr>
          <w:color w:val="000000" w:themeColor="text1"/>
        </w:rPr>
      </w:pPr>
      <w:r w:rsidRPr="003E691B">
        <w:rPr>
          <w:color w:val="000000" w:themeColor="text1"/>
        </w:rPr>
        <w:t>Folgend die Auflistung der Kann-Kriterien:</w:t>
      </w:r>
    </w:p>
    <w:p w:rsidR="00857D72" w:rsidRPr="003E691B" w:rsidRDefault="00857D72" w:rsidP="00857D72">
      <w:pPr>
        <w:pStyle w:val="Listenabsatz"/>
        <w:numPr>
          <w:ilvl w:val="0"/>
          <w:numId w:val="5"/>
        </w:numPr>
        <w:spacing w:before="200" w:after="360" w:line="240" w:lineRule="auto"/>
        <w:rPr>
          <w:color w:val="000000" w:themeColor="text1"/>
        </w:rPr>
      </w:pPr>
      <w:r w:rsidRPr="003E691B">
        <w:rPr>
          <w:color w:val="000000" w:themeColor="text1"/>
        </w:rPr>
        <w:t>Grafische Darstellung der Messpunkte sowie der Ausgleichsgerade</w:t>
      </w:r>
    </w:p>
    <w:p w:rsidR="00857D72" w:rsidRPr="003E691B" w:rsidRDefault="00857D72" w:rsidP="00857D72">
      <w:pPr>
        <w:pStyle w:val="Listenabsatz"/>
        <w:numPr>
          <w:ilvl w:val="0"/>
          <w:numId w:val="5"/>
        </w:numPr>
        <w:spacing w:before="200" w:after="360" w:line="240" w:lineRule="auto"/>
        <w:rPr>
          <w:color w:val="000000" w:themeColor="text1"/>
        </w:rPr>
      </w:pPr>
      <w:r w:rsidRPr="003E691B">
        <w:rPr>
          <w:color w:val="000000" w:themeColor="text1"/>
        </w:rPr>
        <w:t>(Pseudo-)Zufälliges generieren von Messwerten</w:t>
      </w:r>
    </w:p>
    <w:p w:rsidR="00857D72" w:rsidRPr="003E691B" w:rsidRDefault="00857D72" w:rsidP="00857D72">
      <w:pPr>
        <w:pStyle w:val="Listenabsatz"/>
        <w:numPr>
          <w:ilvl w:val="0"/>
          <w:numId w:val="5"/>
        </w:numPr>
        <w:spacing w:before="200" w:after="360" w:line="240" w:lineRule="auto"/>
        <w:rPr>
          <w:color w:val="000000" w:themeColor="text1"/>
        </w:rPr>
      </w:pPr>
      <w:r w:rsidRPr="003E691B">
        <w:rPr>
          <w:color w:val="000000" w:themeColor="text1"/>
        </w:rPr>
        <w:t>Löschen von (Teil-) Datenreihen</w:t>
      </w:r>
    </w:p>
    <w:p w:rsidR="00857D72" w:rsidRPr="003E691B" w:rsidRDefault="00857D72" w:rsidP="00857D72">
      <w:pPr>
        <w:pStyle w:val="Listenabsatz"/>
        <w:numPr>
          <w:ilvl w:val="0"/>
          <w:numId w:val="5"/>
        </w:numPr>
        <w:spacing w:before="200" w:after="360" w:line="240" w:lineRule="auto"/>
        <w:rPr>
          <w:color w:val="000000" w:themeColor="text1"/>
        </w:rPr>
      </w:pPr>
      <w:r w:rsidRPr="003E691B">
        <w:rPr>
          <w:color w:val="000000" w:themeColor="text1"/>
        </w:rPr>
        <w:t>Modularisierung von Programmbestandteilen</w:t>
      </w:r>
    </w:p>
    <w:p w:rsidR="00857D72" w:rsidRPr="003E691B" w:rsidRDefault="00857D72" w:rsidP="00857D72">
      <w:pPr>
        <w:pStyle w:val="Listenabsatz"/>
        <w:numPr>
          <w:ilvl w:val="0"/>
          <w:numId w:val="5"/>
        </w:numPr>
        <w:spacing w:before="200" w:after="360" w:line="240" w:lineRule="auto"/>
        <w:rPr>
          <w:color w:val="000000" w:themeColor="text1"/>
        </w:rPr>
      </w:pPr>
      <w:r w:rsidRPr="003E691B">
        <w:rPr>
          <w:color w:val="000000" w:themeColor="text1"/>
        </w:rPr>
        <w:t>Berechnung von statistischen Kennwerten wie z.B. der Standardabweichung</w:t>
      </w:r>
    </w:p>
    <w:p w:rsidR="00857D72" w:rsidRPr="006C6997" w:rsidRDefault="00857D72" w:rsidP="00857D72">
      <w:pPr>
        <w:pStyle w:val="Listenabsatz"/>
        <w:numPr>
          <w:ilvl w:val="0"/>
          <w:numId w:val="5"/>
        </w:numPr>
        <w:spacing w:before="200" w:after="360" w:line="240" w:lineRule="auto"/>
        <w:rPr>
          <w:color w:val="000000" w:themeColor="text1"/>
        </w:rPr>
      </w:pPr>
      <w:r w:rsidRPr="006C6997">
        <w:rPr>
          <w:color w:val="000000" w:themeColor="text1"/>
        </w:rPr>
        <w:t>Einzelne Produktversionen für Linux und Windows-Systeme</w:t>
      </w:r>
    </w:p>
    <w:p w:rsidR="00857D72" w:rsidRPr="00857D72" w:rsidRDefault="00857D72" w:rsidP="00857D72"/>
    <w:p w:rsidR="00D4343A" w:rsidRDefault="00705ACE" w:rsidP="00D4343A">
      <w:pPr>
        <w:pStyle w:val="berschrift1"/>
      </w:pPr>
      <w:bookmarkStart w:id="17" w:name="_Toc532603745"/>
      <w:r>
        <w:lastRenderedPageBreak/>
        <w:t>Konzeptphase</w:t>
      </w:r>
      <w:bookmarkEnd w:id="17"/>
    </w:p>
    <w:p w:rsidR="00705ACE" w:rsidRPr="00705ACE" w:rsidRDefault="00705ACE" w:rsidP="00705ACE">
      <w:pPr>
        <w:pStyle w:val="berschrift2"/>
      </w:pPr>
      <w:bookmarkStart w:id="18" w:name="_Toc510628492"/>
      <w:bookmarkStart w:id="19" w:name="_Toc532603746"/>
      <w:r w:rsidRPr="00705ACE">
        <w:t>Überblick</w:t>
      </w:r>
      <w:bookmarkEnd w:id="18"/>
      <w:bookmarkEnd w:id="19"/>
    </w:p>
    <w:p w:rsidR="00705ACE" w:rsidRDefault="00705ACE" w:rsidP="00705ACE">
      <w:r>
        <w:t xml:space="preserve">Die Realisierung des geforderten Programms erfolgt gemäß dem Pflichtenheft, in der Programmiersprache C. </w:t>
      </w:r>
    </w:p>
    <w:p w:rsidR="00EA4E08" w:rsidRPr="00EB2D1F" w:rsidRDefault="00EA4E08" w:rsidP="00705ACE">
      <w:r>
        <w:t>Des Weiteren sollen alle Funktione</w:t>
      </w:r>
      <w:r w:rsidR="00B974C8">
        <w:t>n</w:t>
      </w:r>
      <w:r>
        <w:t xml:space="preserve"> als Dummies mit finalen Funktionsnamen vorhanden sein, welche jedoch nur de</w:t>
      </w:r>
      <w:r w:rsidR="000C49FA">
        <w:t>n Funktionsnamen selber ausgeben.</w:t>
      </w:r>
    </w:p>
    <w:p w:rsidR="00705ACE" w:rsidRDefault="00705ACE" w:rsidP="00705ACE">
      <w:pPr>
        <w:pStyle w:val="berschrift2"/>
        <w:numPr>
          <w:ilvl w:val="0"/>
          <w:numId w:val="0"/>
        </w:numPr>
      </w:pPr>
      <w:bookmarkStart w:id="20" w:name="_Toc510628493"/>
      <w:bookmarkStart w:id="21" w:name="_Toc532603747"/>
      <w:r>
        <w:t>2.2 Grobentwurf des Programms</w:t>
      </w:r>
      <w:bookmarkEnd w:id="20"/>
      <w:bookmarkEnd w:id="21"/>
    </w:p>
    <w:p w:rsidR="00EA4E08" w:rsidRDefault="00EA4E08" w:rsidP="00EA4E08">
      <w:r w:rsidRPr="00EA4E08">
        <w:t>Das Produkt soll sich an das Pflichtenheft halten. Die Erfüllung der Kann-Kriterien ist angestrebt und von der Realisierbarkeit der vorgegebenen Zeitplanung abhängig.</w:t>
      </w:r>
      <w:r w:rsidR="00B974C8">
        <w:t xml:space="preserve"> Auf eine Realisierung einer grafischen Darstellung wird dabei, nach Rücksprache, verzichtet.</w:t>
      </w:r>
    </w:p>
    <w:p w:rsidR="001E6A34" w:rsidRDefault="001E6A34" w:rsidP="00EA4E08">
      <w:r>
        <w:t>Bezüglich der Funktions-Dummies wird ein eigenes Verzeichnis mit einer vorrangegangen Programmversion mitgeliefert.</w:t>
      </w:r>
    </w:p>
    <w:p w:rsidR="00816FDC" w:rsidRDefault="00816FDC" w:rsidP="00EA4E08">
      <w:r>
        <w:t xml:space="preserve">In Absprache, wurden die Felder (Arrays) fx und fy, welche laut Pflichtenheft in der </w:t>
      </w:r>
      <w:r w:rsidRPr="00890431">
        <w:rPr>
          <w:rFonts w:ascii="Consolas" w:hAnsi="Consolas" w:cs="Consolas"/>
        </w:rPr>
        <w:t>main()</w:t>
      </w:r>
      <w:r>
        <w:t>-Funktion hätten definiert werden müssen, durch eine Datenstruktur des Typ struct</w:t>
      </w:r>
      <w:r w:rsidR="002742B0">
        <w:t xml:space="preserve"> </w:t>
      </w:r>
      <w:r w:rsidR="008A26C0">
        <w:t xml:space="preserve">messreihe_t wie </w:t>
      </w:r>
      <w:r w:rsidR="002742B0">
        <w:t xml:space="preserve">in der Header-Datei </w:t>
      </w:r>
      <w:r w:rsidR="002742B0" w:rsidRPr="00890431">
        <w:rPr>
          <w:rFonts w:ascii="Consolas" w:hAnsi="Consolas" w:cs="Consolas"/>
        </w:rPr>
        <w:t>messreihe.h</w:t>
      </w:r>
      <w:r>
        <w:t xml:space="preserve"> </w:t>
      </w:r>
      <w:r w:rsidR="008A26C0">
        <w:t xml:space="preserve">definiert, </w:t>
      </w:r>
      <w:r>
        <w:t>ersetzt.</w:t>
      </w:r>
    </w:p>
    <w:p w:rsidR="002742B0" w:rsidRDefault="008A26C0" w:rsidP="00EA4E08">
      <w:r>
        <w:t xml:space="preserve">Eine </w:t>
      </w:r>
      <w:r w:rsidR="002742B0">
        <w:t xml:space="preserve"> Modularisierung des Programmes wird durch Aufteilung des Programmes </w:t>
      </w:r>
      <w:r w:rsidR="00C27F53">
        <w:t>in verschiedene</w:t>
      </w:r>
      <w:r w:rsidR="0001464F">
        <w:t xml:space="preserve"> Quelld</w:t>
      </w:r>
      <w:r w:rsidR="002742B0">
        <w:t>ateien erreicht.</w:t>
      </w:r>
      <w:r>
        <w:t xml:space="preserve"> Diese sind nach zusammengehörigen Funktionsgruppen gegliedert. </w:t>
      </w:r>
    </w:p>
    <w:p w:rsidR="00C27F53" w:rsidRDefault="008A26C0" w:rsidP="00EA4E08">
      <w:r>
        <w:t>Besonders die Datenverwaltung innerhalb des Programmes stellte eine Herausforderung dar. Hierzu existierten diverse Ansätze. Die im Lastenheft definierte Anforderung zweier statischer Datensätze innerhalb der Main()-Funktion ist sehr unflexibel. Auch die Pufferung in Dateien wurde in Erwägung gezogen</w:t>
      </w:r>
      <w:r w:rsidR="00C27F53">
        <w:t xml:space="preserve">, ist jedoch zu unperformant. Als ausreichend flexibel zeigte sich eine dynamische Speicherverwaltung. </w:t>
      </w:r>
    </w:p>
    <w:p w:rsidR="008A26C0" w:rsidRDefault="00C27F53" w:rsidP="00EA4E08">
      <w:r>
        <w:t>Auch hier musste zwischen zwei Alternativen abgewogen werden. Die dynamische Datenverwaltung kann einerseits über eine Tabellarische Verwaltung (Array []) im sog. Heap des Hauptspeichers erfolgen und andererseits als Linked</w:t>
      </w:r>
      <w:r w:rsidR="002B4E5F">
        <w:t>-</w:t>
      </w:r>
      <w:r>
        <w:t>List (bekannt aus allgemeinen Datenstrukturen der Informatik) die ebenfalls im Heap (oder auch Haldenspeicher) liegt.</w:t>
      </w:r>
      <w:r w:rsidR="008A26C0">
        <w:t xml:space="preserve"> </w:t>
      </w:r>
    </w:p>
    <w:p w:rsidR="008A26C0" w:rsidRDefault="00E616FD" w:rsidP="00EA4E08">
      <w:r>
        <w:t xml:space="preserve">Um die Anforderung an eine undefinierte </w:t>
      </w:r>
      <w:r w:rsidR="008A26C0">
        <w:t>Menge an</w:t>
      </w:r>
      <w:r>
        <w:t xml:space="preserve"> Datensätze</w:t>
      </w:r>
      <w:r w:rsidR="008A26C0">
        <w:t>n</w:t>
      </w:r>
      <w:r>
        <w:t xml:space="preserve"> möglichst effizient zu erfüllen, wurde entschieden, dynamische Speicherverwaltung zu nutzen.</w:t>
      </w:r>
      <w:r w:rsidR="00C27F53">
        <w:t xml:space="preserve"> Eine Linked</w:t>
      </w:r>
      <w:r w:rsidR="002B4E5F">
        <w:t>-</w:t>
      </w:r>
      <w:r w:rsidR="00C27F53">
        <w:t>List erschien unproportional zur Komplexität des Problems.</w:t>
      </w:r>
    </w:p>
    <w:p w:rsidR="00C172E1" w:rsidRPr="00EA4E08" w:rsidRDefault="00C172E1" w:rsidP="00EA4E08">
      <w:r>
        <w:t xml:space="preserve">Die Verwendung von </w:t>
      </w:r>
      <w:r w:rsidR="00DC6226">
        <w:t>Algorithmen</w:t>
      </w:r>
      <w:r>
        <w:t xml:space="preserve"> wie sie in C1.0 bis C6.10 beschrieben sind ist zulässig und angestrebt. </w:t>
      </w:r>
    </w:p>
    <w:p w:rsidR="00705ACE" w:rsidRDefault="00705ACE" w:rsidP="001E6A34">
      <w:pPr>
        <w:pStyle w:val="berschrift2"/>
        <w:numPr>
          <w:ilvl w:val="0"/>
          <w:numId w:val="0"/>
        </w:numPr>
      </w:pPr>
      <w:bookmarkStart w:id="22" w:name="_Toc510628494"/>
      <w:bookmarkStart w:id="23" w:name="_Toc532603748"/>
      <w:r>
        <w:lastRenderedPageBreak/>
        <w:t>2.3 Vergleich / Votum</w:t>
      </w:r>
      <w:bookmarkEnd w:id="22"/>
      <w:bookmarkEnd w:id="23"/>
    </w:p>
    <w:p w:rsidR="00960688" w:rsidRDefault="00960688" w:rsidP="00705ACE">
      <w:pPr>
        <w:spacing w:before="0" w:line="259" w:lineRule="auto"/>
        <w:rPr>
          <w:color w:val="000000" w:themeColor="text1"/>
        </w:rPr>
      </w:pPr>
      <w:r w:rsidRPr="00960688">
        <w:rPr>
          <w:color w:val="000000" w:themeColor="text1"/>
        </w:rPr>
        <w:t>Der Vergleich sowie eine interne Abstimmung hat ergeben, dass in Bezug auf die geforderte Komplexität des Produktes (Software) und</w:t>
      </w:r>
      <w:r>
        <w:rPr>
          <w:color w:val="000000" w:themeColor="text1"/>
        </w:rPr>
        <w:t xml:space="preserve"> dem gegebenen Zeitrahmen eine </w:t>
      </w:r>
      <w:r w:rsidRPr="00960688">
        <w:rPr>
          <w:color w:val="000000" w:themeColor="text1"/>
        </w:rPr>
        <w:t>planungsorientierte Dokumentation der Planungsphase am effizientesten ist. Die Implementation soll im genannten Umfang zum vereinb</w:t>
      </w:r>
      <w:r>
        <w:rPr>
          <w:color w:val="000000" w:themeColor="text1"/>
        </w:rPr>
        <w:t>arten Produkt führen.</w:t>
      </w:r>
      <w:r w:rsidR="00A44152">
        <w:rPr>
          <w:color w:val="000000" w:themeColor="text1"/>
        </w:rPr>
        <w:t xml:space="preserve"> Als Grundlage für die Dokumentation wird eine Programmversion mit Dummie-Modulen verwendet.</w:t>
      </w:r>
      <w:r w:rsidR="00A44152" w:rsidRPr="00A44152">
        <w:rPr>
          <w:color w:val="000000" w:themeColor="text1"/>
        </w:rPr>
        <w:t xml:space="preserve"> </w:t>
      </w:r>
      <w:r w:rsidR="00A44152">
        <w:rPr>
          <w:color w:val="000000" w:themeColor="text1"/>
        </w:rPr>
        <w:t xml:space="preserve">Die </w:t>
      </w:r>
      <w:r w:rsidR="00A44152" w:rsidRPr="00A44152">
        <w:rPr>
          <w:color w:val="000000" w:themeColor="text1"/>
        </w:rPr>
        <w:t xml:space="preserve">Umsetzung </w:t>
      </w:r>
      <w:r w:rsidR="00A44152">
        <w:rPr>
          <w:color w:val="000000" w:themeColor="text1"/>
        </w:rPr>
        <w:t>des Projektes wird in der Entwurfsphase fortgeführt.</w:t>
      </w:r>
      <w:r w:rsidR="00A44152" w:rsidRPr="00A44152">
        <w:rPr>
          <w:color w:val="000000" w:themeColor="text1"/>
        </w:rPr>
        <w:t>.</w:t>
      </w:r>
    </w:p>
    <w:p w:rsidR="00705ACE" w:rsidRDefault="00705ACE" w:rsidP="00705ACE">
      <w:pPr>
        <w:spacing w:before="0" w:line="259" w:lineRule="auto"/>
      </w:pPr>
      <w:r>
        <w:br w:type="page"/>
      </w:r>
    </w:p>
    <w:p w:rsidR="00705ACE" w:rsidRDefault="00705ACE" w:rsidP="00705ACE">
      <w:pPr>
        <w:pStyle w:val="berschrift1"/>
      </w:pPr>
      <w:bookmarkStart w:id="24" w:name="_Toc532603749"/>
      <w:r>
        <w:lastRenderedPageBreak/>
        <w:t>Entwurf</w:t>
      </w:r>
      <w:bookmarkEnd w:id="24"/>
    </w:p>
    <w:p w:rsidR="00705ACE" w:rsidRPr="00705ACE" w:rsidRDefault="00705ACE" w:rsidP="00705ACE">
      <w:pPr>
        <w:pStyle w:val="berschrift2"/>
      </w:pPr>
      <w:bookmarkStart w:id="25" w:name="_Toc510628496"/>
      <w:bookmarkStart w:id="26" w:name="_Toc532603750"/>
      <w:r w:rsidRPr="00705ACE">
        <w:t>Benutzer Interface</w:t>
      </w:r>
      <w:bookmarkEnd w:id="25"/>
      <w:bookmarkEnd w:id="26"/>
    </w:p>
    <w:p w:rsidR="00705ACE" w:rsidRPr="008B28BE" w:rsidRDefault="00705ACE" w:rsidP="00705ACE">
      <w:r>
        <w:t>Das entworfene Programm wird i</w:t>
      </w:r>
      <w:r w:rsidR="00B8513A">
        <w:t xml:space="preserve">n Form einer Konsolenanwendung </w:t>
      </w:r>
      <w:r w:rsidR="00296613">
        <w:t>bedient.</w:t>
      </w:r>
    </w:p>
    <w:p w:rsidR="00705ACE" w:rsidRDefault="00705ACE" w:rsidP="00705ACE">
      <w:r>
        <w:t xml:space="preserve">Mit Hilfe des Programms wird es </w:t>
      </w:r>
      <w:r w:rsidR="00427F07">
        <w:t xml:space="preserve">ermöglicht folgende </w:t>
      </w:r>
      <w:r w:rsidR="00B8513A">
        <w:t>Operationen durch zu führen:</w:t>
      </w:r>
    </w:p>
    <w:p w:rsidR="00B8513A" w:rsidRDefault="00B8513A" w:rsidP="00B8513A">
      <w:pPr>
        <w:pStyle w:val="Listenabsatz"/>
        <w:numPr>
          <w:ilvl w:val="0"/>
          <w:numId w:val="9"/>
        </w:numPr>
      </w:pPr>
      <w:r>
        <w:t>Daten eingeben</w:t>
      </w:r>
    </w:p>
    <w:p w:rsidR="00B8513A" w:rsidRDefault="00B8513A" w:rsidP="00B8513A">
      <w:pPr>
        <w:pStyle w:val="Listenabsatz"/>
        <w:numPr>
          <w:ilvl w:val="0"/>
          <w:numId w:val="9"/>
        </w:numPr>
      </w:pPr>
      <w:r>
        <w:t>Daten ausgeben</w:t>
      </w:r>
    </w:p>
    <w:p w:rsidR="00B8513A" w:rsidRDefault="00B8513A" w:rsidP="00B8513A">
      <w:pPr>
        <w:pStyle w:val="Listenabsatz"/>
        <w:numPr>
          <w:ilvl w:val="0"/>
          <w:numId w:val="9"/>
        </w:numPr>
      </w:pPr>
      <w:r>
        <w:t>Daten korrigieren</w:t>
      </w:r>
    </w:p>
    <w:p w:rsidR="00B8513A" w:rsidRDefault="00B8513A" w:rsidP="00B8513A">
      <w:pPr>
        <w:pStyle w:val="Listenabsatz"/>
        <w:numPr>
          <w:ilvl w:val="0"/>
          <w:numId w:val="9"/>
        </w:numPr>
      </w:pPr>
      <w:r>
        <w:t>Daten speichern</w:t>
      </w:r>
    </w:p>
    <w:p w:rsidR="00B8513A" w:rsidRDefault="00B8513A" w:rsidP="00B8513A">
      <w:pPr>
        <w:pStyle w:val="Listenabsatz"/>
        <w:numPr>
          <w:ilvl w:val="0"/>
          <w:numId w:val="9"/>
        </w:numPr>
      </w:pPr>
      <w:r>
        <w:t>Daten laden</w:t>
      </w:r>
    </w:p>
    <w:p w:rsidR="00B8513A" w:rsidRDefault="00B8513A" w:rsidP="00B8513A">
      <w:pPr>
        <w:pStyle w:val="Listenabsatz"/>
        <w:numPr>
          <w:ilvl w:val="0"/>
          <w:numId w:val="9"/>
        </w:numPr>
      </w:pPr>
      <w:r>
        <w:t>Ausgleichsgerade ermitteln</w:t>
      </w:r>
    </w:p>
    <w:p w:rsidR="00B8513A" w:rsidRDefault="00B8513A" w:rsidP="00B8513A">
      <w:r>
        <w:t>Der Aufbau und die Funktionsweise des Interfaces wird dabei durch die Aufgabenstellung vorgegeben und kann selbigen unter Abschnitt 3 entnommen werden.</w:t>
      </w:r>
    </w:p>
    <w:p w:rsidR="00296613" w:rsidRDefault="00296613" w:rsidP="00B8513A">
      <w:r>
        <w:t xml:space="preserve">Aufgrund der in Abschnitt 2.2 aufgeführten und in Abschnitt 2.3 beschriebenen, freiwilligen Erweiterung des Programms, unterscheidet sich das finale Interface von der Vorlage, ist </w:t>
      </w:r>
      <w:r w:rsidR="00B11392">
        <w:t xml:space="preserve">aber </w:t>
      </w:r>
      <w:r>
        <w:t>dennoch stark an selbiger angelehnt.</w:t>
      </w:r>
    </w:p>
    <w:p w:rsidR="00705ACE" w:rsidRPr="00705ACE" w:rsidRDefault="00705ACE" w:rsidP="00705ACE">
      <w:pPr>
        <w:pStyle w:val="berschrift2"/>
      </w:pPr>
      <w:bookmarkStart w:id="27" w:name="_Toc510628497"/>
      <w:bookmarkStart w:id="28" w:name="_Toc532603751"/>
      <w:bookmarkStart w:id="29" w:name="_Hlk510012688"/>
      <w:r w:rsidRPr="00705ACE">
        <w:t>Datenbeschreibung</w:t>
      </w:r>
      <w:bookmarkEnd w:id="27"/>
      <w:bookmarkEnd w:id="28"/>
    </w:p>
    <w:bookmarkEnd w:id="29"/>
    <w:p w:rsidR="00B15597" w:rsidRDefault="00F04EFA" w:rsidP="00816FDC">
      <w:pPr>
        <w:rPr>
          <w:color w:val="000000" w:themeColor="text1"/>
        </w:rPr>
      </w:pPr>
      <w:r w:rsidRPr="00B15597">
        <w:rPr>
          <w:color w:val="000000" w:themeColor="text1"/>
        </w:rPr>
        <w:t>D</w:t>
      </w:r>
      <w:r w:rsidR="00373D92" w:rsidRPr="00B15597">
        <w:rPr>
          <w:color w:val="000000" w:themeColor="text1"/>
        </w:rPr>
        <w:t>ie Datenstrukturen sind gemäß MV</w:t>
      </w:r>
      <w:r w:rsidRPr="00B15597">
        <w:rPr>
          <w:color w:val="000000" w:themeColor="text1"/>
        </w:rPr>
        <w:t>C-Prinzip getrennt von der Implementation der Programmfunktionen zu betrachten</w:t>
      </w:r>
      <w:r w:rsidR="00816FDC" w:rsidRPr="00B15597">
        <w:rPr>
          <w:color w:val="000000" w:themeColor="text1"/>
        </w:rPr>
        <w:t>.</w:t>
      </w:r>
      <w:bookmarkStart w:id="30" w:name="_Hlk510012240"/>
      <w:r w:rsidR="00816FDC" w:rsidRPr="00B15597">
        <w:rPr>
          <w:color w:val="000000" w:themeColor="text1"/>
        </w:rPr>
        <w:t xml:space="preserve"> </w:t>
      </w:r>
    </w:p>
    <w:p w:rsidR="00BE7721" w:rsidRDefault="002742B0" w:rsidP="00816FDC">
      <w:pPr>
        <w:rPr>
          <w:color w:val="000000" w:themeColor="text1"/>
        </w:rPr>
      </w:pPr>
      <w:r>
        <w:rPr>
          <w:color w:val="000000" w:themeColor="text1"/>
        </w:rPr>
        <w:t xml:space="preserve">Mit </w:t>
      </w:r>
      <w:r w:rsidR="00890431">
        <w:rPr>
          <w:color w:val="000000" w:themeColor="text1"/>
        </w:rPr>
        <w:t>Hilfe der S</w:t>
      </w:r>
      <w:r w:rsidR="00B15597">
        <w:rPr>
          <w:color w:val="000000" w:themeColor="text1"/>
        </w:rPr>
        <w:t xml:space="preserve">tructs </w:t>
      </w:r>
      <w:r w:rsidR="00B15597" w:rsidRPr="00890431">
        <w:rPr>
          <w:rFonts w:ascii="Consolas" w:hAnsi="Consolas" w:cs="Consolas"/>
          <w:color w:val="000000" w:themeColor="text1"/>
        </w:rPr>
        <w:t>messwert_t</w:t>
      </w:r>
      <w:r w:rsidR="00B15597">
        <w:rPr>
          <w:color w:val="000000" w:themeColor="text1"/>
        </w:rPr>
        <w:t xml:space="preserve"> und </w:t>
      </w:r>
      <w:r w:rsidR="00B15597" w:rsidRPr="00890431">
        <w:rPr>
          <w:rFonts w:ascii="Consolas" w:hAnsi="Consolas" w:cs="Consolas"/>
          <w:color w:val="000000" w:themeColor="text1"/>
        </w:rPr>
        <w:t>messreihe</w:t>
      </w:r>
      <w:r w:rsidRPr="00890431">
        <w:rPr>
          <w:rFonts w:ascii="Consolas" w:hAnsi="Consolas" w:cs="Consolas"/>
          <w:color w:val="000000" w:themeColor="text1"/>
        </w:rPr>
        <w:t>_</w:t>
      </w:r>
      <w:r w:rsidR="00B15597" w:rsidRPr="00890431">
        <w:rPr>
          <w:rFonts w:ascii="Consolas" w:hAnsi="Consolas" w:cs="Consolas"/>
          <w:color w:val="000000" w:themeColor="text1"/>
        </w:rPr>
        <w:t xml:space="preserve">t </w:t>
      </w:r>
      <w:r>
        <w:rPr>
          <w:color w:val="000000" w:themeColor="text1"/>
        </w:rPr>
        <w:t xml:space="preserve">werden sowohl neu eingegebene als auch eingelesene Messwerte </w:t>
      </w:r>
      <w:r w:rsidR="00B15597">
        <w:rPr>
          <w:color w:val="000000" w:themeColor="text1"/>
        </w:rPr>
        <w:t>verwaltet.</w:t>
      </w:r>
      <w:r w:rsidR="00890431">
        <w:rPr>
          <w:color w:val="000000" w:themeColor="text1"/>
        </w:rPr>
        <w:t xml:space="preserve"> Dabei dient das S</w:t>
      </w:r>
      <w:r>
        <w:rPr>
          <w:color w:val="000000" w:themeColor="text1"/>
        </w:rPr>
        <w:t xml:space="preserve">truct </w:t>
      </w:r>
      <w:r w:rsidRPr="00890431">
        <w:rPr>
          <w:rFonts w:ascii="Consolas" w:hAnsi="Consolas" w:cs="Consolas"/>
          <w:color w:val="000000" w:themeColor="text1"/>
        </w:rPr>
        <w:t>messwert_t</w:t>
      </w:r>
      <w:r>
        <w:rPr>
          <w:color w:val="000000" w:themeColor="text1"/>
        </w:rPr>
        <w:t xml:space="preserve"> für die</w:t>
      </w:r>
      <w:r w:rsidR="00BE7721">
        <w:rPr>
          <w:color w:val="000000" w:themeColor="text1"/>
        </w:rPr>
        <w:t xml:space="preserve"> Verarbeitung der X- und Y- Koordina</w:t>
      </w:r>
      <w:r w:rsidR="00890431">
        <w:rPr>
          <w:color w:val="000000" w:themeColor="text1"/>
        </w:rPr>
        <w:t>ten, während das S</w:t>
      </w:r>
      <w:r w:rsidR="00BE7721">
        <w:rPr>
          <w:color w:val="000000" w:themeColor="text1"/>
        </w:rPr>
        <w:t xml:space="preserve">truct </w:t>
      </w:r>
      <w:r w:rsidR="00BE7721" w:rsidRPr="00890431">
        <w:rPr>
          <w:rFonts w:ascii="Consolas" w:hAnsi="Consolas" w:cs="Consolas"/>
          <w:color w:val="000000" w:themeColor="text1"/>
        </w:rPr>
        <w:t>messreihe_t</w:t>
      </w:r>
      <w:r w:rsidR="00BE7721">
        <w:rPr>
          <w:color w:val="000000" w:themeColor="text1"/>
        </w:rPr>
        <w:t xml:space="preserve"> die Anzahl an Messwertpaaren in einem Array organisiert und Informationen über die Anzahl an Werten und die Gesamtgröße </w:t>
      </w:r>
      <w:r w:rsidR="00890431">
        <w:rPr>
          <w:color w:val="000000" w:themeColor="text1"/>
        </w:rPr>
        <w:t>enthält</w:t>
      </w:r>
      <w:r w:rsidR="00BE7721">
        <w:rPr>
          <w:color w:val="000000" w:themeColor="text1"/>
        </w:rPr>
        <w:t xml:space="preserve">. </w:t>
      </w:r>
    </w:p>
    <w:p w:rsidR="00C27F53" w:rsidRPr="00B15597" w:rsidRDefault="00C27F53" w:rsidP="00816FDC">
      <w:pPr>
        <w:rPr>
          <w:color w:val="000000" w:themeColor="text1"/>
        </w:rPr>
      </w:pPr>
      <w:r>
        <w:rPr>
          <w:color w:val="000000" w:themeColor="text1"/>
        </w:rPr>
        <w:t>Die Realisierung hat gezeigt, dass die Zusatzinformationen (Anzahl der Messwerte und die Gesamtgröße) regelmäßig benötigt werden. Somit kann über das dirkete mitführen der Zusatzinformationen ein deutlich optimiertes Datenhandling erfolgen.</w:t>
      </w:r>
    </w:p>
    <w:p w:rsidR="00816FDC" w:rsidRDefault="00816FDC" w:rsidP="00816FDC">
      <w:pPr>
        <w:rPr>
          <w:color w:val="000000" w:themeColor="text1"/>
        </w:rPr>
      </w:pPr>
      <w:r w:rsidRPr="00B15597">
        <w:rPr>
          <w:color w:val="000000" w:themeColor="text1"/>
        </w:rPr>
        <w:t xml:space="preserve">Eingegebene Datensätze werden außerhalb des Programms in einer </w:t>
      </w:r>
      <w:r w:rsidR="00B11392" w:rsidRPr="00890431">
        <w:rPr>
          <w:rFonts w:ascii="Consolas" w:hAnsi="Consolas" w:cs="Consolas"/>
          <w:color w:val="000000" w:themeColor="text1"/>
        </w:rPr>
        <w:t>messreihe</w:t>
      </w:r>
      <w:r w:rsidRPr="00890431">
        <w:rPr>
          <w:rFonts w:ascii="Consolas" w:hAnsi="Consolas" w:cs="Consolas"/>
          <w:color w:val="000000" w:themeColor="text1"/>
        </w:rPr>
        <w:t>.ttj</w:t>
      </w:r>
      <w:r w:rsidRPr="00B15597">
        <w:rPr>
          <w:color w:val="000000" w:themeColor="text1"/>
        </w:rPr>
        <w:t>-Datei abgespeichert und können später wieder eingelesen und geändert werden.</w:t>
      </w:r>
      <w:r w:rsidR="00A0053A">
        <w:rPr>
          <w:color w:val="000000" w:themeColor="text1"/>
        </w:rPr>
        <w:t xml:space="preserve"> Der</w:t>
      </w:r>
      <w:r w:rsidR="00FD48A1">
        <w:rPr>
          <w:color w:val="000000" w:themeColor="text1"/>
        </w:rPr>
        <w:t xml:space="preserve"> Datei</w:t>
      </w:r>
      <w:r w:rsidR="00A0053A">
        <w:rPr>
          <w:color w:val="000000" w:themeColor="text1"/>
        </w:rPr>
        <w:t>inhalt</w:t>
      </w:r>
      <w:r w:rsidR="00FD48A1">
        <w:rPr>
          <w:color w:val="000000" w:themeColor="text1"/>
        </w:rPr>
        <w:t xml:space="preserve"> selber </w:t>
      </w:r>
      <w:r w:rsidR="00A0053A">
        <w:rPr>
          <w:color w:val="000000" w:themeColor="text1"/>
        </w:rPr>
        <w:t>besteht aus 2 Spalten (X-und Y-Wert), welche per Komma getrennt sind, und n Zeilen wobei n der Anzahl an Wertpaaren entspricht.</w:t>
      </w:r>
    </w:p>
    <w:p w:rsidR="00C27F53" w:rsidRPr="00B15597" w:rsidRDefault="00C27F53" w:rsidP="00816FDC">
      <w:pPr>
        <w:rPr>
          <w:color w:val="000000" w:themeColor="text1"/>
        </w:rPr>
      </w:pPr>
      <w:r>
        <w:rPr>
          <w:color w:val="000000" w:themeColor="text1"/>
        </w:rPr>
        <w:t xml:space="preserve">Die erste Zeile der Definitionsdatei stellt eine optionale Information für das Produkt dar. Diese gibt in Klartext die Menge des Nutzinhaltes an. Dieser wird wiederum für ein laufzeitoptimiertes </w:t>
      </w:r>
      <w:r>
        <w:rPr>
          <w:color w:val="000000" w:themeColor="text1"/>
        </w:rPr>
        <w:lastRenderedPageBreak/>
        <w:t xml:space="preserve">einlesen der Datei genutzt. </w:t>
      </w:r>
      <w:r w:rsidR="00215D39">
        <w:rPr>
          <w:color w:val="000000" w:themeColor="text1"/>
        </w:rPr>
        <w:t>Ohne diese Zeile wird die Datei sequentiell gelesen und der Messdatenspeicher dynamisch erweitert bis das Dateiende erreicht ist.</w:t>
      </w:r>
    </w:p>
    <w:p w:rsidR="00FD48A1" w:rsidRDefault="00816FDC" w:rsidP="00816FDC">
      <w:pPr>
        <w:rPr>
          <w:color w:val="000000" w:themeColor="text1"/>
        </w:rPr>
      </w:pPr>
      <w:r w:rsidRPr="00B15597">
        <w:rPr>
          <w:color w:val="000000" w:themeColor="text1"/>
        </w:rPr>
        <w:t xml:space="preserve">Die Notwendigkeit für die Datenstruktur </w:t>
      </w:r>
      <w:r w:rsidR="00215D39">
        <w:rPr>
          <w:color w:val="000000" w:themeColor="text1"/>
        </w:rPr>
        <w:t xml:space="preserve">im Programm </w:t>
      </w:r>
      <w:r w:rsidRPr="00B15597">
        <w:rPr>
          <w:color w:val="000000" w:themeColor="text1"/>
        </w:rPr>
        <w:t>liegt in der angestrebten, beliebigen Größe der Messreihe und der daraus resultierenden Verwaltung wie unter 3.3 beschrieben</w:t>
      </w:r>
      <w:r w:rsidR="00FD48A1">
        <w:rPr>
          <w:color w:val="000000" w:themeColor="text1"/>
        </w:rPr>
        <w:t>.</w:t>
      </w:r>
    </w:p>
    <w:p w:rsidR="00587CB3" w:rsidRDefault="00587CB3" w:rsidP="00587CB3">
      <w:pPr>
        <w:keepNext/>
      </w:pPr>
      <w:r>
        <w:rPr>
          <w:noProof/>
          <w:color w:val="000000" w:themeColor="text1"/>
        </w:rPr>
        <w:drawing>
          <wp:inline distT="0" distB="0" distL="0" distR="0">
            <wp:extent cx="5760720" cy="4875530"/>
            <wp:effectExtent l="0" t="0" r="0" b="127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benanntbl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875530"/>
                    </a:xfrm>
                    <a:prstGeom prst="rect">
                      <a:avLst/>
                    </a:prstGeom>
                  </pic:spPr>
                </pic:pic>
              </a:graphicData>
            </a:graphic>
          </wp:inline>
        </w:drawing>
      </w:r>
    </w:p>
    <w:p w:rsidR="00587CB3" w:rsidRDefault="00587CB3" w:rsidP="00587CB3">
      <w:pPr>
        <w:pStyle w:val="Beschriftung"/>
        <w:jc w:val="both"/>
        <w:rPr>
          <w:color w:val="000000" w:themeColor="text1"/>
        </w:rPr>
      </w:pPr>
      <w:bookmarkStart w:id="31" w:name="_Toc532603734"/>
      <w:r>
        <w:t xml:space="preserve">Abbildung </w:t>
      </w:r>
      <w:r w:rsidR="00AA241D">
        <w:rPr>
          <w:noProof/>
        </w:rPr>
        <w:fldChar w:fldCharType="begin"/>
      </w:r>
      <w:r w:rsidR="00AA241D">
        <w:rPr>
          <w:noProof/>
        </w:rPr>
        <w:instrText xml:space="preserve"> SEQ Abbildung \* ARABIC </w:instrText>
      </w:r>
      <w:r w:rsidR="00AA241D">
        <w:rPr>
          <w:noProof/>
        </w:rPr>
        <w:fldChar w:fldCharType="separate"/>
      </w:r>
      <w:r>
        <w:rPr>
          <w:noProof/>
        </w:rPr>
        <w:t>1</w:t>
      </w:r>
      <w:r w:rsidR="00AA241D">
        <w:rPr>
          <w:noProof/>
        </w:rPr>
        <w:fldChar w:fldCharType="end"/>
      </w:r>
      <w:r>
        <w:t>: Jackson-Diagramm Messreihe</w:t>
      </w:r>
      <w:bookmarkEnd w:id="31"/>
    </w:p>
    <w:p w:rsidR="00AB76DA" w:rsidRPr="00B11392" w:rsidRDefault="00AB76DA" w:rsidP="00816FDC">
      <w:pPr>
        <w:rPr>
          <w:color w:val="000000" w:themeColor="text1"/>
        </w:rPr>
      </w:pPr>
      <w:r w:rsidRPr="00B11392">
        <w:rPr>
          <w:color w:val="000000" w:themeColor="text1"/>
        </w:rPr>
        <w:br w:type="page"/>
      </w:r>
    </w:p>
    <w:p w:rsidR="00705ACE" w:rsidRPr="00AB76DA" w:rsidRDefault="00705ACE" w:rsidP="00AB76DA">
      <w:pPr>
        <w:pStyle w:val="berschrift2"/>
      </w:pPr>
      <w:bookmarkStart w:id="32" w:name="_Hlk510013028"/>
      <w:bookmarkStart w:id="33" w:name="_Toc510628498"/>
      <w:bookmarkStart w:id="34" w:name="_Toc532603752"/>
      <w:bookmarkEnd w:id="30"/>
      <w:r w:rsidRPr="00AB76DA">
        <w:lastRenderedPageBreak/>
        <w:t>Systemaufbau</w:t>
      </w:r>
      <w:bookmarkEnd w:id="32"/>
      <w:bookmarkEnd w:id="33"/>
      <w:bookmarkEnd w:id="34"/>
    </w:p>
    <w:p w:rsidR="00F04EFA" w:rsidRPr="007446F2" w:rsidRDefault="00F04EFA" w:rsidP="00F04EFA">
      <w:pPr>
        <w:rPr>
          <w:color w:val="000000" w:themeColor="text1"/>
        </w:rPr>
      </w:pPr>
      <w:r w:rsidRPr="007446F2">
        <w:rPr>
          <w:color w:val="000000" w:themeColor="text1"/>
        </w:rPr>
        <w:t>Das Gesamtprogramm wird gemäß dem Pflichtenheft aufgebaut. Die innere Struktur ist unter 3.4 weitergehend beschrieben</w:t>
      </w:r>
      <w:r w:rsidR="007446F2">
        <w:rPr>
          <w:color w:val="000000" w:themeColor="text1"/>
        </w:rPr>
        <w:t xml:space="preserve"> und im Quelltext zusätzlich kommentiert</w:t>
      </w:r>
      <w:r w:rsidRPr="007446F2">
        <w:rPr>
          <w:color w:val="000000" w:themeColor="text1"/>
        </w:rPr>
        <w:t>.</w:t>
      </w:r>
    </w:p>
    <w:p w:rsidR="00F04EFA" w:rsidRDefault="00587CB3" w:rsidP="00E40198">
      <w:pPr>
        <w:pStyle w:val="Beschriftung"/>
      </w:pPr>
      <w:r>
        <w:rPr>
          <w:noProof/>
        </w:rPr>
        <w:drawing>
          <wp:inline distT="0" distB="0" distL="0" distR="0">
            <wp:extent cx="5760720" cy="2430145"/>
            <wp:effectExtent l="0" t="0" r="0" b="825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benannt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430145"/>
                    </a:xfrm>
                    <a:prstGeom prst="rect">
                      <a:avLst/>
                    </a:prstGeom>
                  </pic:spPr>
                </pic:pic>
              </a:graphicData>
            </a:graphic>
          </wp:inline>
        </w:drawing>
      </w:r>
    </w:p>
    <w:p w:rsidR="00705ACE" w:rsidRDefault="00B34FC9" w:rsidP="00E40198">
      <w:pPr>
        <w:pStyle w:val="Beschriftung"/>
        <w:rPr>
          <w:noProof/>
        </w:rPr>
      </w:pPr>
      <w:bookmarkStart w:id="35" w:name="_Toc532603735"/>
      <w:r w:rsidRPr="00E40198">
        <w:t>Abbildung</w:t>
      </w:r>
      <w:r>
        <w:t xml:space="preserve"> </w:t>
      </w:r>
      <w:r w:rsidR="00AA241D">
        <w:rPr>
          <w:noProof/>
        </w:rPr>
        <w:fldChar w:fldCharType="begin"/>
      </w:r>
      <w:r w:rsidR="00AA241D">
        <w:rPr>
          <w:noProof/>
        </w:rPr>
        <w:instrText xml:space="preserve"> SEQ Abbildung \* ARABIC </w:instrText>
      </w:r>
      <w:r w:rsidR="00AA241D">
        <w:rPr>
          <w:noProof/>
        </w:rPr>
        <w:fldChar w:fldCharType="separate"/>
      </w:r>
      <w:r w:rsidR="00587CB3">
        <w:rPr>
          <w:noProof/>
        </w:rPr>
        <w:t>2</w:t>
      </w:r>
      <w:r w:rsidR="00AA241D">
        <w:rPr>
          <w:noProof/>
        </w:rPr>
        <w:fldChar w:fldCharType="end"/>
      </w:r>
      <w:r w:rsidR="00587CB3">
        <w:rPr>
          <w:noProof/>
        </w:rPr>
        <w:t>:Systemaubau</w:t>
      </w:r>
      <w:bookmarkEnd w:id="35"/>
    </w:p>
    <w:p w:rsidR="000D5A51" w:rsidRDefault="000D5A51" w:rsidP="000D5A51">
      <w:r>
        <w:t>Jede Programmdatei verfügt über eine eigene Header-Datei zur quelloffenen Schnittstellendefinition.</w:t>
      </w:r>
      <w:r w:rsidR="00DC6226">
        <w:t xml:space="preserve"> </w:t>
      </w:r>
      <w:r>
        <w:t xml:space="preserve">Die </w:t>
      </w:r>
      <w:r w:rsidR="00215D39">
        <w:t xml:space="preserve">zusätzliche </w:t>
      </w:r>
      <w:r>
        <w:t xml:space="preserve">Header-Datei </w:t>
      </w:r>
      <w:r w:rsidRPr="00890431">
        <w:rPr>
          <w:rFonts w:ascii="Consolas" w:hAnsi="Consolas" w:cs="Consolas"/>
        </w:rPr>
        <w:t>ioHilfen.h</w:t>
      </w:r>
      <w:r>
        <w:t xml:space="preserve"> dient zur Erkennung des Betriebssystems und definiert den Umgang mit Umlauten unter Unix- und Windows-Systemen.</w:t>
      </w:r>
      <w:r w:rsidR="00215D39">
        <w:t xml:space="preserve"> Des </w:t>
      </w:r>
      <w:r w:rsidR="00F134D1">
        <w:t>Weiteren</w:t>
      </w:r>
      <w:r w:rsidR="00215D39">
        <w:t xml:space="preserve"> wird der für Umlaute zu verwendende Zeich</w:t>
      </w:r>
      <w:r w:rsidR="00DC6226">
        <w:t>e</w:t>
      </w:r>
      <w:r w:rsidR="00215D39">
        <w:t xml:space="preserve">nsatz definiert. Je Betriebssystem ist definiert, ob UTF8 codierte Zeichen verwendet werden können oder ein Zugriff über HEX-Werte erfolgen soll. </w:t>
      </w:r>
    </w:p>
    <w:p w:rsidR="000D5A51" w:rsidRPr="000D5A51" w:rsidRDefault="009F5DD7" w:rsidP="000D5A51">
      <w:r>
        <w:t xml:space="preserve">Da die Anzahl der zu bearbeitenden Messreihe nicht definiert ist, werden selbige </w:t>
      </w:r>
      <w:r w:rsidR="00215D39">
        <w:t>im</w:t>
      </w:r>
      <w:r>
        <w:t xml:space="preserve"> Heap verwaltet</w:t>
      </w:r>
      <w:r w:rsidR="00E616FD">
        <w:t>. Normalerweise</w:t>
      </w:r>
      <w:r w:rsidR="00215D39">
        <w:t xml:space="preserve"> (im Stack – statischer Speicherbereich)</w:t>
      </w:r>
      <w:r w:rsidR="00E616FD">
        <w:t xml:space="preserve"> müsste die Größe des verwendeten Arrays fest deklariert werden um den nötigen Speicherplatz zu reservieren.</w:t>
      </w:r>
      <w:r w:rsidR="003E7157">
        <w:t xml:space="preserve"> Mit Hilfe der Funktion </w:t>
      </w:r>
      <w:r w:rsidR="003E7157" w:rsidRPr="003E7157">
        <w:rPr>
          <w:rFonts w:ascii="Consolas" w:hAnsi="Consolas" w:cs="Consolas"/>
        </w:rPr>
        <w:t>realloc</w:t>
      </w:r>
      <w:r w:rsidR="00215D39">
        <w:rPr>
          <w:rFonts w:ascii="Consolas" w:hAnsi="Consolas" w:cs="Consolas"/>
        </w:rPr>
        <w:t>()</w:t>
      </w:r>
      <w:r w:rsidR="003E7157">
        <w:t xml:space="preserve">  aus der Bibliothek </w:t>
      </w:r>
      <w:r w:rsidR="003E7157" w:rsidRPr="003E7157">
        <w:rPr>
          <w:rFonts w:ascii="Consolas" w:hAnsi="Consolas" w:cs="Consolas"/>
        </w:rPr>
        <w:t>stdlib.c</w:t>
      </w:r>
      <w:r w:rsidR="003E7157">
        <w:t xml:space="preserve"> können wir den Speicher im Heap dynamisch reservieren,</w:t>
      </w:r>
      <w:r w:rsidR="00960688">
        <w:t xml:space="preserve"> </w:t>
      </w:r>
      <w:r w:rsidR="003E7157">
        <w:t>frei gebe</w:t>
      </w:r>
      <w:r w:rsidR="00960688">
        <w:t>n und die Daten in andere</w:t>
      </w:r>
      <w:r w:rsidR="003E7157">
        <w:t xml:space="preserve"> Bereiche des Speichers kopieren, basierend auf der Anzahl eingegebener Messwerte.</w:t>
      </w:r>
      <w:r w:rsidR="00960688">
        <w:t xml:space="preserve"> Diese Form der Speicherverwaltung erlaubt eine effektivere Nutzung</w:t>
      </w:r>
      <w:r w:rsidR="00215D39">
        <w:t xml:space="preserve"> wie bereits im Programmentwurf beschrieben</w:t>
      </w:r>
      <w:r w:rsidR="00960688">
        <w:t>.</w:t>
      </w:r>
    </w:p>
    <w:p w:rsidR="00705ACE" w:rsidRDefault="00705ACE" w:rsidP="00705ACE">
      <w:pPr>
        <w:spacing w:before="0" w:line="259" w:lineRule="auto"/>
      </w:pPr>
      <w:r>
        <w:br w:type="page"/>
      </w:r>
    </w:p>
    <w:p w:rsidR="00705ACE" w:rsidRPr="00AB76DA" w:rsidRDefault="00705ACE" w:rsidP="00AB76DA">
      <w:pPr>
        <w:pStyle w:val="berschrift2"/>
      </w:pPr>
      <w:bookmarkStart w:id="36" w:name="_Toc510628499"/>
      <w:bookmarkStart w:id="37" w:name="_Toc532603753"/>
      <w:bookmarkStart w:id="38" w:name="_Hlk510103013"/>
      <w:r w:rsidRPr="00AB76DA">
        <w:lastRenderedPageBreak/>
        <w:t>Definition der Module</w:t>
      </w:r>
      <w:bookmarkEnd w:id="36"/>
      <w:bookmarkEnd w:id="37"/>
    </w:p>
    <w:bookmarkEnd w:id="38"/>
    <w:p w:rsidR="00F04EFA" w:rsidRDefault="00F04EFA" w:rsidP="00F04EFA">
      <w:pPr>
        <w:rPr>
          <w:color w:val="000000" w:themeColor="text1"/>
        </w:rPr>
      </w:pPr>
      <w:r w:rsidRPr="00BE7721">
        <w:rPr>
          <w:color w:val="000000" w:themeColor="text1"/>
        </w:rPr>
        <w:t xml:space="preserve">Die Module des Programms werden </w:t>
      </w:r>
      <w:r w:rsidR="00215D39">
        <w:rPr>
          <w:color w:val="000000" w:themeColor="text1"/>
        </w:rPr>
        <w:t xml:space="preserve">artverwandte </w:t>
      </w:r>
      <w:r w:rsidRPr="00BE7721">
        <w:rPr>
          <w:color w:val="000000" w:themeColor="text1"/>
        </w:rPr>
        <w:t>Funktionen definiert</w:t>
      </w:r>
      <w:r w:rsidR="00BE7721">
        <w:rPr>
          <w:color w:val="000000" w:themeColor="text1"/>
        </w:rPr>
        <w:t xml:space="preserve"> und wurden aufgabenspezifisch erstellt und selbsterklärend benannt</w:t>
      </w:r>
      <w:r w:rsidRPr="00BE7721">
        <w:rPr>
          <w:color w:val="000000" w:themeColor="text1"/>
        </w:rPr>
        <w:t xml:space="preserve">. Das Produkt ist in </w:t>
      </w:r>
      <w:r w:rsidR="00215D39">
        <w:rPr>
          <w:color w:val="000000" w:themeColor="text1"/>
        </w:rPr>
        <w:t>mehreren</w:t>
      </w:r>
      <w:r w:rsidR="00215D39" w:rsidRPr="00BE7721">
        <w:rPr>
          <w:color w:val="000000" w:themeColor="text1"/>
        </w:rPr>
        <w:t xml:space="preserve"> </w:t>
      </w:r>
      <w:r w:rsidRPr="00BE7721">
        <w:rPr>
          <w:color w:val="000000" w:themeColor="text1"/>
        </w:rPr>
        <w:t>Source-Datei</w:t>
      </w:r>
      <w:r w:rsidR="00215D39">
        <w:rPr>
          <w:color w:val="000000" w:themeColor="text1"/>
        </w:rPr>
        <w:t>en</w:t>
      </w:r>
      <w:r w:rsidRPr="00BE7721">
        <w:rPr>
          <w:color w:val="000000" w:themeColor="text1"/>
        </w:rPr>
        <w:t xml:space="preserve"> erstellt. Zum Kompilieren sind nur Bibliotheken notwendig die zum Standardumfang der gängigen C-Compiler gehören. Funktionalitäten von Drittanbietern werden nicht verwendet.</w:t>
      </w:r>
    </w:p>
    <w:p w:rsidR="00305590" w:rsidRDefault="00305590" w:rsidP="00F04EFA">
      <w:pPr>
        <w:rPr>
          <w:color w:val="000000" w:themeColor="text1"/>
        </w:rPr>
      </w:pPr>
      <w:r>
        <w:rPr>
          <w:color w:val="000000" w:themeColor="text1"/>
        </w:rPr>
        <w:t>Aufgrund der</w:t>
      </w:r>
      <w:r w:rsidR="007669EF">
        <w:rPr>
          <w:color w:val="000000" w:themeColor="text1"/>
        </w:rPr>
        <w:t xml:space="preserve"> vorhandenen</w:t>
      </w:r>
      <w:r>
        <w:rPr>
          <w:color w:val="000000" w:themeColor="text1"/>
        </w:rPr>
        <w:t xml:space="preserve"> Dokumentation in den Header-/Quelldateien selbst, wird an dieser Stelle lediglich die </w:t>
      </w:r>
      <w:r w:rsidR="007669EF">
        <w:rPr>
          <w:color w:val="000000" w:themeColor="text1"/>
        </w:rPr>
        <w:t>Funktion der Module beschrieben.</w:t>
      </w:r>
    </w:p>
    <w:p w:rsidR="00750ACC" w:rsidRDefault="00305590" w:rsidP="00750ACC">
      <w:pPr>
        <w:pStyle w:val="berschrift4"/>
        <w:numPr>
          <w:ilvl w:val="2"/>
          <w:numId w:val="2"/>
        </w:numPr>
        <w:rPr>
          <w:b/>
        </w:rPr>
      </w:pPr>
      <w:r>
        <w:rPr>
          <w:b/>
        </w:rPr>
        <w:t>M</w:t>
      </w:r>
      <w:r w:rsidR="00A3357A">
        <w:rPr>
          <w:b/>
        </w:rPr>
        <w:t>ain</w:t>
      </w:r>
      <w:r>
        <w:rPr>
          <w:b/>
        </w:rPr>
        <w:t>-Modul</w:t>
      </w:r>
    </w:p>
    <w:p w:rsidR="00750ACC" w:rsidRDefault="004F01B2" w:rsidP="00750ACC">
      <w:r>
        <w:t xml:space="preserve">In der main.c sind die Funktionen </w:t>
      </w:r>
      <w:r w:rsidRPr="00890431">
        <w:rPr>
          <w:rFonts w:ascii="Consolas" w:hAnsi="Consolas" w:cs="Consolas"/>
        </w:rPr>
        <w:t>main()</w:t>
      </w:r>
      <w:r>
        <w:t xml:space="preserve"> und </w:t>
      </w:r>
      <w:r w:rsidRPr="00890431">
        <w:rPr>
          <w:rFonts w:ascii="Consolas" w:hAnsi="Consolas" w:cs="Consolas"/>
        </w:rPr>
        <w:t>menue()</w:t>
      </w:r>
      <w:r>
        <w:t xml:space="preserve"> definiert.</w:t>
      </w:r>
    </w:p>
    <w:p w:rsidR="004F01B2" w:rsidRDefault="004F01B2" w:rsidP="00750ACC">
      <w:r>
        <w:t>Dem Benutzer wird ein Menü angezeigt, mit der Möglichkeit durch Eingabe einer Zahl auf eine entsprechende Funktion des Programms zuzugreifen.</w:t>
      </w:r>
    </w:p>
    <w:p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(1) Daten aufnehmen</w:t>
      </w:r>
    </w:p>
    <w:p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(2) Daten ausgeben</w:t>
      </w:r>
    </w:p>
    <w:p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(3) Daten korrigieren</w:t>
      </w:r>
    </w:p>
    <w:p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(4) Daten speichern</w:t>
      </w:r>
    </w:p>
    <w:p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(5) Daten laden</w:t>
      </w:r>
    </w:p>
    <w:p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(6) Ausgleichsgerade ermitteln</w:t>
      </w:r>
    </w:p>
    <w:p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(7) Hilfe anzeigen</w:t>
      </w:r>
    </w:p>
    <w:p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(0) Ende</w:t>
      </w:r>
    </w:p>
    <w:p w:rsidR="004F01B2" w:rsidRPr="00890431" w:rsidRDefault="004F01B2" w:rsidP="004F01B2">
      <w:pPr>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(9) Debug-Modus</w:t>
      </w:r>
    </w:p>
    <w:p w:rsidR="004F01B2" w:rsidRDefault="004F01B2" w:rsidP="004F01B2">
      <w:pPr>
        <w:rPr>
          <w:rFonts w:eastAsiaTheme="minorHAnsi"/>
          <w:color w:val="000000" w:themeColor="text1"/>
          <w:szCs w:val="22"/>
          <w:lang w:eastAsia="en-US"/>
        </w:rPr>
      </w:pPr>
      <w:r>
        <w:rPr>
          <w:rFonts w:eastAsiaTheme="minorHAnsi"/>
          <w:color w:val="000000" w:themeColor="text1"/>
          <w:szCs w:val="22"/>
          <w:lang w:eastAsia="en-US"/>
        </w:rPr>
        <w:t>Im Fall einer fehlerhaften bzw. falschen Eingabe wird eine Fehlermeldung ausgegeben und der Benutzer hat die Möglichkeit eine weitere Eingabe zu tätigen.</w:t>
      </w:r>
    </w:p>
    <w:p w:rsidR="004F01B2" w:rsidRDefault="004F01B2" w:rsidP="004F01B2">
      <w:pPr>
        <w:rPr>
          <w:color w:val="000000" w:themeColor="text1"/>
          <w:szCs w:val="22"/>
        </w:rPr>
      </w:pPr>
      <w:r>
        <w:rPr>
          <w:color w:val="000000" w:themeColor="text1"/>
          <w:szCs w:val="22"/>
        </w:rPr>
        <w:t xml:space="preserve">Dabei übernimmt die Funktion </w:t>
      </w:r>
      <w:r w:rsidRPr="00890431">
        <w:rPr>
          <w:rFonts w:ascii="Consolas" w:hAnsi="Consolas" w:cs="Consolas"/>
          <w:color w:val="000000" w:themeColor="text1"/>
          <w:szCs w:val="22"/>
        </w:rPr>
        <w:t>menue()</w:t>
      </w:r>
      <w:r>
        <w:rPr>
          <w:color w:val="000000" w:themeColor="text1"/>
          <w:szCs w:val="22"/>
        </w:rPr>
        <w:t xml:space="preserve"> die Anzeige der Menü-Punkte sowie das Einlesen und die Fehlerprüfung der Benutzereingabe. Bei einer korrekten Eingabe, wird diese an die </w:t>
      </w:r>
      <w:r w:rsidRPr="00890431">
        <w:rPr>
          <w:rFonts w:ascii="Consolas" w:hAnsi="Consolas" w:cs="Consolas"/>
          <w:color w:val="000000" w:themeColor="text1"/>
          <w:szCs w:val="22"/>
        </w:rPr>
        <w:t>main()-</w:t>
      </w:r>
      <w:r>
        <w:rPr>
          <w:color w:val="000000" w:themeColor="text1"/>
          <w:szCs w:val="22"/>
        </w:rPr>
        <w:t xml:space="preserve">Funktion übergeben. </w:t>
      </w:r>
    </w:p>
    <w:p w:rsidR="004F01B2" w:rsidRDefault="004F01B2" w:rsidP="004F01B2">
      <w:pPr>
        <w:rPr>
          <w:color w:val="000000" w:themeColor="text1"/>
          <w:szCs w:val="22"/>
        </w:rPr>
      </w:pPr>
      <w:r>
        <w:rPr>
          <w:color w:val="000000" w:themeColor="text1"/>
          <w:szCs w:val="22"/>
        </w:rPr>
        <w:t xml:space="preserve">In der </w:t>
      </w:r>
      <w:r w:rsidRPr="00890431">
        <w:rPr>
          <w:rFonts w:ascii="Consolas" w:hAnsi="Consolas" w:cs="Consolas"/>
          <w:color w:val="000000" w:themeColor="text1"/>
          <w:szCs w:val="22"/>
        </w:rPr>
        <w:t>main()-</w:t>
      </w:r>
      <w:r>
        <w:rPr>
          <w:color w:val="000000" w:themeColor="text1"/>
          <w:szCs w:val="22"/>
        </w:rPr>
        <w:t>Funktion wird, basierend auf der Benutzereingabe, entweder</w:t>
      </w:r>
      <w:r w:rsidR="00FF2A09">
        <w:rPr>
          <w:color w:val="000000" w:themeColor="text1"/>
          <w:szCs w:val="22"/>
        </w:rPr>
        <w:t xml:space="preserve"> das Programm beendet (Ei</w:t>
      </w:r>
      <w:r w:rsidR="00305590">
        <w:rPr>
          <w:color w:val="000000" w:themeColor="text1"/>
          <w:szCs w:val="22"/>
        </w:rPr>
        <w:t>ngabe =0) oder die entsprechenden Informationen ausgegeben</w:t>
      </w:r>
      <w:r w:rsidR="00FF2A09">
        <w:rPr>
          <w:color w:val="000000" w:themeColor="text1"/>
          <w:szCs w:val="22"/>
        </w:rPr>
        <w:t>.</w:t>
      </w:r>
      <w:r w:rsidR="00D51D69">
        <w:rPr>
          <w:color w:val="000000" w:themeColor="text1"/>
          <w:szCs w:val="22"/>
        </w:rPr>
        <w:t xml:space="preserve"> Dies Erfolg über eine </w:t>
      </w:r>
      <w:r w:rsidR="00D51D69" w:rsidRPr="00890431">
        <w:rPr>
          <w:rFonts w:ascii="Consolas" w:hAnsi="Consolas" w:cs="Consolas"/>
          <w:color w:val="000000" w:themeColor="text1"/>
          <w:szCs w:val="22"/>
        </w:rPr>
        <w:t>Switch/Case</w:t>
      </w:r>
      <w:r w:rsidR="00D51D69">
        <w:rPr>
          <w:color w:val="000000" w:themeColor="text1"/>
          <w:szCs w:val="22"/>
        </w:rPr>
        <w:t xml:space="preserve"> Funktion und greift auf </w:t>
      </w:r>
      <w:r w:rsidR="00215D39">
        <w:rPr>
          <w:color w:val="000000" w:themeColor="text1"/>
          <w:szCs w:val="22"/>
        </w:rPr>
        <w:t xml:space="preserve">Funktionalitäten </w:t>
      </w:r>
      <w:r w:rsidR="0066089E">
        <w:rPr>
          <w:color w:val="000000" w:themeColor="text1"/>
          <w:szCs w:val="22"/>
        </w:rPr>
        <w:t>zu, welche von anderen Modulen bearbeitet und bereitgestellt w</w:t>
      </w:r>
      <w:r w:rsidR="00215D39">
        <w:rPr>
          <w:color w:val="000000" w:themeColor="text1"/>
          <w:szCs w:val="22"/>
        </w:rPr>
        <w:t>erden</w:t>
      </w:r>
      <w:r w:rsidR="0066089E">
        <w:rPr>
          <w:color w:val="000000" w:themeColor="text1"/>
          <w:szCs w:val="22"/>
        </w:rPr>
        <w:t>.</w:t>
      </w:r>
      <w:r w:rsidR="00215D39">
        <w:rPr>
          <w:color w:val="000000" w:themeColor="text1"/>
          <w:szCs w:val="22"/>
        </w:rPr>
        <w:t xml:space="preserve"> </w:t>
      </w:r>
    </w:p>
    <w:p w:rsidR="00215D39" w:rsidRDefault="00215D39" w:rsidP="004F01B2">
      <w:pPr>
        <w:rPr>
          <w:color w:val="000000" w:themeColor="text1"/>
          <w:szCs w:val="22"/>
        </w:rPr>
      </w:pPr>
      <w:r>
        <w:rPr>
          <w:color w:val="000000" w:themeColor="text1"/>
          <w:szCs w:val="22"/>
        </w:rPr>
        <w:t xml:space="preserve">Als Entwicklungsstand (vgl. 1.3 Testmöglichkeit) </w:t>
      </w:r>
      <w:r w:rsidR="006C3112">
        <w:rPr>
          <w:color w:val="000000" w:themeColor="text1"/>
          <w:szCs w:val="22"/>
        </w:rPr>
        <w:t>wird hier eine Programmversion mit zur Verfügung gestellt, in der lediglich der angewählte Menüpunkt angezeigt wird bzw. eine Funktionalität eines Externen Moduls aufgerufen wird, die lediglich ihren Namen anzeigt.</w:t>
      </w:r>
    </w:p>
    <w:p w:rsidR="00305590" w:rsidRPr="00305590" w:rsidRDefault="00305590" w:rsidP="00305590">
      <w:pPr>
        <w:pStyle w:val="Listenabsatz"/>
        <w:numPr>
          <w:ilvl w:val="2"/>
          <w:numId w:val="2"/>
        </w:numPr>
        <w:rPr>
          <w:b/>
          <w:color w:val="000000" w:themeColor="text1"/>
          <w:szCs w:val="22"/>
        </w:rPr>
      </w:pPr>
      <w:r w:rsidRPr="00305590">
        <w:rPr>
          <w:b/>
          <w:color w:val="000000" w:themeColor="text1"/>
          <w:szCs w:val="22"/>
        </w:rPr>
        <w:t>berechnung-Modul</w:t>
      </w:r>
    </w:p>
    <w:p w:rsidR="0066089E" w:rsidRDefault="00305590" w:rsidP="00305590">
      <w:pPr>
        <w:rPr>
          <w:color w:val="000000" w:themeColor="text1"/>
          <w:szCs w:val="22"/>
        </w:rPr>
      </w:pPr>
      <w:r>
        <w:rPr>
          <w:color w:val="000000" w:themeColor="text1"/>
          <w:szCs w:val="22"/>
        </w:rPr>
        <w:t xml:space="preserve">berechnung.c übernimmt die Verarbeitung </w:t>
      </w:r>
      <w:r w:rsidR="006C3112">
        <w:rPr>
          <w:color w:val="000000" w:themeColor="text1"/>
          <w:szCs w:val="22"/>
        </w:rPr>
        <w:t>d</w:t>
      </w:r>
      <w:r>
        <w:rPr>
          <w:color w:val="000000" w:themeColor="text1"/>
          <w:szCs w:val="22"/>
        </w:rPr>
        <w:t>er Messreihe und führt alle nötigen Berechnungen aus.</w:t>
      </w:r>
      <w:r w:rsidR="00503E99">
        <w:rPr>
          <w:color w:val="000000" w:themeColor="text1"/>
          <w:szCs w:val="22"/>
        </w:rPr>
        <w:t xml:space="preserve"> Dabei dient die vorgegebene Formel aus </w:t>
      </w:r>
      <w:r w:rsidR="006C3112">
        <w:rPr>
          <w:color w:val="000000" w:themeColor="text1"/>
          <w:szCs w:val="22"/>
        </w:rPr>
        <w:t>C74A als Grundlage.</w:t>
      </w:r>
    </w:p>
    <w:p w:rsidR="006C3112" w:rsidRPr="006C3112" w:rsidRDefault="006C3112" w:rsidP="00305590">
      <w:pPr>
        <w:rPr>
          <w:color w:val="000000" w:themeColor="text1"/>
          <w:szCs w:val="22"/>
        </w:rPr>
      </w:pPr>
      <m:oMathPara>
        <m:oMath>
          <m:r>
            <w:rPr>
              <w:rFonts w:ascii="Cambria Math" w:hAnsi="Cambria Math"/>
              <w:color w:val="000000" w:themeColor="text1"/>
              <w:szCs w:val="22"/>
            </w:rPr>
            <w:lastRenderedPageBreak/>
            <m:t xml:space="preserve">b= </m:t>
          </m:r>
          <m:f>
            <m:fPr>
              <m:ctrlPr>
                <w:rPr>
                  <w:rFonts w:ascii="Cambria Math" w:hAnsi="Cambria Math"/>
                  <w:i/>
                  <w:color w:val="000000" w:themeColor="text1"/>
                  <w:szCs w:val="22"/>
                </w:rPr>
              </m:ctrlPr>
            </m:fPr>
            <m:num>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y</m:t>
                  </m:r>
                </m:e>
              </m:nary>
              <m:r>
                <w:rPr>
                  <w:rFonts w:ascii="Cambria Math" w:hAnsi="Cambria Math"/>
                  <w:color w:val="000000" w:themeColor="text1"/>
                  <w:szCs w:val="22"/>
                </w:rPr>
                <m:t>*</m:t>
              </m:r>
              <m:sSup>
                <m:sSupPr>
                  <m:ctrlPr>
                    <w:rPr>
                      <w:rFonts w:ascii="Cambria Math" w:hAnsi="Cambria Math"/>
                      <w:i/>
                      <w:color w:val="000000" w:themeColor="text1"/>
                      <w:szCs w:val="22"/>
                    </w:rPr>
                  </m:ctrlPr>
                </m:sSupPr>
                <m:e>
                  <m:r>
                    <w:rPr>
                      <w:rFonts w:ascii="Cambria Math" w:hAnsi="Cambria Math"/>
                      <w:color w:val="000000" w:themeColor="text1"/>
                      <w:szCs w:val="22"/>
                    </w:rPr>
                    <m:t>x</m:t>
                  </m:r>
                </m:e>
                <m:sup>
                  <m:r>
                    <w:rPr>
                      <w:rFonts w:ascii="Cambria Math" w:hAnsi="Cambria Math"/>
                      <w:color w:val="000000" w:themeColor="text1"/>
                      <w:szCs w:val="22"/>
                    </w:rPr>
                    <m:t>2</m:t>
                  </m:r>
                </m:sup>
              </m:sSup>
              <m:r>
                <w:rPr>
                  <w:rFonts w:ascii="Cambria Math" w:hAnsi="Cambria Math"/>
                  <w:color w:val="000000" w:themeColor="text1"/>
                  <w:szCs w:val="22"/>
                </w:rPr>
                <m:t xml:space="preserve">* - </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x</m:t>
                  </m:r>
                </m:e>
              </m:nary>
              <m:r>
                <w:rPr>
                  <w:rFonts w:ascii="Cambria Math" w:hAnsi="Cambria Math"/>
                  <w:color w:val="000000" w:themeColor="text1"/>
                  <w:szCs w:val="22"/>
                </w:rPr>
                <m:t xml:space="preserve"> </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xy</m:t>
                  </m:r>
                </m:e>
              </m:nary>
            </m:num>
            <m:den>
              <m:r>
                <w:rPr>
                  <w:rFonts w:ascii="Cambria Math" w:hAnsi="Cambria Math"/>
                  <w:color w:val="000000" w:themeColor="text1"/>
                  <w:szCs w:val="22"/>
                </w:rPr>
                <m:t>n*</m:t>
              </m:r>
              <m:nary>
                <m:naryPr>
                  <m:chr m:val="∑"/>
                  <m:limLoc m:val="undOvr"/>
                  <m:subHide m:val="1"/>
                  <m:supHide m:val="1"/>
                  <m:ctrlPr>
                    <w:rPr>
                      <w:rFonts w:ascii="Cambria Math" w:hAnsi="Cambria Math"/>
                      <w:i/>
                      <w:color w:val="000000" w:themeColor="text1"/>
                      <w:szCs w:val="22"/>
                    </w:rPr>
                  </m:ctrlPr>
                </m:naryPr>
                <m:sub/>
                <m:sup/>
                <m:e>
                  <m:sSup>
                    <m:sSupPr>
                      <m:ctrlPr>
                        <w:rPr>
                          <w:rFonts w:ascii="Cambria Math" w:hAnsi="Cambria Math"/>
                          <w:i/>
                          <w:color w:val="000000" w:themeColor="text1"/>
                          <w:szCs w:val="22"/>
                        </w:rPr>
                      </m:ctrlPr>
                    </m:sSupPr>
                    <m:e>
                      <m:r>
                        <w:rPr>
                          <w:rFonts w:ascii="Cambria Math" w:hAnsi="Cambria Math"/>
                          <w:color w:val="000000" w:themeColor="text1"/>
                          <w:szCs w:val="22"/>
                        </w:rPr>
                        <m:t>x</m:t>
                      </m:r>
                    </m:e>
                    <m:sup>
                      <m:r>
                        <w:rPr>
                          <w:rFonts w:ascii="Cambria Math" w:hAnsi="Cambria Math"/>
                          <w:color w:val="000000" w:themeColor="text1"/>
                          <w:szCs w:val="22"/>
                        </w:rPr>
                        <m:t>2</m:t>
                      </m:r>
                    </m:sup>
                  </m:sSup>
                </m:e>
              </m:nary>
              <m:r>
                <w:rPr>
                  <w:rFonts w:ascii="Cambria Math" w:hAnsi="Cambria Math"/>
                  <w:color w:val="000000" w:themeColor="text1"/>
                  <w:szCs w:val="22"/>
                </w:rPr>
                <m:t>-(</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x</m:t>
                  </m:r>
                </m:e>
              </m:nary>
              <m:r>
                <w:rPr>
                  <w:rFonts w:ascii="Cambria Math" w:hAnsi="Cambria Math"/>
                  <w:color w:val="000000" w:themeColor="text1"/>
                  <w:szCs w:val="22"/>
                </w:rPr>
                <m:t>)²</m:t>
              </m:r>
            </m:den>
          </m:f>
        </m:oMath>
      </m:oMathPara>
    </w:p>
    <w:p w:rsidR="006C3112" w:rsidRDefault="006C3112" w:rsidP="00305590">
      <w:pPr>
        <w:rPr>
          <w:color w:val="000000" w:themeColor="text1"/>
          <w:szCs w:val="22"/>
        </w:rPr>
      </w:pPr>
      <m:oMathPara>
        <m:oMath>
          <m:r>
            <w:rPr>
              <w:rFonts w:ascii="Cambria Math" w:hAnsi="Cambria Math"/>
              <w:color w:val="000000" w:themeColor="text1"/>
              <w:szCs w:val="22"/>
            </w:rPr>
            <m:t xml:space="preserve">m= </m:t>
          </m:r>
          <m:f>
            <m:fPr>
              <m:ctrlPr>
                <w:rPr>
                  <w:rFonts w:ascii="Cambria Math" w:hAnsi="Cambria Math"/>
                  <w:i/>
                  <w:color w:val="000000" w:themeColor="text1"/>
                  <w:szCs w:val="22"/>
                </w:rPr>
              </m:ctrlPr>
            </m:fPr>
            <m:num>
              <m:r>
                <w:rPr>
                  <w:rFonts w:ascii="Cambria Math" w:hAnsi="Cambria Math"/>
                  <w:color w:val="000000" w:themeColor="text1"/>
                  <w:szCs w:val="22"/>
                </w:rPr>
                <m:t>n*</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yx</m:t>
                  </m:r>
                </m:e>
              </m:nary>
              <m:r>
                <w:rPr>
                  <w:rFonts w:ascii="Cambria Math" w:hAnsi="Cambria Math"/>
                  <w:color w:val="000000" w:themeColor="text1"/>
                  <w:szCs w:val="22"/>
                </w:rPr>
                <m:t>-</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 xml:space="preserve">x </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y</m:t>
                      </m:r>
                    </m:e>
                  </m:nary>
                </m:e>
              </m:nary>
            </m:num>
            <m:den>
              <m:r>
                <w:rPr>
                  <w:rFonts w:ascii="Cambria Math" w:hAnsi="Cambria Math"/>
                  <w:color w:val="000000" w:themeColor="text1"/>
                  <w:szCs w:val="22"/>
                </w:rPr>
                <m:t>n*</m:t>
              </m:r>
              <m:nary>
                <m:naryPr>
                  <m:chr m:val="∑"/>
                  <m:limLoc m:val="undOvr"/>
                  <m:subHide m:val="1"/>
                  <m:supHide m:val="1"/>
                  <m:ctrlPr>
                    <w:rPr>
                      <w:rFonts w:ascii="Cambria Math" w:hAnsi="Cambria Math"/>
                      <w:i/>
                      <w:color w:val="000000" w:themeColor="text1"/>
                      <w:szCs w:val="22"/>
                    </w:rPr>
                  </m:ctrlPr>
                </m:naryPr>
                <m:sub/>
                <m:sup/>
                <m:e>
                  <m:sSup>
                    <m:sSupPr>
                      <m:ctrlPr>
                        <w:rPr>
                          <w:rFonts w:ascii="Cambria Math" w:hAnsi="Cambria Math"/>
                          <w:i/>
                          <w:color w:val="000000" w:themeColor="text1"/>
                          <w:szCs w:val="22"/>
                        </w:rPr>
                      </m:ctrlPr>
                    </m:sSupPr>
                    <m:e>
                      <m:r>
                        <w:rPr>
                          <w:rFonts w:ascii="Cambria Math" w:hAnsi="Cambria Math"/>
                          <w:color w:val="000000" w:themeColor="text1"/>
                          <w:szCs w:val="22"/>
                        </w:rPr>
                        <m:t>x</m:t>
                      </m:r>
                    </m:e>
                    <m:sup>
                      <m:r>
                        <w:rPr>
                          <w:rFonts w:ascii="Cambria Math" w:hAnsi="Cambria Math"/>
                          <w:color w:val="000000" w:themeColor="text1"/>
                          <w:szCs w:val="22"/>
                        </w:rPr>
                        <m:t>2</m:t>
                      </m:r>
                    </m:sup>
                  </m:sSup>
                </m:e>
              </m:nary>
              <m:r>
                <w:rPr>
                  <w:rFonts w:ascii="Cambria Math" w:hAnsi="Cambria Math"/>
                  <w:color w:val="000000" w:themeColor="text1"/>
                  <w:szCs w:val="22"/>
                </w:rPr>
                <m:t>-(</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x</m:t>
                  </m:r>
                </m:e>
              </m:nary>
              <m:r>
                <w:rPr>
                  <w:rFonts w:ascii="Cambria Math" w:hAnsi="Cambria Math"/>
                  <w:color w:val="000000" w:themeColor="text1"/>
                  <w:szCs w:val="22"/>
                </w:rPr>
                <m:t>)²</m:t>
              </m:r>
            </m:den>
          </m:f>
        </m:oMath>
      </m:oMathPara>
    </w:p>
    <w:p w:rsidR="0066089E" w:rsidRDefault="0066089E" w:rsidP="00305590">
      <w:pPr>
        <w:rPr>
          <w:color w:val="000000" w:themeColor="text1"/>
          <w:szCs w:val="22"/>
        </w:rPr>
      </w:pPr>
      <w:r>
        <w:rPr>
          <w:color w:val="000000" w:themeColor="text1"/>
          <w:szCs w:val="22"/>
        </w:rPr>
        <w:t xml:space="preserve">Folgende </w:t>
      </w:r>
      <w:r w:rsidR="00503E99">
        <w:rPr>
          <w:color w:val="000000" w:themeColor="text1"/>
          <w:szCs w:val="22"/>
        </w:rPr>
        <w:t>Werte</w:t>
      </w:r>
      <w:r>
        <w:rPr>
          <w:color w:val="000000" w:themeColor="text1"/>
          <w:szCs w:val="22"/>
        </w:rPr>
        <w:t xml:space="preserve"> werden in diesem Modul </w:t>
      </w:r>
      <w:r w:rsidR="00503E99">
        <w:rPr>
          <w:color w:val="000000" w:themeColor="text1"/>
          <w:szCs w:val="22"/>
        </w:rPr>
        <w:t>berechnet</w:t>
      </w:r>
      <w:r>
        <w:rPr>
          <w:color w:val="000000" w:themeColor="text1"/>
          <w:szCs w:val="22"/>
        </w:rPr>
        <w:t>:</w:t>
      </w:r>
    </w:p>
    <w:p w:rsidR="00305590" w:rsidRDefault="0066089E" w:rsidP="0066089E">
      <w:pPr>
        <w:pStyle w:val="Listenabsatz"/>
        <w:numPr>
          <w:ilvl w:val="0"/>
          <w:numId w:val="12"/>
        </w:numPr>
        <w:rPr>
          <w:color w:val="000000" w:themeColor="text1"/>
          <w:szCs w:val="22"/>
        </w:rPr>
      </w:pPr>
      <w:r>
        <w:rPr>
          <w:color w:val="000000" w:themeColor="text1"/>
          <w:szCs w:val="22"/>
        </w:rPr>
        <w:t>Y-Achsenabschnitts</w:t>
      </w:r>
    </w:p>
    <w:p w:rsidR="0066089E" w:rsidRDefault="00503E99" w:rsidP="0066089E">
      <w:pPr>
        <w:pStyle w:val="Listenabsatz"/>
        <w:numPr>
          <w:ilvl w:val="0"/>
          <w:numId w:val="12"/>
        </w:numPr>
        <w:rPr>
          <w:color w:val="000000" w:themeColor="text1"/>
          <w:szCs w:val="22"/>
        </w:rPr>
      </w:pPr>
      <w:r>
        <w:rPr>
          <w:color w:val="000000" w:themeColor="text1"/>
          <w:szCs w:val="22"/>
        </w:rPr>
        <w:t>Steigung</w:t>
      </w:r>
    </w:p>
    <w:p w:rsidR="00503E99" w:rsidRDefault="00503E99" w:rsidP="0066089E">
      <w:pPr>
        <w:pStyle w:val="Listenabsatz"/>
        <w:numPr>
          <w:ilvl w:val="0"/>
          <w:numId w:val="12"/>
        </w:numPr>
        <w:rPr>
          <w:color w:val="000000" w:themeColor="text1"/>
          <w:szCs w:val="22"/>
        </w:rPr>
      </w:pPr>
      <w:r>
        <w:rPr>
          <w:color w:val="000000" w:themeColor="text1"/>
          <w:szCs w:val="22"/>
        </w:rPr>
        <w:t>Anzahl der Messreihen</w:t>
      </w:r>
    </w:p>
    <w:p w:rsidR="00503E99" w:rsidRDefault="00503E99" w:rsidP="0066089E">
      <w:pPr>
        <w:pStyle w:val="Listenabsatz"/>
        <w:numPr>
          <w:ilvl w:val="0"/>
          <w:numId w:val="12"/>
        </w:numPr>
        <w:rPr>
          <w:color w:val="000000" w:themeColor="text1"/>
          <w:szCs w:val="22"/>
        </w:rPr>
      </w:pPr>
      <w:r>
        <w:rPr>
          <w:color w:val="000000" w:themeColor="text1"/>
          <w:szCs w:val="22"/>
        </w:rPr>
        <w:t>Nenner für die Formel, vorgegeben durch die Aufgabenstellung (</w:t>
      </w:r>
      <w:r w:rsidRPr="001B62D6">
        <w:t>C74A</w:t>
      </w:r>
      <w:r>
        <w:t>)</w:t>
      </w:r>
    </w:p>
    <w:p w:rsidR="00503E99" w:rsidRDefault="00503E99" w:rsidP="0066089E">
      <w:pPr>
        <w:pStyle w:val="Listenabsatz"/>
        <w:numPr>
          <w:ilvl w:val="0"/>
          <w:numId w:val="12"/>
        </w:numPr>
        <w:rPr>
          <w:color w:val="000000" w:themeColor="text1"/>
          <w:szCs w:val="22"/>
        </w:rPr>
      </w:pPr>
      <w:r>
        <w:rPr>
          <w:color w:val="000000" w:themeColor="text1"/>
          <w:szCs w:val="22"/>
        </w:rPr>
        <w:t>Summe der X-Werte</w:t>
      </w:r>
    </w:p>
    <w:p w:rsidR="00503E99" w:rsidRDefault="00503E99" w:rsidP="0066089E">
      <w:pPr>
        <w:pStyle w:val="Listenabsatz"/>
        <w:numPr>
          <w:ilvl w:val="0"/>
          <w:numId w:val="12"/>
        </w:numPr>
        <w:rPr>
          <w:color w:val="000000" w:themeColor="text1"/>
          <w:szCs w:val="22"/>
        </w:rPr>
      </w:pPr>
      <w:r>
        <w:rPr>
          <w:color w:val="000000" w:themeColor="text1"/>
          <w:szCs w:val="22"/>
        </w:rPr>
        <w:t>Summer der Y-Werte</w:t>
      </w:r>
    </w:p>
    <w:p w:rsidR="00503E99" w:rsidRPr="00503E99" w:rsidRDefault="00503E99" w:rsidP="0066089E">
      <w:pPr>
        <w:pStyle w:val="Listenabsatz"/>
        <w:numPr>
          <w:ilvl w:val="0"/>
          <w:numId w:val="12"/>
        </w:numPr>
        <w:rPr>
          <w:color w:val="000000" w:themeColor="text1"/>
          <w:szCs w:val="22"/>
        </w:rPr>
      </w:pPr>
      <w:r>
        <w:rPr>
          <w:color w:val="000000" w:themeColor="text1"/>
          <w:szCs w:val="22"/>
        </w:rPr>
        <w:t>X</w:t>
      </w:r>
      <w:r w:rsidRPr="00503E99">
        <w:rPr>
          <w:color w:val="000000" w:themeColor="text1"/>
          <w:szCs w:val="22"/>
          <w:vertAlign w:val="superscript"/>
        </w:rPr>
        <w:t>2</w:t>
      </w:r>
    </w:p>
    <w:p w:rsidR="00503E99" w:rsidRDefault="00503E99" w:rsidP="00503E99">
      <w:pPr>
        <w:pStyle w:val="Listenabsatz"/>
        <w:numPr>
          <w:ilvl w:val="0"/>
          <w:numId w:val="12"/>
        </w:numPr>
        <w:rPr>
          <w:color w:val="000000" w:themeColor="text1"/>
          <w:szCs w:val="22"/>
        </w:rPr>
      </w:pPr>
      <w:r>
        <w:rPr>
          <w:color w:val="000000" w:themeColor="text1"/>
          <w:szCs w:val="22"/>
        </w:rPr>
        <w:t>Produkt aus X und Y-Wert</w:t>
      </w:r>
    </w:p>
    <w:p w:rsidR="00503E99" w:rsidRDefault="006C3112" w:rsidP="00503E99">
      <w:pPr>
        <w:rPr>
          <w:color w:val="000000" w:themeColor="text1"/>
          <w:szCs w:val="22"/>
        </w:rPr>
      </w:pPr>
      <w:r>
        <w:rPr>
          <w:color w:val="000000" w:themeColor="text1"/>
          <w:szCs w:val="22"/>
        </w:rPr>
        <w:t xml:space="preserve">Realisiert wurde die Berechnung als Zusammenspiel einiger Funktionen um eine hohe Modularisierung und Wiederverwendbarkeit zu erzielen. Beispielsweise wird für die Summenbildung ein Zeiger auf eine Funktion() verwendet  um zu definieren wie die Funktion (math.) der Summenformel aussieht. </w:t>
      </w:r>
    </w:p>
    <w:p w:rsidR="00587CB3" w:rsidRDefault="00587CB3" w:rsidP="00587CB3">
      <w:pPr>
        <w:keepNext/>
      </w:pPr>
      <w:r>
        <w:rPr>
          <w:noProof/>
          <w:color w:val="000000" w:themeColor="text1"/>
          <w:szCs w:val="22"/>
        </w:rPr>
        <w:drawing>
          <wp:inline distT="0" distB="0" distL="0" distR="0">
            <wp:extent cx="5760720" cy="3660775"/>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benannt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660775"/>
                    </a:xfrm>
                    <a:prstGeom prst="rect">
                      <a:avLst/>
                    </a:prstGeom>
                  </pic:spPr>
                </pic:pic>
              </a:graphicData>
            </a:graphic>
          </wp:inline>
        </w:drawing>
      </w:r>
    </w:p>
    <w:p w:rsidR="00587CB3" w:rsidRDefault="00587CB3" w:rsidP="00587CB3">
      <w:pPr>
        <w:pStyle w:val="Beschriftung"/>
        <w:jc w:val="both"/>
        <w:rPr>
          <w:color w:val="000000" w:themeColor="text1"/>
          <w:szCs w:val="22"/>
        </w:rPr>
      </w:pPr>
      <w:bookmarkStart w:id="39" w:name="_Toc532603736"/>
      <w:r>
        <w:t xml:space="preserve">Abbildung </w:t>
      </w:r>
      <w:r w:rsidR="00AA241D">
        <w:rPr>
          <w:noProof/>
        </w:rPr>
        <w:fldChar w:fldCharType="begin"/>
      </w:r>
      <w:r w:rsidR="00AA241D">
        <w:rPr>
          <w:noProof/>
        </w:rPr>
        <w:instrText xml:space="preserve"> SEQ Abbildung \* ARABIC </w:instrText>
      </w:r>
      <w:r w:rsidR="00AA241D">
        <w:rPr>
          <w:noProof/>
        </w:rPr>
        <w:fldChar w:fldCharType="separate"/>
      </w:r>
      <w:r>
        <w:rPr>
          <w:noProof/>
        </w:rPr>
        <w:t>3</w:t>
      </w:r>
      <w:r w:rsidR="00AA241D">
        <w:rPr>
          <w:noProof/>
        </w:rPr>
        <w:fldChar w:fldCharType="end"/>
      </w:r>
      <w:r>
        <w:t>: Ablaufdiagramm Berechnung</w:t>
      </w:r>
      <w:bookmarkEnd w:id="39"/>
    </w:p>
    <w:p w:rsidR="00587CB3" w:rsidRDefault="00587CB3" w:rsidP="00503E99">
      <w:pPr>
        <w:rPr>
          <w:color w:val="000000" w:themeColor="text1"/>
          <w:szCs w:val="22"/>
        </w:rPr>
      </w:pPr>
    </w:p>
    <w:p w:rsidR="00587CB3" w:rsidRPr="00503E99" w:rsidRDefault="00587CB3" w:rsidP="00503E99">
      <w:pPr>
        <w:rPr>
          <w:color w:val="000000" w:themeColor="text1"/>
          <w:szCs w:val="22"/>
        </w:rPr>
      </w:pPr>
    </w:p>
    <w:p w:rsidR="00305590" w:rsidRPr="007669EF" w:rsidRDefault="007669EF" w:rsidP="007669EF">
      <w:pPr>
        <w:pStyle w:val="Listenabsatz"/>
        <w:numPr>
          <w:ilvl w:val="2"/>
          <w:numId w:val="2"/>
        </w:numPr>
        <w:rPr>
          <w:b/>
          <w:color w:val="000000" w:themeColor="text1"/>
          <w:szCs w:val="22"/>
        </w:rPr>
      </w:pPr>
      <w:r w:rsidRPr="007669EF">
        <w:rPr>
          <w:b/>
          <w:color w:val="000000" w:themeColor="text1"/>
          <w:szCs w:val="22"/>
        </w:rPr>
        <w:lastRenderedPageBreak/>
        <w:t>datenHandling-Modul</w:t>
      </w:r>
    </w:p>
    <w:p w:rsidR="00750ACC" w:rsidRDefault="007669EF" w:rsidP="00750ACC">
      <w:pPr>
        <w:rPr>
          <w:color w:val="000000" w:themeColor="text1"/>
        </w:rPr>
      </w:pPr>
      <w:r>
        <w:rPr>
          <w:color w:val="000000" w:themeColor="text1"/>
        </w:rPr>
        <w:t>Wie im Abschnitt 3.3 erläutert, werden die nötigen Daten des Programmes im Heap verwaltet. Die genaue Funktionsweise wird in diesem Modul definiert.</w:t>
      </w:r>
    </w:p>
    <w:p w:rsidR="00E56330" w:rsidRDefault="00E56330" w:rsidP="00750ACC">
      <w:pPr>
        <w:rPr>
          <w:color w:val="000000" w:themeColor="text1"/>
        </w:rPr>
      </w:pPr>
      <w:r>
        <w:rPr>
          <w:color w:val="000000" w:themeColor="text1"/>
        </w:rPr>
        <w:t xml:space="preserve">Das Ziel dieses Moduls ist eine Optimierte Auslastung des Hauptspeichers. Dafür besteht dieses Modul im </w:t>
      </w:r>
      <w:r w:rsidR="00D43397">
        <w:rPr>
          <w:color w:val="000000" w:themeColor="text1"/>
        </w:rPr>
        <w:t>Wesentlichen</w:t>
      </w:r>
      <w:r>
        <w:rPr>
          <w:color w:val="000000" w:themeColor="text1"/>
        </w:rPr>
        <w:t xml:space="preserve"> aus zwei Funktionen().</w:t>
      </w:r>
    </w:p>
    <w:p w:rsidR="00E56330" w:rsidRDefault="00E56330" w:rsidP="00750ACC">
      <w:pPr>
        <w:rPr>
          <w:rFonts w:eastAsiaTheme="minorHAnsi"/>
          <w:color w:val="000000"/>
          <w:szCs w:val="22"/>
          <w:lang w:eastAsia="en-US"/>
        </w:rPr>
      </w:pPr>
      <w:r>
        <w:rPr>
          <w:color w:val="000000" w:themeColor="text1"/>
        </w:rPr>
        <w:t xml:space="preserve">Als systemnah kann die Funktion </w:t>
      </w:r>
      <w:r w:rsidRPr="00F134D1">
        <w:rPr>
          <w:rFonts w:ascii="Consolas" w:eastAsiaTheme="minorHAnsi" w:hAnsi="Consolas" w:cs="Consolas"/>
          <w:szCs w:val="22"/>
          <w:lang w:eastAsia="en-US"/>
        </w:rPr>
        <w:t>messreiheAllocate(long neueAnzahl, messreihe_t *p_messreihe)</w:t>
      </w:r>
      <w:r w:rsidR="00D43397">
        <w:rPr>
          <w:rFonts w:ascii="Consolas" w:eastAsiaTheme="minorHAnsi" w:hAnsi="Consolas" w:cs="Consolas"/>
          <w:color w:val="000000"/>
          <w:szCs w:val="22"/>
          <w:lang w:eastAsia="en-US"/>
        </w:rPr>
        <w:t xml:space="preserve"> </w:t>
      </w:r>
      <w:r w:rsidR="00D43397">
        <w:rPr>
          <w:rFonts w:eastAsiaTheme="minorHAnsi"/>
          <w:color w:val="000000"/>
          <w:szCs w:val="22"/>
          <w:lang w:eastAsia="en-US"/>
        </w:rPr>
        <w:t xml:space="preserve">gesehen werden. Diese reserviert die benötigte Bytemenge im dynamischen Bereich des Prozessspeichers über die Funktionen aus der </w:t>
      </w:r>
      <w:r w:rsidR="00D43397" w:rsidRPr="00DC6226">
        <w:rPr>
          <w:rFonts w:ascii="Consolas" w:eastAsiaTheme="minorHAnsi" w:hAnsi="Consolas"/>
          <w:color w:val="000000"/>
          <w:szCs w:val="22"/>
          <w:lang w:eastAsia="en-US"/>
        </w:rPr>
        <w:t>stdlib.h</w:t>
      </w:r>
      <w:r w:rsidR="00D43397">
        <w:rPr>
          <w:rFonts w:eastAsiaTheme="minorHAnsi"/>
          <w:color w:val="000000"/>
          <w:szCs w:val="22"/>
          <w:lang w:eastAsia="en-US"/>
        </w:rPr>
        <w:t xml:space="preserve"> (</w:t>
      </w:r>
      <w:r w:rsidR="00D43397" w:rsidRPr="00DC6226">
        <w:rPr>
          <w:rFonts w:ascii="Consolas" w:eastAsiaTheme="minorHAnsi" w:hAnsi="Consolas"/>
          <w:color w:val="000000"/>
          <w:szCs w:val="22"/>
          <w:lang w:eastAsia="en-US"/>
        </w:rPr>
        <w:t>malloc()</w:t>
      </w:r>
      <w:r w:rsidR="00D43397">
        <w:rPr>
          <w:rFonts w:eastAsiaTheme="minorHAnsi"/>
          <w:color w:val="000000"/>
          <w:szCs w:val="22"/>
          <w:lang w:eastAsia="en-US"/>
        </w:rPr>
        <w:t xml:space="preserve">, </w:t>
      </w:r>
      <w:r w:rsidR="00D43397" w:rsidRPr="00DC6226">
        <w:rPr>
          <w:rFonts w:ascii="Consolas" w:eastAsiaTheme="minorHAnsi" w:hAnsi="Consolas"/>
          <w:color w:val="000000"/>
          <w:szCs w:val="22"/>
          <w:lang w:eastAsia="en-US"/>
        </w:rPr>
        <w:t>realloc()</w:t>
      </w:r>
      <w:r w:rsidR="00D43397">
        <w:rPr>
          <w:rFonts w:eastAsiaTheme="minorHAnsi"/>
          <w:color w:val="000000"/>
          <w:szCs w:val="22"/>
          <w:lang w:eastAsia="en-US"/>
        </w:rPr>
        <w:t xml:space="preserve"> und </w:t>
      </w:r>
      <w:r w:rsidR="00D43397" w:rsidRPr="00DC6226">
        <w:rPr>
          <w:rFonts w:ascii="Consolas" w:eastAsiaTheme="minorHAnsi" w:hAnsi="Consolas"/>
          <w:color w:val="000000"/>
          <w:szCs w:val="22"/>
          <w:lang w:eastAsia="en-US"/>
        </w:rPr>
        <w:t>free()</w:t>
      </w:r>
      <w:r w:rsidR="00D43397">
        <w:rPr>
          <w:rFonts w:eastAsiaTheme="minorHAnsi"/>
          <w:color w:val="000000"/>
          <w:szCs w:val="22"/>
          <w:lang w:eastAsia="en-US"/>
        </w:rPr>
        <w:t>).</w:t>
      </w:r>
    </w:p>
    <w:p w:rsidR="0014004A" w:rsidRDefault="00D43397" w:rsidP="00750ACC">
      <w:pPr>
        <w:rPr>
          <w:color w:val="000000" w:themeColor="text1"/>
        </w:rPr>
      </w:pPr>
      <w:r>
        <w:rPr>
          <w:color w:val="000000" w:themeColor="text1"/>
        </w:rPr>
        <w:t xml:space="preserve">An dieser Stelle sei einmal der Aufbau des Hauptspeichers eines Prozesses skizziert. Der Speicherbereich fängt mit dem sogenannten Programmspeicher an. Dieser fasst die Befehle die bearbeitet werden sollen. Vom Ende her wird der sogenannte Stack angesiedelt. Dieser stellt den statischen Bereich des Prozessspeichers dar. Datenfelder die zum Zeitpunkt des Kompilierens bekannt sind liegen in diesem Bereich. Der Stack ist heutzutage wenige Megabyte groß. Der gesamte Zwischenraum (zwischen Programmspeicher und Stack) wird Heap genannt. In diesem Bereich kann dynamisch, also zur Laufzeit eines Prozesses Speicher reserviert werden. Dies wiederum geschieht mit den bereits genannten Funktionen der </w:t>
      </w:r>
      <w:r w:rsidRPr="00DC6226">
        <w:rPr>
          <w:rFonts w:ascii="Consolas" w:hAnsi="Consolas"/>
          <w:color w:val="000000" w:themeColor="text1"/>
        </w:rPr>
        <w:t>stdlib.h</w:t>
      </w:r>
      <w:r>
        <w:rPr>
          <w:color w:val="000000" w:themeColor="text1"/>
        </w:rPr>
        <w:t>.</w:t>
      </w:r>
    </w:p>
    <w:p w:rsidR="0014004A" w:rsidRDefault="0014004A" w:rsidP="00750ACC">
      <w:pPr>
        <w:rPr>
          <w:color w:val="000000" w:themeColor="text1"/>
        </w:rPr>
      </w:pPr>
      <w:r>
        <w:rPr>
          <w:color w:val="000000" w:themeColor="text1"/>
        </w:rPr>
        <w:t>Damit keine unerwünschte Auslastung des Hauptspeichers erfolgt soll der Speicherbereich für die Messdaten eben so groß wie nötig aber so schmal wie möglich gehalten werden.</w:t>
      </w:r>
      <w:r>
        <w:rPr>
          <w:color w:val="000000" w:themeColor="text1"/>
        </w:rPr>
        <w:br/>
        <w:t xml:space="preserve">Die zweite Funktion dieses Moduls beschäftigt sich mit diesem Problem. Hier wird die Menge der benötigten Speicherfelder gezählt und wenn sinnvoll reagiert. Zum einen geschieht dies auf der Basis von Prozent-Grenzen die fest definiert sind und zum anderen beruhend auf der Speicherreserve, wie diese in der </w:t>
      </w:r>
      <w:r w:rsidRPr="00DC6226">
        <w:rPr>
          <w:rFonts w:ascii="Consolas" w:hAnsi="Consolas"/>
          <w:color w:val="000000" w:themeColor="text1"/>
        </w:rPr>
        <w:t>datenHandling.h</w:t>
      </w:r>
      <w:r>
        <w:rPr>
          <w:color w:val="000000" w:themeColor="text1"/>
        </w:rPr>
        <w:t xml:space="preserve"> definiert ist. </w:t>
      </w:r>
    </w:p>
    <w:p w:rsidR="00C172E1" w:rsidRDefault="00C172E1" w:rsidP="00750ACC">
      <w:pPr>
        <w:rPr>
          <w:color w:val="000000" w:themeColor="text1"/>
        </w:rPr>
      </w:pPr>
    </w:p>
    <w:p w:rsidR="007669EF" w:rsidRDefault="007669EF" w:rsidP="007669EF">
      <w:pPr>
        <w:pStyle w:val="Listenabsatz"/>
        <w:numPr>
          <w:ilvl w:val="2"/>
          <w:numId w:val="2"/>
        </w:numPr>
        <w:rPr>
          <w:b/>
          <w:color w:val="000000" w:themeColor="text1"/>
        </w:rPr>
      </w:pPr>
      <w:r w:rsidRPr="007669EF">
        <w:rPr>
          <w:b/>
          <w:color w:val="000000" w:themeColor="text1"/>
        </w:rPr>
        <w:t>DatenInExport-Modul</w:t>
      </w:r>
    </w:p>
    <w:p w:rsidR="0014004A" w:rsidRDefault="0014004A" w:rsidP="007669EF">
      <w:pPr>
        <w:rPr>
          <w:color w:val="000000" w:themeColor="text1"/>
        </w:rPr>
      </w:pPr>
      <w:r>
        <w:rPr>
          <w:color w:val="000000" w:themeColor="text1"/>
        </w:rPr>
        <w:t xml:space="preserve">Die Datei für den Im- oder Export kann über eine Standarddatei oder über eine Benutzereingabe definiert werden. </w:t>
      </w:r>
    </w:p>
    <w:p w:rsidR="0014004A" w:rsidRDefault="003E002A" w:rsidP="007669EF">
      <w:pPr>
        <w:rPr>
          <w:color w:val="000000" w:themeColor="text1"/>
        </w:rPr>
      </w:pPr>
      <w:r>
        <w:rPr>
          <w:color w:val="000000" w:themeColor="text1"/>
        </w:rPr>
        <w:t xml:space="preserve">Die Funktion </w:t>
      </w:r>
      <w:r w:rsidRPr="00890431">
        <w:rPr>
          <w:rFonts w:ascii="Consolas" w:hAnsi="Consolas" w:cs="Consolas"/>
          <w:color w:val="000000" w:themeColor="text1"/>
        </w:rPr>
        <w:t>int datenSpeichern(messreihe_t *p_messreihe)</w:t>
      </w:r>
      <w:r>
        <w:rPr>
          <w:color w:val="000000" w:themeColor="text1"/>
        </w:rPr>
        <w:t xml:space="preserve"> erstellt und öffnet d</w:t>
      </w:r>
      <w:r w:rsidR="007669EF">
        <w:rPr>
          <w:color w:val="000000" w:themeColor="text1"/>
        </w:rPr>
        <w:t xml:space="preserve">ie externe </w:t>
      </w:r>
      <w:r w:rsidR="007469F7">
        <w:rPr>
          <w:color w:val="000000" w:themeColor="text1"/>
        </w:rPr>
        <w:t>Datei „</w:t>
      </w:r>
      <w:r w:rsidR="007469F7" w:rsidRPr="00890431">
        <w:rPr>
          <w:rFonts w:ascii="Consolas" w:hAnsi="Consolas" w:cs="Consolas"/>
          <w:color w:val="000000" w:themeColor="text1"/>
        </w:rPr>
        <w:t>messwe</w:t>
      </w:r>
      <w:r w:rsidRPr="00890431">
        <w:rPr>
          <w:rFonts w:ascii="Consolas" w:hAnsi="Consolas" w:cs="Consolas"/>
          <w:color w:val="000000" w:themeColor="text1"/>
        </w:rPr>
        <w:t>rte.ttj</w:t>
      </w:r>
      <w:r>
        <w:rPr>
          <w:color w:val="000000" w:themeColor="text1"/>
        </w:rPr>
        <w:t xml:space="preserve">“ in welcher die Messwerte </w:t>
      </w:r>
      <w:r w:rsidR="0014004A">
        <w:rPr>
          <w:color w:val="000000" w:themeColor="text1"/>
        </w:rPr>
        <w:t>abgespeichert</w:t>
      </w:r>
      <w:r>
        <w:rPr>
          <w:color w:val="000000" w:themeColor="text1"/>
        </w:rPr>
        <w:t xml:space="preserve"> werden.</w:t>
      </w:r>
      <w:r w:rsidR="005F0179">
        <w:rPr>
          <w:color w:val="000000" w:themeColor="text1"/>
        </w:rPr>
        <w:t xml:space="preserve"> Die Messwerte werden dabei aus dem Array</w:t>
      </w:r>
      <w:r w:rsidR="00A0053A">
        <w:rPr>
          <w:color w:val="000000" w:themeColor="text1"/>
        </w:rPr>
        <w:t xml:space="preserve"> gelesen</w:t>
      </w:r>
      <w:r w:rsidR="0014004A">
        <w:rPr>
          <w:color w:val="000000" w:themeColor="text1"/>
        </w:rPr>
        <w:t xml:space="preserve"> und in die Datei als double-Werte gespeichert</w:t>
      </w:r>
      <w:r w:rsidR="00A0053A">
        <w:rPr>
          <w:color w:val="000000" w:themeColor="text1"/>
        </w:rPr>
        <w:t>.</w:t>
      </w:r>
      <w:r w:rsidR="0014004A">
        <w:rPr>
          <w:color w:val="000000" w:themeColor="text1"/>
        </w:rPr>
        <w:t xml:space="preserve"> Wie unter 3.2 beschrieben zuer</w:t>
      </w:r>
      <w:r w:rsidR="00DC6226">
        <w:rPr>
          <w:color w:val="000000" w:themeColor="text1"/>
        </w:rPr>
        <w:t>st</w:t>
      </w:r>
      <w:r w:rsidR="0014004A">
        <w:rPr>
          <w:color w:val="000000" w:themeColor="text1"/>
        </w:rPr>
        <w:t xml:space="preserve"> die Anzahl der Werteund anschließend die Werte zeilenweise sequentiell.</w:t>
      </w:r>
    </w:p>
    <w:p w:rsidR="003E002A" w:rsidRDefault="003E002A" w:rsidP="007669EF">
      <w:pPr>
        <w:rPr>
          <w:color w:val="000000" w:themeColor="text1"/>
        </w:rPr>
      </w:pPr>
      <w:r>
        <w:rPr>
          <w:color w:val="000000" w:themeColor="text1"/>
        </w:rPr>
        <w:t>Das Öffnen und laden der genannten Datei erfolgt über die Funktion</w:t>
      </w:r>
      <w:r w:rsidRPr="003E002A">
        <w:t xml:space="preserve"> </w:t>
      </w:r>
      <w:r w:rsidRPr="00890431">
        <w:rPr>
          <w:rFonts w:ascii="Consolas" w:hAnsi="Consolas" w:cs="Consolas"/>
          <w:color w:val="000000" w:themeColor="text1"/>
        </w:rPr>
        <w:t>int datenLadenErsetzend(messreihe_t *p_messreihe)</w:t>
      </w:r>
      <w:r>
        <w:rPr>
          <w:color w:val="000000" w:themeColor="text1"/>
        </w:rPr>
        <w:t>,</w:t>
      </w:r>
      <w:r w:rsidR="00AE3E23">
        <w:rPr>
          <w:color w:val="000000" w:themeColor="text1"/>
        </w:rPr>
        <w:t xml:space="preserve"> welche die X- und Y-Werte direkt in das vorgesehene Array lädt.</w:t>
      </w:r>
    </w:p>
    <w:p w:rsidR="00D128E0" w:rsidRDefault="00D128E0" w:rsidP="007669EF">
      <w:pPr>
        <w:rPr>
          <w:color w:val="000000" w:themeColor="text1"/>
        </w:rPr>
      </w:pPr>
      <w:r>
        <w:rPr>
          <w:color w:val="000000" w:themeColor="text1"/>
        </w:rPr>
        <w:lastRenderedPageBreak/>
        <w:t xml:space="preserve">Dabei wird zuerst geprüft ob eine Anzahl an zu erwartenden Messwerten zur Verfügung steht. Auf diese Größe wird, wenn verfügbar, der Messdatenspeicher angepasst. Anschließend wird im vereinbarten Format soweit Messpunt für Messpunkt eingelesen bis das </w:t>
      </w:r>
      <w:r w:rsidRPr="00DC6226">
        <w:rPr>
          <w:rFonts w:ascii="Consolas" w:hAnsi="Consolas"/>
          <w:color w:val="000000" w:themeColor="text1"/>
        </w:rPr>
        <w:t xml:space="preserve">eof </w:t>
      </w:r>
      <w:r>
        <w:rPr>
          <w:color w:val="000000" w:themeColor="text1"/>
        </w:rPr>
        <w:t xml:space="preserve">erreicht ist. </w:t>
      </w:r>
    </w:p>
    <w:p w:rsidR="00D128E0" w:rsidRDefault="00D128E0" w:rsidP="007669EF">
      <w:pPr>
        <w:rPr>
          <w:color w:val="000000" w:themeColor="text1"/>
        </w:rPr>
      </w:pPr>
    </w:p>
    <w:p w:rsidR="007669EF" w:rsidRPr="007469F7" w:rsidRDefault="007469F7" w:rsidP="007469F7">
      <w:pPr>
        <w:pStyle w:val="Listenabsatz"/>
        <w:numPr>
          <w:ilvl w:val="2"/>
          <w:numId w:val="2"/>
        </w:numPr>
        <w:rPr>
          <w:b/>
          <w:color w:val="000000" w:themeColor="text1"/>
        </w:rPr>
      </w:pPr>
      <w:r w:rsidRPr="007469F7">
        <w:rPr>
          <w:b/>
          <w:color w:val="000000" w:themeColor="text1"/>
        </w:rPr>
        <w:t>datenUserInterface-Modul</w:t>
      </w:r>
    </w:p>
    <w:p w:rsidR="007669EF" w:rsidRDefault="003E002A" w:rsidP="00750ACC">
      <w:pPr>
        <w:rPr>
          <w:color w:val="000000" w:themeColor="text1"/>
        </w:rPr>
      </w:pPr>
      <w:r>
        <w:rPr>
          <w:color w:val="000000" w:themeColor="text1"/>
        </w:rPr>
        <w:t>Dieses Modul dafür z</w:t>
      </w:r>
      <w:r w:rsidR="007469F7">
        <w:rPr>
          <w:color w:val="000000" w:themeColor="text1"/>
        </w:rPr>
        <w:t xml:space="preserve">uständig </w:t>
      </w:r>
      <w:r w:rsidR="00F66C61">
        <w:rPr>
          <w:color w:val="000000" w:themeColor="text1"/>
        </w:rPr>
        <w:t>die Informationen aus der Speicherdatei anzuzeigen und dem Benutzer die Bearbeitung selbiger zu erlauben, entweder durch Veränderung existierende</w:t>
      </w:r>
      <w:r w:rsidR="007B0828">
        <w:rPr>
          <w:color w:val="000000" w:themeColor="text1"/>
        </w:rPr>
        <w:t>r oder Anlegen neuer Messwerte</w:t>
      </w:r>
      <w:r w:rsidR="00D128E0">
        <w:rPr>
          <w:color w:val="000000" w:themeColor="text1"/>
        </w:rPr>
        <w:t xml:space="preserve"> die an den bestehenden Datensatz angehängt werden</w:t>
      </w:r>
      <w:r w:rsidR="007B0828">
        <w:rPr>
          <w:color w:val="000000" w:themeColor="text1"/>
        </w:rPr>
        <w:t>.</w:t>
      </w:r>
    </w:p>
    <w:p w:rsidR="007B0828" w:rsidRDefault="007B0828" w:rsidP="00750ACC">
      <w:pPr>
        <w:rPr>
          <w:color w:val="000000" w:themeColor="text1"/>
        </w:rPr>
      </w:pPr>
      <w:r>
        <w:rPr>
          <w:color w:val="000000" w:themeColor="text1"/>
        </w:rPr>
        <w:t xml:space="preserve">Die Funktion </w:t>
      </w:r>
      <w:r w:rsidRPr="00890431">
        <w:rPr>
          <w:rFonts w:ascii="Consolas" w:hAnsi="Consolas" w:cs="Consolas"/>
          <w:color w:val="000000" w:themeColor="text1"/>
        </w:rPr>
        <w:t>int datenAusgeben(messreihe_t *p_messreihe)</w:t>
      </w:r>
      <w:r>
        <w:rPr>
          <w:color w:val="000000" w:themeColor="text1"/>
        </w:rPr>
        <w:t xml:space="preserve"> übernimmt die Anzeige der bisherigen Messwerte. Der Benutzer kann dabei die Anzahl der auszugebenden Messwerte</w:t>
      </w:r>
      <w:r w:rsidR="00D128E0">
        <w:rPr>
          <w:color w:val="000000" w:themeColor="text1"/>
        </w:rPr>
        <w:t>,</w:t>
      </w:r>
      <w:r>
        <w:rPr>
          <w:color w:val="000000" w:themeColor="text1"/>
        </w:rPr>
        <w:t xml:space="preserve"> </w:t>
      </w:r>
      <w:r w:rsidR="00D128E0">
        <w:rPr>
          <w:color w:val="000000" w:themeColor="text1"/>
        </w:rPr>
        <w:t xml:space="preserve">bis eine Benutzeraktion erwartet wird, </w:t>
      </w:r>
      <w:r>
        <w:rPr>
          <w:color w:val="000000" w:themeColor="text1"/>
        </w:rPr>
        <w:t>selber angeben. Sollte eine Eingabe</w:t>
      </w:r>
      <w:r w:rsidR="00D128E0">
        <w:rPr>
          <w:color w:val="000000" w:themeColor="text1"/>
        </w:rPr>
        <w:t xml:space="preserve"> 0 oder unzulässig sein</w:t>
      </w:r>
      <w:r>
        <w:rPr>
          <w:color w:val="000000" w:themeColor="text1"/>
        </w:rPr>
        <w:t xml:space="preserve">, </w:t>
      </w:r>
      <w:r w:rsidR="00D128E0">
        <w:rPr>
          <w:color w:val="000000" w:themeColor="text1"/>
        </w:rPr>
        <w:t xml:space="preserve">so erfolgt </w:t>
      </w:r>
      <w:r>
        <w:rPr>
          <w:color w:val="000000" w:themeColor="text1"/>
        </w:rPr>
        <w:t xml:space="preserve">stattdessen </w:t>
      </w:r>
      <w:r w:rsidR="00D128E0">
        <w:rPr>
          <w:color w:val="000000" w:themeColor="text1"/>
        </w:rPr>
        <w:t xml:space="preserve">die Ausgabe </w:t>
      </w:r>
      <w:r>
        <w:rPr>
          <w:color w:val="000000" w:themeColor="text1"/>
        </w:rPr>
        <w:t>alle</w:t>
      </w:r>
      <w:r w:rsidR="00D128E0">
        <w:rPr>
          <w:color w:val="000000" w:themeColor="text1"/>
        </w:rPr>
        <w:t>r</w:t>
      </w:r>
      <w:r>
        <w:rPr>
          <w:color w:val="000000" w:themeColor="text1"/>
        </w:rPr>
        <w:t xml:space="preserve"> Messwerte auf einmal.</w:t>
      </w:r>
    </w:p>
    <w:p w:rsidR="007B0828" w:rsidRDefault="007B0828" w:rsidP="00750ACC">
      <w:pPr>
        <w:rPr>
          <w:color w:val="000000" w:themeColor="text1"/>
        </w:rPr>
      </w:pPr>
      <w:r w:rsidRPr="00890431">
        <w:rPr>
          <w:rFonts w:ascii="Consolas" w:hAnsi="Consolas" w:cs="Consolas"/>
          <w:color w:val="000000" w:themeColor="text1"/>
        </w:rPr>
        <w:t>int datenEinlesen(messreihe_t *p_messreihe)</w:t>
      </w:r>
      <w:r>
        <w:rPr>
          <w:color w:val="000000" w:themeColor="text1"/>
        </w:rPr>
        <w:t xml:space="preserve"> </w:t>
      </w:r>
      <w:r w:rsidR="00932F92">
        <w:rPr>
          <w:color w:val="000000" w:themeColor="text1"/>
        </w:rPr>
        <w:t>erlaubt es dem Benutzer, neue Messwerte einzugeben. Die Eingabe erfolgt dabei fortlaufend und wird mit Hilfe de</w:t>
      </w:r>
      <w:r w:rsidR="00D128E0">
        <w:rPr>
          <w:color w:val="000000" w:themeColor="text1"/>
        </w:rPr>
        <w:t>r erneuten Eingabe des</w:t>
      </w:r>
      <w:r w:rsidR="00932F92">
        <w:rPr>
          <w:color w:val="000000" w:themeColor="text1"/>
        </w:rPr>
        <w:t xml:space="preserve"> ersten, eingegebenen Wertes beendet.</w:t>
      </w:r>
      <w:r w:rsidR="00D128E0">
        <w:rPr>
          <w:color w:val="000000" w:themeColor="text1"/>
        </w:rPr>
        <w:t xml:space="preserve"> </w:t>
      </w:r>
      <w:r w:rsidR="009C315C">
        <w:rPr>
          <w:color w:val="000000" w:themeColor="text1"/>
        </w:rPr>
        <w:t xml:space="preserve">Dieser wird zur Vereinfachung immer mit angezeigt. </w:t>
      </w:r>
    </w:p>
    <w:p w:rsidR="009C315C" w:rsidRDefault="009C315C" w:rsidP="00750ACC">
      <w:pPr>
        <w:rPr>
          <w:color w:val="000000" w:themeColor="text1"/>
        </w:rPr>
      </w:pPr>
      <w:r>
        <w:rPr>
          <w:color w:val="000000" w:themeColor="text1"/>
        </w:rPr>
        <w:t xml:space="preserve">Wie in 1.3 beschrieben wird der lokale Zeichensatz verwendet, so ist also ein ‘,‘ bei Dezimalzahlen zu verwenden. Alle Werte werden im </w:t>
      </w:r>
      <w:r w:rsidRPr="00DC6226">
        <w:rPr>
          <w:rFonts w:ascii="Consolas" w:hAnsi="Consolas"/>
          <w:color w:val="000000" w:themeColor="text1"/>
        </w:rPr>
        <w:t>double</w:t>
      </w:r>
      <w:r>
        <w:rPr>
          <w:color w:val="000000" w:themeColor="text1"/>
        </w:rPr>
        <w:t xml:space="preserve"> Format abgelegt. </w:t>
      </w:r>
    </w:p>
    <w:p w:rsidR="009C315C" w:rsidRDefault="009C315C" w:rsidP="00750ACC">
      <w:pPr>
        <w:rPr>
          <w:color w:val="000000" w:themeColor="text1"/>
        </w:rPr>
      </w:pPr>
      <w:r>
        <w:rPr>
          <w:color w:val="000000" w:themeColor="text1"/>
        </w:rPr>
        <w:t xml:space="preserve">Fehlerhafte Eingabe werden in Abhängigkeit behandelt. Kann aus einer Eingabe eine Zahl abgeleitet werden, so wird diese auf diesen Anteil gekürzt (z.B. 6,3z wird zu 6,3). Eine Eingabe aus der keine Zahl gebildet werden kann (z.B. z6) wird als fehlerhaft gemeldet und es wird eine erneute Eingabe für diesen Wert erwartet. </w:t>
      </w:r>
    </w:p>
    <w:p w:rsidR="00932F92" w:rsidRDefault="00932F92" w:rsidP="00750ACC">
      <w:pPr>
        <w:rPr>
          <w:color w:val="000000" w:themeColor="text1"/>
        </w:rPr>
      </w:pPr>
      <w:r>
        <w:rPr>
          <w:color w:val="000000" w:themeColor="text1"/>
        </w:rPr>
        <w:t xml:space="preserve">Mit Hilfe der Funktion </w:t>
      </w:r>
      <w:r w:rsidRPr="00890431">
        <w:rPr>
          <w:rFonts w:ascii="Consolas" w:hAnsi="Consolas" w:cs="Consolas"/>
          <w:color w:val="000000" w:themeColor="text1"/>
        </w:rPr>
        <w:t>int datenManipulieren(messreihe_t *p_messreihe)</w:t>
      </w:r>
      <w:r>
        <w:rPr>
          <w:color w:val="000000" w:themeColor="text1"/>
        </w:rPr>
        <w:t xml:space="preserve"> wird ermöglicht, bereits eingegebene Messwerte zu verändern. </w:t>
      </w:r>
      <w:r w:rsidR="00890431">
        <w:rPr>
          <w:color w:val="000000" w:themeColor="text1"/>
        </w:rPr>
        <w:t>Folgende Optionen können über das Nummernmenü ausgewählt werden:</w:t>
      </w:r>
    </w:p>
    <w:p w:rsidR="00890431" w:rsidRDefault="00890431" w:rsidP="00890431">
      <w:pPr>
        <w:pStyle w:val="Listenabsatz"/>
        <w:numPr>
          <w:ilvl w:val="0"/>
          <w:numId w:val="13"/>
        </w:numPr>
        <w:rPr>
          <w:color w:val="000000" w:themeColor="text1"/>
        </w:rPr>
      </w:pPr>
      <w:r>
        <w:rPr>
          <w:color w:val="000000" w:themeColor="text1"/>
        </w:rPr>
        <w:t>Daten löschen</w:t>
      </w:r>
    </w:p>
    <w:p w:rsidR="00890431" w:rsidRDefault="00890431" w:rsidP="00890431">
      <w:pPr>
        <w:pStyle w:val="Listenabsatz"/>
        <w:numPr>
          <w:ilvl w:val="0"/>
          <w:numId w:val="13"/>
        </w:numPr>
        <w:rPr>
          <w:color w:val="000000" w:themeColor="text1"/>
        </w:rPr>
      </w:pPr>
      <w:r>
        <w:rPr>
          <w:color w:val="000000" w:themeColor="text1"/>
        </w:rPr>
        <w:t>Datensatz anzeigen</w:t>
      </w:r>
    </w:p>
    <w:p w:rsidR="007446F2" w:rsidRDefault="007446F2" w:rsidP="00890431">
      <w:pPr>
        <w:pStyle w:val="Listenabsatz"/>
        <w:numPr>
          <w:ilvl w:val="0"/>
          <w:numId w:val="13"/>
        </w:numPr>
        <w:rPr>
          <w:color w:val="000000" w:themeColor="text1"/>
        </w:rPr>
      </w:pPr>
      <w:r>
        <w:rPr>
          <w:color w:val="000000" w:themeColor="text1"/>
        </w:rPr>
        <w:t>Datensatz bearbeiten</w:t>
      </w:r>
    </w:p>
    <w:p w:rsidR="007446F2" w:rsidRDefault="007446F2" w:rsidP="00890431">
      <w:pPr>
        <w:pStyle w:val="Listenabsatz"/>
        <w:numPr>
          <w:ilvl w:val="0"/>
          <w:numId w:val="13"/>
        </w:numPr>
        <w:rPr>
          <w:color w:val="000000" w:themeColor="text1"/>
        </w:rPr>
      </w:pPr>
      <w:r>
        <w:rPr>
          <w:color w:val="000000" w:themeColor="text1"/>
        </w:rPr>
        <w:t>Datensatz löschen</w:t>
      </w:r>
    </w:p>
    <w:p w:rsidR="009C315C" w:rsidRDefault="007446F2" w:rsidP="007446F2">
      <w:pPr>
        <w:rPr>
          <w:color w:val="000000" w:themeColor="text1"/>
        </w:rPr>
      </w:pPr>
      <w:r>
        <w:rPr>
          <w:color w:val="000000" w:themeColor="text1"/>
        </w:rPr>
        <w:t xml:space="preserve">Mit der Option „Daten löschen“ werden </w:t>
      </w:r>
      <w:r w:rsidRPr="00DC6226">
        <w:rPr>
          <w:color w:val="000000" w:themeColor="text1"/>
          <w:u w:val="single"/>
        </w:rPr>
        <w:t>alle Daten</w:t>
      </w:r>
      <w:r>
        <w:rPr>
          <w:color w:val="000000" w:themeColor="text1"/>
        </w:rPr>
        <w:t xml:space="preserve">, nicht nur ein </w:t>
      </w:r>
      <w:r w:rsidR="009C315C">
        <w:rPr>
          <w:color w:val="000000" w:themeColor="text1"/>
        </w:rPr>
        <w:t>Datens</w:t>
      </w:r>
      <w:r>
        <w:rPr>
          <w:color w:val="000000" w:themeColor="text1"/>
        </w:rPr>
        <w:t>atz, gelöscht.</w:t>
      </w:r>
      <w:r w:rsidR="002B4E5F">
        <w:rPr>
          <w:color w:val="000000" w:themeColor="text1"/>
        </w:rPr>
        <w:br/>
        <w:t>Die Abfrage ob die Daten wirklich gelöscht werden sollen, ist mit y oder n zu beantworten. Jede Antwort ungleich „y“ lässt die Daten weiter bestehen und die Funktion des Daten Löschens ist beendet.</w:t>
      </w:r>
    </w:p>
    <w:p w:rsidR="007446F2" w:rsidRDefault="007446F2" w:rsidP="007446F2">
      <w:pPr>
        <w:rPr>
          <w:color w:val="000000" w:themeColor="text1"/>
        </w:rPr>
      </w:pPr>
      <w:r>
        <w:rPr>
          <w:color w:val="000000" w:themeColor="text1"/>
        </w:rPr>
        <w:t xml:space="preserve">Alle weiteren Optionen erfordern die Eingabe von </w:t>
      </w:r>
      <w:r w:rsidR="009C315C">
        <w:rPr>
          <w:color w:val="000000" w:themeColor="text1"/>
        </w:rPr>
        <w:t>Datensatznummern</w:t>
      </w:r>
      <w:r w:rsidR="002B4E5F">
        <w:rPr>
          <w:color w:val="000000" w:themeColor="text1"/>
        </w:rPr>
        <w:t>,</w:t>
      </w:r>
      <w:r w:rsidR="009C315C">
        <w:rPr>
          <w:color w:val="000000" w:themeColor="text1"/>
        </w:rPr>
        <w:t xml:space="preserve"> </w:t>
      </w:r>
      <w:r>
        <w:rPr>
          <w:color w:val="000000" w:themeColor="text1"/>
        </w:rPr>
        <w:t xml:space="preserve">um die genaue Position </w:t>
      </w:r>
      <w:r w:rsidR="00504EA8">
        <w:rPr>
          <w:color w:val="000000" w:themeColor="text1"/>
        </w:rPr>
        <w:t>der gesuchten Datensätze zu ermitteln.</w:t>
      </w:r>
    </w:p>
    <w:p w:rsidR="009C315C" w:rsidRPr="007446F2" w:rsidRDefault="00504EA8" w:rsidP="007446F2">
      <w:pPr>
        <w:rPr>
          <w:color w:val="000000" w:themeColor="text1"/>
        </w:rPr>
      </w:pPr>
      <w:r>
        <w:rPr>
          <w:color w:val="000000" w:themeColor="text1"/>
        </w:rPr>
        <w:lastRenderedPageBreak/>
        <w:t xml:space="preserve">Sollte ein Datensatz außerhalb des Wertebereichs </w:t>
      </w:r>
      <w:r w:rsidR="009C315C">
        <w:rPr>
          <w:color w:val="000000" w:themeColor="text1"/>
        </w:rPr>
        <w:t xml:space="preserve">angewählt </w:t>
      </w:r>
      <w:r>
        <w:rPr>
          <w:color w:val="000000" w:themeColor="text1"/>
        </w:rPr>
        <w:t xml:space="preserve">werden, </w:t>
      </w:r>
      <w:r w:rsidR="009C315C">
        <w:rPr>
          <w:color w:val="000000" w:themeColor="text1"/>
        </w:rPr>
        <w:t xml:space="preserve">so </w:t>
      </w:r>
      <w:r>
        <w:rPr>
          <w:color w:val="000000" w:themeColor="text1"/>
        </w:rPr>
        <w:t>wird eine entsprechende Fehlermeldung ausgegeben. Mit der Eingabe einer „-1“ wird der Vorgang beendet.</w:t>
      </w:r>
      <w:r w:rsidR="009C315C">
        <w:rPr>
          <w:color w:val="000000" w:themeColor="text1"/>
        </w:rPr>
        <w:t xml:space="preserve"> Auch Fehlerhafte Eingaben der Wertnummer oder des Menüpunktes führen zur Beendigung der Subroutine und das Hauptprogramm wird fortgesetzt. Dieses Verhalten ermöglicht es einfacher aus der fortlaufenden Abfrage einer Datensatznummer zu kommen. Besonders für unerfahrene Benutzer kann die Beendigung mit „-1“ unerwartet sein. Eine abweichende Reaktion (Beispielsweise „abwegige“ Tastatureingabe) führt so auch zum gewünschten Ergebnis. </w:t>
      </w:r>
    </w:p>
    <w:p w:rsidR="00932F92" w:rsidRDefault="00932F92" w:rsidP="00750ACC">
      <w:pPr>
        <w:rPr>
          <w:color w:val="000000" w:themeColor="text1"/>
        </w:rPr>
      </w:pPr>
    </w:p>
    <w:p w:rsidR="00F66C61" w:rsidRPr="00F66C61" w:rsidRDefault="00F66C61" w:rsidP="00F66C61">
      <w:pPr>
        <w:pStyle w:val="Listenabsatz"/>
        <w:numPr>
          <w:ilvl w:val="2"/>
          <w:numId w:val="2"/>
        </w:numPr>
        <w:rPr>
          <w:b/>
          <w:color w:val="000000" w:themeColor="text1"/>
        </w:rPr>
      </w:pPr>
      <w:r w:rsidRPr="00F66C61">
        <w:rPr>
          <w:b/>
          <w:color w:val="000000" w:themeColor="text1"/>
        </w:rPr>
        <w:t>help-Modul</w:t>
      </w:r>
    </w:p>
    <w:p w:rsidR="00F66C61" w:rsidRPr="00F66C61" w:rsidRDefault="00F66C61" w:rsidP="00F66C61">
      <w:pPr>
        <w:rPr>
          <w:color w:val="000000" w:themeColor="text1"/>
        </w:rPr>
      </w:pPr>
      <w:r>
        <w:rPr>
          <w:color w:val="000000" w:themeColor="text1"/>
        </w:rPr>
        <w:t>Um dem Benutzer des Programmes zu unterstützen, enthält das help-Modul Hinweise u</w:t>
      </w:r>
      <w:r w:rsidR="00433E87">
        <w:rPr>
          <w:color w:val="000000" w:themeColor="text1"/>
        </w:rPr>
        <w:t>nd Hilfestellungen zum Programm und kann über das Hauptmenü aufgerufen werden.</w:t>
      </w:r>
    </w:p>
    <w:p w:rsidR="00705ACE" w:rsidRPr="004D2736" w:rsidRDefault="00705ACE" w:rsidP="00705ACE">
      <w:pPr>
        <w:spacing w:before="0" w:line="259" w:lineRule="auto"/>
        <w:rPr>
          <w:b/>
          <w:u w:val="single"/>
        </w:rPr>
      </w:pPr>
      <w:r>
        <w:rPr>
          <w:b/>
          <w:u w:val="single"/>
        </w:rPr>
        <w:br w:type="page"/>
      </w:r>
    </w:p>
    <w:p w:rsidR="00676446" w:rsidRPr="00676446" w:rsidRDefault="00676446" w:rsidP="00676446">
      <w:pPr>
        <w:pStyle w:val="berschrift1"/>
      </w:pPr>
      <w:bookmarkStart w:id="40" w:name="_Toc532603754"/>
      <w:r>
        <w:lastRenderedPageBreak/>
        <w:t>Einführungsphase</w:t>
      </w:r>
      <w:bookmarkEnd w:id="40"/>
    </w:p>
    <w:p w:rsidR="00676446" w:rsidRPr="00676446" w:rsidRDefault="00676446" w:rsidP="00676446">
      <w:pPr>
        <w:pStyle w:val="berschrift2"/>
      </w:pPr>
      <w:bookmarkStart w:id="41" w:name="_Toc510628510"/>
      <w:bookmarkStart w:id="42" w:name="_Toc532603755"/>
      <w:r w:rsidRPr="00676446">
        <w:t>Übergabeprotokoll</w:t>
      </w:r>
      <w:bookmarkEnd w:id="41"/>
      <w:bookmarkEnd w:id="42"/>
    </w:p>
    <w:p w:rsidR="00F04EFA" w:rsidRPr="007C4255" w:rsidRDefault="00F04EFA" w:rsidP="00F04EFA">
      <w:pPr>
        <w:rPr>
          <w:color w:val="000000" w:themeColor="text1"/>
        </w:rPr>
      </w:pPr>
      <w:r w:rsidRPr="007C4255">
        <w:rPr>
          <w:color w:val="000000" w:themeColor="text1"/>
        </w:rPr>
        <w:t xml:space="preserve">Die Implementation erfolgt anhand dieser Dokumentation in ANSI-C. Die Lauffähigkeit ist auf UNIX (Ubuntu) und Win64- Systemen getestet. Für die jeweiligen Architekturen ist das Programm in der jeweiligen Umgebung zu kompilieren. Die Präcompiler-Direktiven (zur Bestimmung des Betriebssystems) beziehen sich auf Umgebungsvariablen die durch </w:t>
      </w:r>
      <w:r w:rsidRPr="00DC6226">
        <w:rPr>
          <w:rFonts w:ascii="Consolas" w:hAnsi="Consolas"/>
          <w:color w:val="000000" w:themeColor="text1"/>
        </w:rPr>
        <w:t>gcc</w:t>
      </w:r>
      <w:r w:rsidRPr="007C4255">
        <w:rPr>
          <w:color w:val="000000" w:themeColor="text1"/>
        </w:rPr>
        <w:t xml:space="preserve"> definiert sind. </w:t>
      </w:r>
    </w:p>
    <w:p w:rsidR="00F04EFA" w:rsidRPr="007C4255" w:rsidRDefault="00F04EFA" w:rsidP="00F04EFA">
      <w:pPr>
        <w:rPr>
          <w:color w:val="000000" w:themeColor="text1"/>
        </w:rPr>
      </w:pPr>
      <w:r w:rsidRPr="007C4255">
        <w:rPr>
          <w:color w:val="000000" w:themeColor="text1"/>
        </w:rPr>
        <w:t xml:space="preserve">Als Entwicklungsumgebung werden verschiedene Software-Pakete benutzt. Diese sind nicht Bestandteil dieses Produktes, jedoch frei verfügbar. Auf Windows-Betriebssystemen wird VisualStudio 2017 -CE und VisualStudio Code verwendet. Unter Linux (Ubuntu/ debian) wird gedit verwendet. </w:t>
      </w:r>
    </w:p>
    <w:p w:rsidR="00F04EFA" w:rsidRPr="007C4255" w:rsidRDefault="00F04EFA" w:rsidP="00F04EFA">
      <w:pPr>
        <w:rPr>
          <w:color w:val="000000" w:themeColor="text1"/>
        </w:rPr>
      </w:pPr>
      <w:r w:rsidRPr="007C4255">
        <w:rPr>
          <w:color w:val="000000" w:themeColor="text1"/>
        </w:rPr>
        <w:t>Als Compiler dient jeweils gcc. Unter Windows wird als Paket MinGW zur Bereitstellung verwendet. (Siehe Programmverzeichnis)</w:t>
      </w:r>
    </w:p>
    <w:p w:rsidR="00F04EFA" w:rsidRPr="007C4255" w:rsidRDefault="00F04EFA" w:rsidP="00F04EFA">
      <w:pPr>
        <w:pStyle w:val="berschrift2"/>
        <w:keepLines/>
        <w:tabs>
          <w:tab w:val="clear" w:pos="576"/>
        </w:tabs>
        <w:spacing w:before="120" w:after="40" w:line="240" w:lineRule="auto"/>
        <w:rPr>
          <w:color w:val="000000" w:themeColor="text1"/>
        </w:rPr>
      </w:pPr>
      <w:bookmarkStart w:id="43" w:name="_Toc511081434"/>
      <w:bookmarkStart w:id="44" w:name="_Toc511083138"/>
      <w:bookmarkStart w:id="45" w:name="_Toc532603756"/>
      <w:r w:rsidRPr="007C4255">
        <w:rPr>
          <w:color w:val="000000" w:themeColor="text1"/>
        </w:rPr>
        <w:t>Weitere Software</w:t>
      </w:r>
      <w:bookmarkEnd w:id="43"/>
      <w:bookmarkEnd w:id="44"/>
      <w:bookmarkEnd w:id="45"/>
    </w:p>
    <w:p w:rsidR="00F04EFA" w:rsidRPr="007C4255" w:rsidRDefault="00F04EFA" w:rsidP="00F04EFA">
      <w:pPr>
        <w:rPr>
          <w:color w:val="000000" w:themeColor="text1"/>
        </w:rPr>
      </w:pPr>
      <w:r w:rsidRPr="007C4255">
        <w:rPr>
          <w:color w:val="000000" w:themeColor="text1"/>
        </w:rPr>
        <w:t>Zur (grafischen) Dokumentation werden weitere Softwarepakete verwendet. Auch hier wurde auf frei verfügbare Software (bzw. frei für Bildungszwecke) Wert gelegt. (Siehe Programmverzeichnis)</w:t>
      </w:r>
    </w:p>
    <w:p w:rsidR="00F04EFA" w:rsidRPr="007C4255" w:rsidRDefault="00F04EFA" w:rsidP="00F04EFA">
      <w:pPr>
        <w:pStyle w:val="berschrift2"/>
        <w:keepLines/>
        <w:tabs>
          <w:tab w:val="clear" w:pos="576"/>
        </w:tabs>
        <w:spacing w:before="120" w:after="40" w:line="240" w:lineRule="auto"/>
        <w:rPr>
          <w:color w:val="000000" w:themeColor="text1"/>
        </w:rPr>
      </w:pPr>
      <w:bookmarkStart w:id="46" w:name="_Toc511081435"/>
      <w:bookmarkStart w:id="47" w:name="_Toc511083139"/>
      <w:bookmarkStart w:id="48" w:name="_Toc532603757"/>
      <w:r w:rsidRPr="007C4255">
        <w:rPr>
          <w:color w:val="000000" w:themeColor="text1"/>
        </w:rPr>
        <w:t>Hauptprogramme:</w:t>
      </w:r>
      <w:bookmarkEnd w:id="46"/>
      <w:bookmarkEnd w:id="47"/>
      <w:bookmarkEnd w:id="48"/>
    </w:p>
    <w:p w:rsidR="00F04EFA" w:rsidRPr="007C4255" w:rsidRDefault="00F04EFA" w:rsidP="00F04EFA">
      <w:pPr>
        <w:pStyle w:val="Listenabsatz"/>
        <w:numPr>
          <w:ilvl w:val="0"/>
          <w:numId w:val="5"/>
        </w:numPr>
        <w:spacing w:before="200" w:after="360" w:line="240" w:lineRule="auto"/>
        <w:rPr>
          <w:color w:val="000000" w:themeColor="text1"/>
        </w:rPr>
      </w:pPr>
      <w:r w:rsidRPr="007C4255">
        <w:rPr>
          <w:color w:val="000000" w:themeColor="text1"/>
        </w:rPr>
        <w:t>Vollversion</w:t>
      </w:r>
    </w:p>
    <w:p w:rsidR="00F04EFA" w:rsidRPr="007C4255" w:rsidRDefault="009F5DD7" w:rsidP="00F04EFA">
      <w:pPr>
        <w:pStyle w:val="berschrift2"/>
        <w:keepLines/>
        <w:tabs>
          <w:tab w:val="clear" w:pos="576"/>
        </w:tabs>
        <w:spacing w:before="120" w:after="40" w:line="240" w:lineRule="auto"/>
        <w:rPr>
          <w:color w:val="000000" w:themeColor="text1"/>
        </w:rPr>
      </w:pPr>
      <w:bookmarkStart w:id="49" w:name="_Toc511081436"/>
      <w:bookmarkStart w:id="50" w:name="_Toc511083140"/>
      <w:bookmarkStart w:id="51" w:name="_Toc532603758"/>
      <w:r w:rsidRPr="007C4255">
        <w:rPr>
          <w:color w:val="000000" w:themeColor="text1"/>
        </w:rPr>
        <w:t>Testprogramm</w:t>
      </w:r>
      <w:r w:rsidR="00F04EFA" w:rsidRPr="007C4255">
        <w:rPr>
          <w:color w:val="000000" w:themeColor="text1"/>
        </w:rPr>
        <w:t>:</w:t>
      </w:r>
      <w:bookmarkEnd w:id="49"/>
      <w:bookmarkEnd w:id="50"/>
      <w:bookmarkEnd w:id="51"/>
    </w:p>
    <w:p w:rsidR="00F04EFA" w:rsidRPr="007C4255" w:rsidRDefault="007C4255" w:rsidP="00F04EFA">
      <w:pPr>
        <w:pStyle w:val="Listenabsatz"/>
        <w:numPr>
          <w:ilvl w:val="0"/>
          <w:numId w:val="11"/>
        </w:numPr>
        <w:spacing w:before="200" w:after="360" w:line="240" w:lineRule="auto"/>
        <w:rPr>
          <w:color w:val="000000" w:themeColor="text1"/>
        </w:rPr>
      </w:pPr>
      <w:r>
        <w:rPr>
          <w:color w:val="000000" w:themeColor="text1"/>
        </w:rPr>
        <w:t>V</w:t>
      </w:r>
      <w:r w:rsidR="008A74BB">
        <w:rPr>
          <w:color w:val="000000" w:themeColor="text1"/>
        </w:rPr>
        <w:t>o</w:t>
      </w:r>
      <w:r>
        <w:rPr>
          <w:color w:val="000000" w:themeColor="text1"/>
        </w:rPr>
        <w:t>rgängerversion</w:t>
      </w:r>
    </w:p>
    <w:p w:rsidR="00F04EFA" w:rsidRPr="007C4255" w:rsidRDefault="00F04EFA" w:rsidP="00F04EFA">
      <w:pPr>
        <w:pStyle w:val="berschrift2"/>
        <w:keepLines/>
        <w:tabs>
          <w:tab w:val="clear" w:pos="576"/>
        </w:tabs>
        <w:spacing w:before="120" w:after="40" w:line="240" w:lineRule="auto"/>
        <w:rPr>
          <w:color w:val="000000" w:themeColor="text1"/>
        </w:rPr>
      </w:pPr>
      <w:bookmarkStart w:id="52" w:name="_Toc511081437"/>
      <w:bookmarkStart w:id="53" w:name="_Toc511083141"/>
      <w:bookmarkStart w:id="54" w:name="_Toc532603759"/>
      <w:r w:rsidRPr="007C4255">
        <w:rPr>
          <w:color w:val="000000" w:themeColor="text1"/>
        </w:rPr>
        <w:t>Nachweis der Funktionalität</w:t>
      </w:r>
      <w:bookmarkEnd w:id="52"/>
      <w:bookmarkEnd w:id="53"/>
      <w:bookmarkEnd w:id="54"/>
    </w:p>
    <w:p w:rsidR="00F04EFA" w:rsidRPr="007C4255" w:rsidRDefault="00F04EFA" w:rsidP="00F04EFA">
      <w:pPr>
        <w:rPr>
          <w:color w:val="000000" w:themeColor="text1"/>
        </w:rPr>
      </w:pPr>
      <w:r w:rsidRPr="007C4255">
        <w:rPr>
          <w:color w:val="000000" w:themeColor="text1"/>
        </w:rPr>
        <w:t xml:space="preserve">Die Funktionalität des Gesamtproduktes sowie der einzelnen Bestandteile sind sorgfältig und ausführlich getestet. Diese Tests kontrollieren die Richtigkeit der Ausgaben sowie das Verhalten bei Fehleingaben. </w:t>
      </w:r>
      <w:r w:rsidR="008A74BB">
        <w:rPr>
          <w:color w:val="000000" w:themeColor="text1"/>
        </w:rPr>
        <w:t xml:space="preserve">Desweieteren wurde durch Freiwillige Beta-Tester der Schutz sowohl gegen Fehleingaben als auch gegen mutwillige Fehlbedienung getestet. </w:t>
      </w:r>
    </w:p>
    <w:p w:rsidR="00F04EFA" w:rsidRPr="007C4255" w:rsidRDefault="00F04EFA" w:rsidP="00F04EFA">
      <w:pPr>
        <w:rPr>
          <w:color w:val="000000" w:themeColor="text1"/>
        </w:rPr>
      </w:pPr>
      <w:r w:rsidRPr="007C4255">
        <w:rPr>
          <w:color w:val="000000" w:themeColor="text1"/>
        </w:rPr>
        <w:t xml:space="preserve">  </w:t>
      </w:r>
    </w:p>
    <w:p w:rsidR="00F04EFA" w:rsidRPr="007C4255" w:rsidRDefault="00F04EFA" w:rsidP="00F04EFA">
      <w:pPr>
        <w:pStyle w:val="berschrift3"/>
        <w:keepLines/>
        <w:numPr>
          <w:ilvl w:val="2"/>
          <w:numId w:val="0"/>
        </w:numPr>
        <w:tabs>
          <w:tab w:val="clear" w:pos="851"/>
        </w:tabs>
        <w:spacing w:before="40" w:after="0" w:line="240" w:lineRule="auto"/>
        <w:ind w:left="720" w:hanging="720"/>
        <w:rPr>
          <w:color w:val="000000" w:themeColor="text1"/>
        </w:rPr>
      </w:pPr>
      <w:bookmarkStart w:id="55" w:name="_Toc511081438"/>
      <w:bookmarkStart w:id="56" w:name="_Toc511083142"/>
      <w:bookmarkStart w:id="57" w:name="_Toc532603760"/>
      <w:r w:rsidRPr="007C4255">
        <w:rPr>
          <w:color w:val="000000" w:themeColor="text1"/>
        </w:rPr>
        <w:t>Disclaimer</w:t>
      </w:r>
      <w:bookmarkEnd w:id="55"/>
      <w:bookmarkEnd w:id="56"/>
      <w:bookmarkEnd w:id="57"/>
    </w:p>
    <w:p w:rsidR="00F04EFA" w:rsidRPr="007C4255" w:rsidRDefault="00F04EFA" w:rsidP="00F04EFA">
      <w:pPr>
        <w:rPr>
          <w:color w:val="000000" w:themeColor="text1"/>
        </w:rPr>
      </w:pPr>
      <w:r w:rsidRPr="007C4255">
        <w:rPr>
          <w:color w:val="000000" w:themeColor="text1"/>
        </w:rPr>
        <w:t xml:space="preserve">Die Software sowie ihre Bestandteile sind ausführlich getestet. Jedoch kann es zu unerwarteten Fehler kommen die einen Programmabsturz erzeugen. Es gilt keine Verbindlichkeit auf die Richtigkeit der Ergebnisse und auch die Interpretation der Ausgaben ist dem Benutzer vorbehalten. </w:t>
      </w:r>
    </w:p>
    <w:p w:rsidR="00F04EFA" w:rsidRPr="007C4255" w:rsidRDefault="00F04EFA" w:rsidP="00F04EFA">
      <w:pPr>
        <w:pStyle w:val="berschrift1"/>
        <w:keepLines/>
        <w:pageBreakBefore w:val="0"/>
        <w:tabs>
          <w:tab w:val="clear" w:pos="432"/>
        </w:tabs>
        <w:spacing w:before="240" w:after="360" w:line="240" w:lineRule="auto"/>
        <w:rPr>
          <w:color w:val="000000" w:themeColor="text1"/>
        </w:rPr>
      </w:pPr>
      <w:bookmarkStart w:id="58" w:name="_Toc511081439"/>
      <w:bookmarkStart w:id="59" w:name="_Toc511083143"/>
      <w:bookmarkStart w:id="60" w:name="_Toc532603761"/>
      <w:r w:rsidRPr="007C4255">
        <w:rPr>
          <w:color w:val="000000" w:themeColor="text1"/>
        </w:rPr>
        <w:lastRenderedPageBreak/>
        <w:t>Einführung</w:t>
      </w:r>
      <w:bookmarkEnd w:id="58"/>
      <w:bookmarkEnd w:id="59"/>
      <w:bookmarkEnd w:id="60"/>
    </w:p>
    <w:p w:rsidR="00F04EFA" w:rsidRPr="007C4255" w:rsidRDefault="00F04EFA" w:rsidP="00F04EFA">
      <w:pPr>
        <w:rPr>
          <w:color w:val="000000" w:themeColor="text1"/>
        </w:rPr>
      </w:pPr>
      <w:r w:rsidRPr="007C4255">
        <w:rPr>
          <w:color w:val="000000" w:themeColor="text1"/>
        </w:rPr>
        <w:t>Die Einführung ist mit der Aushändigung des Datenträgers dieser Dokumentation abgeschlossen.</w:t>
      </w:r>
    </w:p>
    <w:p w:rsidR="00F04EFA" w:rsidRPr="00B753A3" w:rsidRDefault="00F04EFA" w:rsidP="00F04EFA">
      <w:pPr>
        <w:pStyle w:val="berschrift2"/>
        <w:keepLines/>
        <w:tabs>
          <w:tab w:val="clear" w:pos="576"/>
        </w:tabs>
        <w:spacing w:before="120" w:after="40" w:line="240" w:lineRule="auto"/>
      </w:pPr>
      <w:bookmarkStart w:id="61" w:name="_Toc511081440"/>
      <w:bookmarkStart w:id="62" w:name="_Toc511083144"/>
      <w:bookmarkStart w:id="63" w:name="_Toc532603762"/>
      <w:r w:rsidRPr="00B753A3">
        <w:t>Lieferumfang</w:t>
      </w:r>
      <w:bookmarkEnd w:id="61"/>
      <w:bookmarkEnd w:id="62"/>
      <w:bookmarkEnd w:id="63"/>
    </w:p>
    <w:p w:rsidR="00F04EFA" w:rsidRPr="007C4255" w:rsidRDefault="00F04EFA" w:rsidP="00F04EFA">
      <w:pPr>
        <w:rPr>
          <w:color w:val="000000" w:themeColor="text1"/>
        </w:rPr>
      </w:pPr>
      <w:r w:rsidRPr="007C4255">
        <w:rPr>
          <w:color w:val="000000" w:themeColor="text1"/>
        </w:rPr>
        <w:t>1x Bedienungsanleitung</w:t>
      </w:r>
    </w:p>
    <w:p w:rsidR="00F04EFA" w:rsidRPr="007C4255" w:rsidRDefault="00F04EFA" w:rsidP="00F04EFA">
      <w:pPr>
        <w:rPr>
          <w:color w:val="000000" w:themeColor="text1"/>
        </w:rPr>
      </w:pPr>
      <w:r w:rsidRPr="007C4255">
        <w:rPr>
          <w:color w:val="000000" w:themeColor="text1"/>
        </w:rPr>
        <w:t>1x Dokumentation</w:t>
      </w:r>
    </w:p>
    <w:p w:rsidR="00F04EFA" w:rsidRPr="007C4255" w:rsidRDefault="00F04EFA" w:rsidP="00F04EFA">
      <w:pPr>
        <w:rPr>
          <w:color w:val="000000" w:themeColor="text1"/>
        </w:rPr>
      </w:pPr>
      <w:r w:rsidRPr="007C4255">
        <w:rPr>
          <w:color w:val="000000" w:themeColor="text1"/>
        </w:rPr>
        <w:t xml:space="preserve">1x </w:t>
      </w:r>
      <w:r w:rsidR="007C4255" w:rsidRPr="007C4255">
        <w:rPr>
          <w:color w:val="000000" w:themeColor="text1"/>
        </w:rPr>
        <w:t xml:space="preserve">Ausgleichsgeradenberechnung </w:t>
      </w:r>
      <w:r w:rsidRPr="007C4255">
        <w:rPr>
          <w:color w:val="000000" w:themeColor="text1"/>
        </w:rPr>
        <w:t xml:space="preserve"> als C-Programm (</w:t>
      </w:r>
      <w:r w:rsidR="007C4255" w:rsidRPr="007C4255">
        <w:rPr>
          <w:color w:val="000000" w:themeColor="text1"/>
        </w:rPr>
        <w:t>Vollversion</w:t>
      </w:r>
      <w:r w:rsidRPr="007C4255">
        <w:rPr>
          <w:color w:val="000000" w:themeColor="text1"/>
        </w:rPr>
        <w:t>)</w:t>
      </w:r>
    </w:p>
    <w:p w:rsidR="00F04EFA" w:rsidRPr="007C4255" w:rsidRDefault="00F04EFA" w:rsidP="00F04EFA">
      <w:pPr>
        <w:rPr>
          <w:color w:val="000000" w:themeColor="text1"/>
        </w:rPr>
      </w:pPr>
      <w:r w:rsidRPr="007C4255">
        <w:rPr>
          <w:color w:val="000000" w:themeColor="text1"/>
        </w:rPr>
        <w:t xml:space="preserve">1x </w:t>
      </w:r>
      <w:r w:rsidR="007C4255" w:rsidRPr="007C4255">
        <w:rPr>
          <w:color w:val="000000" w:themeColor="text1"/>
        </w:rPr>
        <w:t xml:space="preserve">Programm mit Funktions-Dummies </w:t>
      </w:r>
      <w:r w:rsidRPr="007C4255">
        <w:rPr>
          <w:color w:val="000000" w:themeColor="text1"/>
        </w:rPr>
        <w:t>(</w:t>
      </w:r>
      <w:r w:rsidR="007C4255" w:rsidRPr="007C4255">
        <w:rPr>
          <w:color w:val="000000" w:themeColor="text1"/>
        </w:rPr>
        <w:t>Vorgängerversion</w:t>
      </w:r>
      <w:r w:rsidRPr="007C4255">
        <w:rPr>
          <w:color w:val="000000" w:themeColor="text1"/>
        </w:rPr>
        <w:t>)</w:t>
      </w:r>
    </w:p>
    <w:p w:rsidR="00F04EFA" w:rsidRPr="007C4255" w:rsidRDefault="00F04EFA" w:rsidP="00F04EFA">
      <w:pPr>
        <w:rPr>
          <w:color w:val="000000" w:themeColor="text1"/>
        </w:rPr>
      </w:pPr>
      <w:r w:rsidRPr="007C4255">
        <w:rPr>
          <w:color w:val="000000" w:themeColor="text1"/>
        </w:rPr>
        <w:t>Diverse Dokumentationen</w:t>
      </w:r>
    </w:p>
    <w:p w:rsidR="00F04EFA" w:rsidRPr="007C4255" w:rsidRDefault="00F04EFA" w:rsidP="00F04EFA">
      <w:pPr>
        <w:rPr>
          <w:color w:val="000000" w:themeColor="text1"/>
        </w:rPr>
      </w:pPr>
      <w:r w:rsidRPr="007C4255">
        <w:rPr>
          <w:color w:val="000000" w:themeColor="text1"/>
        </w:rPr>
        <w:t>Source-Dateien der Dokumentationsbestandteile</w:t>
      </w:r>
    </w:p>
    <w:p w:rsidR="00D4343A" w:rsidRPr="007C4255" w:rsidRDefault="00D4343A" w:rsidP="00D4343A">
      <w:pPr>
        <w:rPr>
          <w:color w:val="000000" w:themeColor="text1"/>
        </w:rPr>
      </w:pPr>
    </w:p>
    <w:p w:rsidR="007C4255" w:rsidRDefault="007C4255" w:rsidP="00D4343A">
      <w:pPr>
        <w:sectPr w:rsidR="007C4255" w:rsidSect="001769B4">
          <w:headerReference w:type="default" r:id="rId16"/>
          <w:footerReference w:type="default" r:id="rId17"/>
          <w:pgSz w:w="11906" w:h="16838"/>
          <w:pgMar w:top="1417" w:right="1417" w:bottom="1134" w:left="1417" w:header="720" w:footer="720" w:gutter="0"/>
          <w:pgNumType w:start="1"/>
          <w:cols w:space="720"/>
        </w:sectPr>
      </w:pPr>
    </w:p>
    <w:p w:rsidR="00D4343A" w:rsidRPr="0085730F" w:rsidRDefault="00D4343A" w:rsidP="00D4343A">
      <w:pPr>
        <w:pStyle w:val="berschrift-Rmisch"/>
        <w:rPr>
          <w:lang w:val="en-GB"/>
        </w:rPr>
      </w:pPr>
      <w:bookmarkStart w:id="64" w:name="_Toc177804971"/>
      <w:bookmarkStart w:id="65" w:name="_Toc532603763"/>
      <w:r>
        <w:lastRenderedPageBreak/>
        <w:t>Literaturverzeichnis</w:t>
      </w:r>
      <w:bookmarkEnd w:id="64"/>
      <w:bookmarkEnd w:id="65"/>
    </w:p>
    <w:p w:rsidR="0085730F" w:rsidRPr="00720BD0" w:rsidRDefault="0085730F" w:rsidP="00720BD0">
      <w:pPr>
        <w:rPr>
          <w:b/>
        </w:rPr>
      </w:pPr>
      <w:r w:rsidRPr="00720BD0">
        <w:rPr>
          <w:b/>
        </w:rPr>
        <w:t>Betriebsunterlagen/ Quellverzeichnis</w:t>
      </w:r>
      <w:r w:rsidR="00720BD0">
        <w:rPr>
          <w:b/>
        </w:rPr>
        <w:t>:</w:t>
      </w:r>
    </w:p>
    <w:p w:rsidR="008A74BB" w:rsidRDefault="008A74BB" w:rsidP="0085730F">
      <w:pPr>
        <w:rPr>
          <w:lang w:val="en-GB"/>
        </w:rPr>
      </w:pPr>
      <w:r w:rsidRPr="00DC6226">
        <w:rPr>
          <w:lang w:val="en-GB"/>
        </w:rPr>
        <w:t>https:\\ tutorialspoint.com/c_standard_library/</w:t>
      </w:r>
    </w:p>
    <w:p w:rsidR="008A74BB" w:rsidRDefault="00AA241D" w:rsidP="0085730F">
      <w:pPr>
        <w:rPr>
          <w:lang w:val="en-GB"/>
        </w:rPr>
      </w:pPr>
      <w:hyperlink r:id="rId18" w:history="1">
        <w:r w:rsidR="008A74BB" w:rsidRPr="007E6B6C">
          <w:rPr>
            <w:rStyle w:val="Hyperlink"/>
            <w:lang w:val="en-GB"/>
          </w:rPr>
          <w:t>http://www.c-howto.de/</w:t>
        </w:r>
      </w:hyperlink>
    </w:p>
    <w:p w:rsidR="008A74BB" w:rsidRPr="002B4E5F" w:rsidRDefault="008A74BB" w:rsidP="0085730F">
      <w:r w:rsidRPr="002B4E5F">
        <w:t>https://stackoverflow.com</w:t>
      </w:r>
    </w:p>
    <w:p w:rsidR="0085730F" w:rsidRPr="00720BD0" w:rsidRDefault="0085730F" w:rsidP="00720BD0">
      <w:pPr>
        <w:rPr>
          <w:b/>
        </w:rPr>
      </w:pPr>
      <w:bookmarkStart w:id="66" w:name="_Toc510628506"/>
      <w:r w:rsidRPr="00720BD0">
        <w:rPr>
          <w:b/>
        </w:rPr>
        <w:t>Ausbildungsunterlagen</w:t>
      </w:r>
      <w:bookmarkEnd w:id="66"/>
      <w:r w:rsidR="00720BD0">
        <w:rPr>
          <w:b/>
        </w:rPr>
        <w:t>:</w:t>
      </w:r>
    </w:p>
    <w:p w:rsidR="0085730F" w:rsidRDefault="0085730F" w:rsidP="0085730F">
      <w:r>
        <w:t>Die Ausbildungsunterlagen sind unter folgenden Link zu finden:</w:t>
      </w:r>
    </w:p>
    <w:p w:rsidR="0085730F" w:rsidRDefault="00AA241D" w:rsidP="0085730F">
      <w:pPr>
        <w:rPr>
          <w:rStyle w:val="Hyperlink"/>
        </w:rPr>
      </w:pPr>
      <w:hyperlink r:id="rId19" w:history="1">
        <w:r w:rsidR="0085730F" w:rsidRPr="00720BD0">
          <w:rPr>
            <w:rStyle w:val="Hyperlink"/>
          </w:rPr>
          <w:t>http://gyrator.de/material/</w:t>
        </w:r>
      </w:hyperlink>
    </w:p>
    <w:p w:rsidR="007C4255" w:rsidRDefault="007C4255" w:rsidP="0085730F">
      <w:pPr>
        <w:rPr>
          <w:rStyle w:val="Hyperlink"/>
        </w:rPr>
      </w:pPr>
    </w:p>
    <w:p w:rsidR="007C4255" w:rsidRPr="00B753A3" w:rsidRDefault="007C4255" w:rsidP="007C4255">
      <w:pPr>
        <w:pStyle w:val="berschrift-Rmisch"/>
      </w:pPr>
      <w:bookmarkStart w:id="67" w:name="_Toc511081445"/>
      <w:bookmarkStart w:id="68" w:name="_Toc511083149"/>
      <w:bookmarkStart w:id="69" w:name="_Toc532603764"/>
      <w:r w:rsidRPr="00B753A3">
        <w:lastRenderedPageBreak/>
        <w:t>Softwareverzeichnis</w:t>
      </w:r>
      <w:bookmarkEnd w:id="67"/>
      <w:bookmarkEnd w:id="68"/>
      <w:bookmarkEnd w:id="69"/>
    </w:p>
    <w:p w:rsidR="007C4255" w:rsidRPr="007C4255" w:rsidRDefault="007C4255" w:rsidP="007C4255">
      <w:pPr>
        <w:rPr>
          <w:b/>
        </w:rPr>
      </w:pPr>
      <w:bookmarkStart w:id="70" w:name="_Toc511081446"/>
      <w:bookmarkStart w:id="71" w:name="_Toc511083150"/>
      <w:r w:rsidRPr="007C4255">
        <w:rPr>
          <w:b/>
        </w:rPr>
        <w:t>IDEs</w:t>
      </w:r>
      <w:bookmarkEnd w:id="70"/>
      <w:bookmarkEnd w:id="71"/>
    </w:p>
    <w:p w:rsidR="007C4255" w:rsidRPr="007C4255" w:rsidRDefault="007C4255" w:rsidP="007C4255">
      <w:pPr>
        <w:pStyle w:val="Listenabsatz"/>
        <w:numPr>
          <w:ilvl w:val="0"/>
          <w:numId w:val="11"/>
        </w:numPr>
        <w:spacing w:before="200" w:after="360" w:line="240" w:lineRule="auto"/>
        <w:rPr>
          <w:color w:val="000000" w:themeColor="text1"/>
        </w:rPr>
      </w:pPr>
      <w:r w:rsidRPr="007C4255">
        <w:rPr>
          <w:color w:val="000000" w:themeColor="text1"/>
        </w:rPr>
        <w:t>(Gedit)</w:t>
      </w:r>
    </w:p>
    <w:p w:rsidR="007C4255" w:rsidRPr="007C4255" w:rsidRDefault="007C4255" w:rsidP="007C4255">
      <w:pPr>
        <w:pStyle w:val="Listenabsatz"/>
        <w:numPr>
          <w:ilvl w:val="0"/>
          <w:numId w:val="11"/>
        </w:numPr>
        <w:spacing w:before="200" w:after="360" w:line="240" w:lineRule="auto"/>
        <w:rPr>
          <w:color w:val="000000" w:themeColor="text1"/>
          <w:lang w:val="en-GB"/>
        </w:rPr>
      </w:pPr>
      <w:r w:rsidRPr="007C4255">
        <w:rPr>
          <w:color w:val="000000" w:themeColor="text1"/>
          <w:lang w:val="en-GB"/>
        </w:rPr>
        <w:t>Microsoft Visual Studio Code (Version 1.2</w:t>
      </w:r>
      <w:r w:rsidR="008A74BB">
        <w:rPr>
          <w:color w:val="000000" w:themeColor="text1"/>
          <w:lang w:val="en-GB"/>
        </w:rPr>
        <w:t>8</w:t>
      </w:r>
      <w:r w:rsidRPr="007C4255">
        <w:rPr>
          <w:color w:val="000000" w:themeColor="text1"/>
          <w:lang w:val="en-GB"/>
        </w:rPr>
        <w:t>.</w:t>
      </w:r>
      <w:r w:rsidR="008A74BB">
        <w:rPr>
          <w:color w:val="000000" w:themeColor="text1"/>
          <w:lang w:val="en-GB"/>
        </w:rPr>
        <w:t>2</w:t>
      </w:r>
      <w:r w:rsidRPr="007C4255">
        <w:rPr>
          <w:color w:val="000000" w:themeColor="text1"/>
          <w:lang w:val="en-GB"/>
        </w:rPr>
        <w:t>)</w:t>
      </w:r>
    </w:p>
    <w:p w:rsidR="007C4255" w:rsidRPr="007C4255" w:rsidRDefault="007C4255" w:rsidP="007C4255">
      <w:pPr>
        <w:pStyle w:val="Listenabsatz"/>
        <w:numPr>
          <w:ilvl w:val="0"/>
          <w:numId w:val="11"/>
        </w:numPr>
        <w:spacing w:before="200" w:after="360" w:line="240" w:lineRule="auto"/>
        <w:rPr>
          <w:color w:val="000000" w:themeColor="text1"/>
          <w:lang w:val="en-GB"/>
        </w:rPr>
      </w:pPr>
      <w:r w:rsidRPr="007C4255">
        <w:rPr>
          <w:color w:val="000000" w:themeColor="text1"/>
          <w:lang w:val="en-GB"/>
        </w:rPr>
        <w:t>Microsoft Visual Studio 2017 CE-Edition (Version 15.</w:t>
      </w:r>
      <w:r w:rsidR="008A74BB">
        <w:rPr>
          <w:color w:val="000000" w:themeColor="text1"/>
          <w:lang w:val="en-GB"/>
        </w:rPr>
        <w:t>7</w:t>
      </w:r>
      <w:r w:rsidRPr="007C4255">
        <w:rPr>
          <w:color w:val="000000" w:themeColor="text1"/>
          <w:lang w:val="en-GB"/>
        </w:rPr>
        <w:t>.</w:t>
      </w:r>
      <w:r w:rsidR="008A74BB">
        <w:rPr>
          <w:color w:val="000000" w:themeColor="text1"/>
          <w:lang w:val="en-GB"/>
        </w:rPr>
        <w:t>2</w:t>
      </w:r>
      <w:r w:rsidRPr="007C4255">
        <w:rPr>
          <w:color w:val="000000" w:themeColor="text1"/>
          <w:lang w:val="en-GB"/>
        </w:rPr>
        <w:t>)</w:t>
      </w:r>
    </w:p>
    <w:p w:rsidR="007C4255" w:rsidRPr="007C4255" w:rsidRDefault="007C4255" w:rsidP="007C4255">
      <w:pPr>
        <w:rPr>
          <w:b/>
          <w:lang w:val="en-GB"/>
        </w:rPr>
      </w:pPr>
      <w:bookmarkStart w:id="72" w:name="_Toc511081447"/>
      <w:bookmarkStart w:id="73" w:name="_Toc511083151"/>
      <w:r w:rsidRPr="007C4255">
        <w:rPr>
          <w:b/>
          <w:lang w:val="en-GB"/>
        </w:rPr>
        <w:t>Dokumentation</w:t>
      </w:r>
      <w:bookmarkEnd w:id="72"/>
      <w:bookmarkEnd w:id="73"/>
    </w:p>
    <w:p w:rsidR="007C4255" w:rsidRPr="007C4255" w:rsidRDefault="007C4255" w:rsidP="007C4255">
      <w:pPr>
        <w:pStyle w:val="Listenabsatz"/>
        <w:numPr>
          <w:ilvl w:val="0"/>
          <w:numId w:val="11"/>
        </w:numPr>
        <w:spacing w:before="200" w:after="360" w:line="240" w:lineRule="auto"/>
        <w:rPr>
          <w:color w:val="000000" w:themeColor="text1"/>
          <w:lang w:val="en-GB"/>
        </w:rPr>
      </w:pPr>
      <w:r w:rsidRPr="007C4255">
        <w:rPr>
          <w:color w:val="000000" w:themeColor="text1"/>
          <w:lang w:val="en-GB"/>
        </w:rPr>
        <w:t>Microsoft Word 2016 (365)</w:t>
      </w:r>
    </w:p>
    <w:p w:rsidR="007C4255" w:rsidRDefault="007B7072" w:rsidP="007C4255">
      <w:pPr>
        <w:pStyle w:val="Listenabsatz"/>
        <w:numPr>
          <w:ilvl w:val="0"/>
          <w:numId w:val="11"/>
        </w:numPr>
        <w:spacing w:before="200" w:after="360" w:line="240" w:lineRule="auto"/>
        <w:rPr>
          <w:color w:val="000000" w:themeColor="text1"/>
        </w:rPr>
      </w:pPr>
      <w:r>
        <w:rPr>
          <w:color w:val="000000" w:themeColor="text1"/>
        </w:rPr>
        <w:t>Microsoft Visio 2018</w:t>
      </w:r>
    </w:p>
    <w:p w:rsidR="00E669D1" w:rsidRPr="007C4255" w:rsidRDefault="00E669D1" w:rsidP="00E669D1">
      <w:pPr>
        <w:pStyle w:val="Listenabsatz"/>
        <w:numPr>
          <w:ilvl w:val="0"/>
          <w:numId w:val="11"/>
        </w:numPr>
        <w:spacing w:before="200" w:after="360" w:line="240" w:lineRule="auto"/>
        <w:rPr>
          <w:color w:val="000000" w:themeColor="text1"/>
        </w:rPr>
      </w:pPr>
      <w:r w:rsidRPr="007C4255">
        <w:rPr>
          <w:color w:val="000000" w:themeColor="text1"/>
        </w:rPr>
        <w:t>egypt (Version 1.10) [Anwendung zur Erstellung von Ablaufdiagrammen] (</w:t>
      </w:r>
      <w:hyperlink r:id="rId20" w:history="1">
        <w:r w:rsidRPr="007C4255">
          <w:rPr>
            <w:rStyle w:val="Hyperlink"/>
            <w:color w:val="000000" w:themeColor="text1"/>
          </w:rPr>
          <w:t>http://www.gson.org/egypt/</w:t>
        </w:r>
      </w:hyperlink>
      <w:r w:rsidRPr="007C4255">
        <w:rPr>
          <w:color w:val="000000" w:themeColor="text1"/>
        </w:rPr>
        <w:t>)</w:t>
      </w:r>
    </w:p>
    <w:p w:rsidR="00E669D1" w:rsidRPr="007C4255" w:rsidRDefault="00E669D1" w:rsidP="00E669D1">
      <w:pPr>
        <w:pStyle w:val="Listenabsatz"/>
        <w:numPr>
          <w:ilvl w:val="1"/>
          <w:numId w:val="11"/>
        </w:numPr>
        <w:spacing w:before="200" w:after="360" w:line="240" w:lineRule="auto"/>
        <w:rPr>
          <w:color w:val="000000" w:themeColor="text1"/>
        </w:rPr>
      </w:pPr>
      <w:r w:rsidRPr="007C4255">
        <w:rPr>
          <w:color w:val="000000" w:themeColor="text1"/>
        </w:rPr>
        <w:t>zusätzlich die benötigten Abhängigkeiten Perl und Graphviz</w:t>
      </w:r>
    </w:p>
    <w:p w:rsidR="00E669D1" w:rsidRPr="007C4255" w:rsidRDefault="00E669D1" w:rsidP="00E669D1">
      <w:pPr>
        <w:pStyle w:val="Listenabsatz"/>
        <w:numPr>
          <w:ilvl w:val="0"/>
          <w:numId w:val="11"/>
        </w:numPr>
        <w:spacing w:before="200" w:after="360" w:line="240" w:lineRule="auto"/>
        <w:rPr>
          <w:color w:val="000000" w:themeColor="text1"/>
        </w:rPr>
      </w:pPr>
      <w:r w:rsidRPr="007C4255">
        <w:rPr>
          <w:color w:val="000000" w:themeColor="text1"/>
        </w:rPr>
        <w:t>Okular (als Teil einer Ubuntu Dist.) [Anwendung für .ps zu .pdf]</w:t>
      </w:r>
    </w:p>
    <w:p w:rsidR="00E669D1" w:rsidRDefault="00E669D1" w:rsidP="007C4255">
      <w:pPr>
        <w:pStyle w:val="Listenabsatz"/>
        <w:numPr>
          <w:ilvl w:val="0"/>
          <w:numId w:val="11"/>
        </w:numPr>
        <w:spacing w:before="200" w:after="360" w:line="240" w:lineRule="auto"/>
        <w:rPr>
          <w:color w:val="000000" w:themeColor="text1"/>
        </w:rPr>
      </w:pPr>
      <w:r>
        <w:rPr>
          <w:color w:val="000000" w:themeColor="text1"/>
        </w:rPr>
        <w:t>Github</w:t>
      </w:r>
    </w:p>
    <w:p w:rsidR="00E669D1" w:rsidRPr="007C4255" w:rsidRDefault="00E669D1" w:rsidP="007C4255">
      <w:pPr>
        <w:pStyle w:val="Listenabsatz"/>
        <w:numPr>
          <w:ilvl w:val="0"/>
          <w:numId w:val="11"/>
        </w:numPr>
        <w:spacing w:before="200" w:after="360" w:line="240" w:lineRule="auto"/>
        <w:rPr>
          <w:color w:val="000000" w:themeColor="text1"/>
        </w:rPr>
      </w:pPr>
      <w:r>
        <w:rPr>
          <w:color w:val="000000" w:themeColor="text1"/>
        </w:rPr>
        <w:t>Sourcetree (Version 3.0.8)</w:t>
      </w:r>
    </w:p>
    <w:p w:rsidR="007C4255" w:rsidRDefault="007C4255" w:rsidP="0085730F"/>
    <w:p w:rsidR="00D4343A" w:rsidRDefault="00D4343A" w:rsidP="007C4255">
      <w:pPr>
        <w:pStyle w:val="berschrift-Rmisch"/>
        <w:rPr>
          <w:lang w:val="en-US"/>
        </w:rPr>
      </w:pPr>
      <w:bookmarkStart w:id="74" w:name="_Toc532603765"/>
      <w:r>
        <w:rPr>
          <w:lang w:val="en-US"/>
        </w:rPr>
        <w:lastRenderedPageBreak/>
        <w:t>Anhang</w:t>
      </w:r>
      <w:bookmarkEnd w:id="74"/>
    </w:p>
    <w:p w:rsidR="00D829C4" w:rsidRPr="00584693" w:rsidRDefault="00D829C4" w:rsidP="00D829C4">
      <w:pPr>
        <w:pStyle w:val="Quelltext"/>
        <w:tabs>
          <w:tab w:val="left" w:pos="284"/>
        </w:tabs>
      </w:pPr>
      <w:bookmarkStart w:id="75" w:name="_GoBack"/>
      <w:bookmarkEnd w:id="75"/>
    </w:p>
    <w:sectPr w:rsidR="00D829C4" w:rsidRPr="00584693" w:rsidSect="00924A9E">
      <w:headerReference w:type="even" r:id="rId21"/>
      <w:headerReference w:type="default" r:id="rId22"/>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41D" w:rsidRDefault="00AA241D" w:rsidP="00D4343A">
      <w:pPr>
        <w:spacing w:before="0" w:after="0" w:line="240" w:lineRule="auto"/>
      </w:pPr>
      <w:r>
        <w:separator/>
      </w:r>
    </w:p>
  </w:endnote>
  <w:endnote w:type="continuationSeparator" w:id="0">
    <w:p w:rsidR="00AA241D" w:rsidRDefault="00AA241D" w:rsidP="00D434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4610292"/>
      <w:docPartObj>
        <w:docPartGallery w:val="Page Numbers (Bottom of Page)"/>
        <w:docPartUnique/>
      </w:docPartObj>
    </w:sdtPr>
    <w:sdtEndPr/>
    <w:sdtContent>
      <w:p w:rsidR="00F134D1" w:rsidRDefault="00F134D1">
        <w:pPr>
          <w:pStyle w:val="Fuzeile"/>
          <w:jc w:val="right"/>
        </w:pPr>
        <w:r>
          <w:fldChar w:fldCharType="begin"/>
        </w:r>
        <w:r>
          <w:instrText>PAGE   \* MERGEFORMAT</w:instrText>
        </w:r>
        <w:r>
          <w:fldChar w:fldCharType="separate"/>
        </w:r>
        <w:r>
          <w:rPr>
            <w:noProof/>
          </w:rPr>
          <w:t>2</w:t>
        </w:r>
        <w:r>
          <w:fldChar w:fldCharType="end"/>
        </w:r>
      </w:p>
    </w:sdtContent>
  </w:sdt>
  <w:p w:rsidR="00F134D1" w:rsidRDefault="00F134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4D1" w:rsidRPr="001769B4" w:rsidRDefault="00F134D1">
    <w:pPr>
      <w:pStyle w:val="Fuzeile"/>
    </w:pPr>
    <w:r w:rsidRPr="00487168">
      <w:rPr>
        <w:color w:val="32373A"/>
      </w:rPr>
      <w:ptab w:relativeTo="margin" w:alignment="right" w:leader="none"/>
    </w:r>
    <w:r w:rsidRPr="001769B4">
      <w:fldChar w:fldCharType="begin"/>
    </w:r>
    <w:r w:rsidRPr="001769B4">
      <w:instrText>PAGE   \* MERGEFORMAT</w:instrText>
    </w:r>
    <w:r w:rsidRPr="001769B4">
      <w:fldChar w:fldCharType="separate"/>
    </w:r>
    <w:r w:rsidR="00587CB3">
      <w:rPr>
        <w:noProof/>
      </w:rPr>
      <w:t>ii</w:t>
    </w:r>
    <w:r w:rsidRPr="001769B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4D1" w:rsidRPr="001769B4" w:rsidRDefault="00F134D1">
    <w:pPr>
      <w:pStyle w:val="Fuzeile"/>
    </w:pPr>
    <w:r w:rsidRPr="00487168">
      <w:rPr>
        <w:color w:val="32373A"/>
      </w:rPr>
      <w:ptab w:relativeTo="margin" w:alignment="right" w:leader="none"/>
    </w:r>
    <w:r w:rsidRPr="0085730F">
      <w:rPr>
        <w:bCs/>
        <w:noProof/>
        <w:color w:val="32373A"/>
      </w:rPr>
      <w:t xml:space="preserve">Seite </w:t>
    </w:r>
    <w:r w:rsidRPr="0085730F">
      <w:rPr>
        <w:bCs/>
        <w:noProof/>
        <w:color w:val="32373A"/>
      </w:rPr>
      <w:fldChar w:fldCharType="begin"/>
    </w:r>
    <w:r w:rsidRPr="0085730F">
      <w:rPr>
        <w:bCs/>
        <w:noProof/>
        <w:color w:val="32373A"/>
      </w:rPr>
      <w:instrText>PAGE   \* MERGEFORMAT</w:instrText>
    </w:r>
    <w:r w:rsidRPr="0085730F">
      <w:rPr>
        <w:bCs/>
        <w:noProof/>
        <w:color w:val="32373A"/>
      </w:rPr>
      <w:fldChar w:fldCharType="separate"/>
    </w:r>
    <w:r w:rsidR="00587CB3">
      <w:rPr>
        <w:bCs/>
        <w:noProof/>
        <w:color w:val="32373A"/>
      </w:rPr>
      <w:t>19</w:t>
    </w:r>
    <w:r w:rsidRPr="0085730F">
      <w:rPr>
        <w:bCs/>
        <w:noProof/>
        <w:color w:val="32373A"/>
      </w:rPr>
      <w:fldChar w:fldCharType="end"/>
    </w:r>
    <w:r w:rsidRPr="0085730F">
      <w:rPr>
        <w:bCs/>
        <w:noProof/>
        <w:color w:val="32373A"/>
      </w:rPr>
      <w:t xml:space="preserve"> von </w:t>
    </w:r>
    <w:r w:rsidRPr="0085730F">
      <w:rPr>
        <w:bCs/>
        <w:noProof/>
        <w:color w:val="32373A"/>
      </w:rPr>
      <w:fldChar w:fldCharType="begin"/>
    </w:r>
    <w:r w:rsidRPr="0085730F">
      <w:rPr>
        <w:bCs/>
        <w:noProof/>
        <w:color w:val="32373A"/>
      </w:rPr>
      <w:instrText xml:space="preserve"> = </w:instrText>
    </w:r>
    <w:r w:rsidRPr="0085730F">
      <w:rPr>
        <w:bCs/>
        <w:noProof/>
        <w:color w:val="32373A"/>
      </w:rPr>
      <w:fldChar w:fldCharType="begin"/>
    </w:r>
    <w:r w:rsidRPr="0085730F">
      <w:rPr>
        <w:bCs/>
        <w:noProof/>
        <w:color w:val="32373A"/>
      </w:rPr>
      <w:instrText xml:space="preserve"> NUMPAGES </w:instrText>
    </w:r>
    <w:r w:rsidRPr="0085730F">
      <w:rPr>
        <w:bCs/>
        <w:noProof/>
        <w:color w:val="32373A"/>
      </w:rPr>
      <w:fldChar w:fldCharType="separate"/>
    </w:r>
    <w:r w:rsidR="00B54BFD">
      <w:rPr>
        <w:bCs/>
        <w:noProof/>
        <w:color w:val="32373A"/>
      </w:rPr>
      <w:instrText>23</w:instrText>
    </w:r>
    <w:r w:rsidRPr="0085730F">
      <w:rPr>
        <w:bCs/>
        <w:noProof/>
        <w:color w:val="32373A"/>
      </w:rPr>
      <w:fldChar w:fldCharType="end"/>
    </w:r>
    <w:r>
      <w:rPr>
        <w:bCs/>
        <w:noProof/>
        <w:color w:val="32373A"/>
      </w:rPr>
      <w:instrText xml:space="preserve"> -6</w:instrText>
    </w:r>
    <w:r w:rsidRPr="0085730F">
      <w:rPr>
        <w:bCs/>
        <w:noProof/>
        <w:color w:val="32373A"/>
      </w:rPr>
      <w:instrText xml:space="preserve"> </w:instrText>
    </w:r>
    <w:r w:rsidRPr="0085730F">
      <w:rPr>
        <w:bCs/>
        <w:noProof/>
        <w:color w:val="32373A"/>
      </w:rPr>
      <w:fldChar w:fldCharType="separate"/>
    </w:r>
    <w:r w:rsidR="00B54BFD">
      <w:rPr>
        <w:bCs/>
        <w:noProof/>
        <w:color w:val="32373A"/>
      </w:rPr>
      <w:t>17</w:t>
    </w:r>
    <w:r w:rsidRPr="0085730F">
      <w:rPr>
        <w:bCs/>
        <w:noProof/>
        <w:color w:val="32373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41D" w:rsidRDefault="00AA241D" w:rsidP="00D4343A">
      <w:pPr>
        <w:spacing w:before="0" w:after="0" w:line="240" w:lineRule="auto"/>
      </w:pPr>
      <w:r>
        <w:separator/>
      </w:r>
    </w:p>
  </w:footnote>
  <w:footnote w:type="continuationSeparator" w:id="0">
    <w:p w:rsidR="00AA241D" w:rsidRDefault="00AA241D" w:rsidP="00D434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4D1" w:rsidRDefault="00F134D1"/>
  <w:p w:rsidR="00F134D1" w:rsidRDefault="00F134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4D1" w:rsidRPr="001769B4" w:rsidRDefault="00F134D1" w:rsidP="00B05698">
    <w:pPr>
      <w:pStyle w:val="Kopfzeile"/>
      <w:tabs>
        <w:tab w:val="clear" w:pos="4536"/>
      </w:tabs>
    </w:pPr>
    <w:r>
      <w:rPr>
        <w:noProof/>
      </w:rPr>
      <mc:AlternateContent>
        <mc:Choice Requires="wps">
          <w:drawing>
            <wp:anchor distT="0" distB="0" distL="114300" distR="114300" simplePos="0" relativeHeight="251654144" behindDoc="0" locked="0" layoutInCell="1" allowOverlap="1" wp14:anchorId="55B69D10" wp14:editId="59B46306">
              <wp:simplePos x="0" y="0"/>
              <wp:positionH relativeFrom="margin">
                <wp:align>left</wp:align>
              </wp:positionH>
              <wp:positionV relativeFrom="paragraph">
                <wp:posOffset>269240</wp:posOffset>
              </wp:positionV>
              <wp:extent cx="5761355" cy="635"/>
              <wp:effectExtent l="0" t="0" r="29845" b="37465"/>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50A506" id="Gerade Verbindung 8" o:spid="_x0000_s1026" style="position:absolute;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2pt" to="453.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">
              <w10:wrap anchorx="margin"/>
            </v:line>
          </w:pict>
        </mc:Fallback>
      </mc:AlternateContent>
    </w:r>
    <w:r>
      <w:t>Projektarbeit Ausgleichsgerade</w:t>
    </w:r>
    <w:r>
      <w:tab/>
    </w:r>
    <w:r>
      <w:rPr>
        <w:noProof/>
      </w:rPr>
      <w:fldChar w:fldCharType="begin"/>
    </w:r>
    <w:r>
      <w:rPr>
        <w:noProof/>
      </w:rPr>
      <w:instrText xml:space="preserve"> STYLEREF  "Überschrift - Römisch"  \* MERGEFORMAT </w:instrText>
    </w:r>
    <w:r>
      <w:rPr>
        <w:noProof/>
      </w:rPr>
      <w:fldChar w:fldCharType="separate"/>
    </w:r>
    <w:r w:rsidR="00B54BFD">
      <w:rPr>
        <w:noProof/>
      </w:rPr>
      <w:t>Abbildungsverzeichnis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4D1" w:rsidRPr="00E7195D" w:rsidRDefault="00F134D1" w:rsidP="00B05698">
    <w:pPr>
      <w:pStyle w:val="Kopfzeile"/>
      <w:tabs>
        <w:tab w:val="clear" w:pos="4536"/>
      </w:tabs>
      <w:rPr>
        <w:b/>
      </w:rPr>
    </w:pPr>
    <w:r>
      <w:rPr>
        <w:noProof/>
      </w:rPr>
      <mc:AlternateContent>
        <mc:Choice Requires="wps">
          <w:drawing>
            <wp:anchor distT="0" distB="0" distL="114300" distR="114300" simplePos="0" relativeHeight="251659264" behindDoc="0" locked="0" layoutInCell="1" allowOverlap="1" wp14:anchorId="65051DA6" wp14:editId="104F49E4">
              <wp:simplePos x="0" y="0"/>
              <wp:positionH relativeFrom="margin">
                <wp:align>left</wp:align>
              </wp:positionH>
              <wp:positionV relativeFrom="paragraph">
                <wp:posOffset>269240</wp:posOffset>
              </wp:positionV>
              <wp:extent cx="5761355" cy="635"/>
              <wp:effectExtent l="0" t="0" r="29845" b="37465"/>
              <wp:wrapNone/>
              <wp:docPr id="1"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9FFE62" id="Gerade Verbindung 8"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2pt" to="453.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">
              <w10:wrap anchorx="margin"/>
            </v:line>
          </w:pict>
        </mc:Fallback>
      </mc:AlternateContent>
    </w:r>
    <w:r>
      <w:t>Projektarbeit Ausgleichsgerade</w:t>
    </w:r>
    <w:r>
      <w:tab/>
    </w:r>
    <w:r>
      <w:rPr>
        <w:noProof/>
      </w:rPr>
      <w:fldChar w:fldCharType="begin"/>
    </w:r>
    <w:r>
      <w:rPr>
        <w:noProof/>
      </w:rPr>
      <w:instrText xml:space="preserve"> STYLEREF "Überschrift 1" \* MERGEFORMAT </w:instrText>
    </w:r>
    <w:r>
      <w:rPr>
        <w:noProof/>
      </w:rPr>
      <w:fldChar w:fldCharType="separate"/>
    </w:r>
    <w:r w:rsidR="00B54BFD">
      <w:rPr>
        <w:noProof/>
      </w:rPr>
      <w:t>Einführung</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4D1" w:rsidRDefault="00F134D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4D1" w:rsidRPr="00E7195D" w:rsidRDefault="00F134D1" w:rsidP="00B05698">
    <w:pPr>
      <w:pStyle w:val="Kopfzeile"/>
      <w:tabs>
        <w:tab w:val="clear" w:pos="4536"/>
      </w:tabs>
      <w:rPr>
        <w:b/>
      </w:rPr>
    </w:pPr>
    <w:r>
      <w:rPr>
        <w:noProof/>
      </w:rPr>
      <mc:AlternateContent>
        <mc:Choice Requires="wps">
          <w:drawing>
            <wp:anchor distT="0" distB="0" distL="114300" distR="114300" simplePos="0" relativeHeight="251661312" behindDoc="0" locked="0" layoutInCell="1" allowOverlap="1" wp14:anchorId="06A4DF26" wp14:editId="7E11740A">
              <wp:simplePos x="0" y="0"/>
              <wp:positionH relativeFrom="margin">
                <wp:align>left</wp:align>
              </wp:positionH>
              <wp:positionV relativeFrom="paragraph">
                <wp:posOffset>269240</wp:posOffset>
              </wp:positionV>
              <wp:extent cx="5761355" cy="635"/>
              <wp:effectExtent l="0" t="0" r="29845" b="37465"/>
              <wp:wrapNone/>
              <wp:docPr id="2"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C8F3C0" id="Gerade Verbindung 8"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2pt" to="453.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">
              <w10:wrap anchorx="margin"/>
            </v:line>
          </w:pict>
        </mc:Fallback>
      </mc:AlternateContent>
    </w:r>
    <w:r>
      <w:t>Projektarbeit Ausgleichsgerade</w:t>
    </w:r>
    <w:r>
      <w:tab/>
    </w:r>
    <w:r>
      <w:rPr>
        <w:noProof/>
      </w:rPr>
      <w:fldChar w:fldCharType="begin"/>
    </w:r>
    <w:r>
      <w:rPr>
        <w:noProof/>
      </w:rPr>
      <w:instrText xml:space="preserve"> STYLEREF  "Überschrift - Römisch"  \* MERGEFORMAT </w:instrText>
    </w:r>
    <w:r>
      <w:rPr>
        <w:noProof/>
      </w:rPr>
      <w:fldChar w:fldCharType="separate"/>
    </w:r>
    <w:r w:rsidR="00B54BFD">
      <w:rPr>
        <w:noProof/>
      </w:rPr>
      <w:t>Anhang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5F61"/>
    <w:multiLevelType w:val="hybridMultilevel"/>
    <w:tmpl w:val="8ED872EC"/>
    <w:lvl w:ilvl="0" w:tplc="EF6220B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9575B6"/>
    <w:multiLevelType w:val="multilevel"/>
    <w:tmpl w:val="95266EB0"/>
    <w:lvl w:ilvl="0">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0E4A5D8A"/>
    <w:multiLevelType w:val="hybridMultilevel"/>
    <w:tmpl w:val="7A0E1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9F0044"/>
    <w:multiLevelType w:val="hybridMultilevel"/>
    <w:tmpl w:val="A246C978"/>
    <w:lvl w:ilvl="0" w:tplc="0407000B">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4" w15:restartNumberingAfterBreak="0">
    <w:nsid w:val="1BE66C1A"/>
    <w:multiLevelType w:val="hybridMultilevel"/>
    <w:tmpl w:val="E5BAD02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CE594D"/>
    <w:multiLevelType w:val="multilevel"/>
    <w:tmpl w:val="CC58E9E6"/>
    <w:lvl w:ilvl="0">
      <w:start w:val="1"/>
      <w:numFmt w:val="upperLetter"/>
      <w:pStyle w:val="Anhangsgliederung"/>
      <w:lvlText w:val="%1."/>
      <w:lvlJc w:val="left"/>
      <w:pPr>
        <w:tabs>
          <w:tab w:val="num" w:pos="360"/>
        </w:tabs>
        <w:ind w:left="360" w:hanging="360"/>
      </w:pPr>
      <w:rPr>
        <w:rFonts w:hint="default"/>
      </w:rPr>
    </w:lvl>
    <w:lvl w:ilvl="1">
      <w:start w:val="1"/>
      <w:numFmt w:val="decimal"/>
      <w:pStyle w:val="Anhangsgliederung"/>
      <w:lvlText w:val="%1.%2."/>
      <w:lvlJc w:val="left"/>
      <w:pPr>
        <w:tabs>
          <w:tab w:val="num" w:pos="716"/>
        </w:tabs>
        <w:ind w:left="716"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C421CDF"/>
    <w:multiLevelType w:val="hybridMultilevel"/>
    <w:tmpl w:val="04C20110"/>
    <w:lvl w:ilvl="0" w:tplc="FFFFFFFF">
      <w:start w:val="1"/>
      <w:numFmt w:val="bullet"/>
      <w:pStyle w:val="StandardAufz"/>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Wingdings" w:eastAsia="Times New Roman" w:hAnsi="Wingdings"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91104C"/>
    <w:multiLevelType w:val="hybridMultilevel"/>
    <w:tmpl w:val="AA4463A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8" w15:restartNumberingAfterBreak="0">
    <w:nsid w:val="64486564"/>
    <w:multiLevelType w:val="hybridMultilevel"/>
    <w:tmpl w:val="CE7ABBC8"/>
    <w:lvl w:ilvl="0" w:tplc="EF6220B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92127B"/>
    <w:multiLevelType w:val="hybridMultilevel"/>
    <w:tmpl w:val="75B652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0DC7F1A"/>
    <w:multiLevelType w:val="multilevel"/>
    <w:tmpl w:val="D66206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F8155DF"/>
    <w:multiLevelType w:val="multilevel"/>
    <w:tmpl w:val="B81A5E0E"/>
    <w:lvl w:ilvl="0">
      <w:start w:val="1"/>
      <w:numFmt w:val="upperRoman"/>
      <w:pStyle w:val="berschrift-Rmisch"/>
      <w:lvlText w:val="%1"/>
      <w:lvlJc w:val="left"/>
      <w:pPr>
        <w:tabs>
          <w:tab w:val="num" w:pos="720"/>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1"/>
  </w:num>
  <w:num w:numId="3">
    <w:abstractNumId w:val="6"/>
  </w:num>
  <w:num w:numId="4">
    <w:abstractNumId w:val="5"/>
  </w:num>
  <w:num w:numId="5">
    <w:abstractNumId w:val="8"/>
  </w:num>
  <w:num w:numId="6">
    <w:abstractNumId w:val="5"/>
  </w:num>
  <w:num w:numId="7">
    <w:abstractNumId w:val="4"/>
  </w:num>
  <w:num w:numId="8">
    <w:abstractNumId w:val="3"/>
  </w:num>
  <w:num w:numId="9">
    <w:abstractNumId w:val="9"/>
  </w:num>
  <w:num w:numId="10">
    <w:abstractNumId w:val="10"/>
  </w:num>
  <w:num w:numId="11">
    <w:abstractNumId w:val="0"/>
  </w:num>
  <w:num w:numId="12">
    <w:abstractNumId w:val="7"/>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43A"/>
    <w:rsid w:val="0001464F"/>
    <w:rsid w:val="00051407"/>
    <w:rsid w:val="00072677"/>
    <w:rsid w:val="00091981"/>
    <w:rsid w:val="000928A0"/>
    <w:rsid w:val="000B7708"/>
    <w:rsid w:val="000C49FA"/>
    <w:rsid w:val="000D45F2"/>
    <w:rsid w:val="000D5A51"/>
    <w:rsid w:val="000E51E3"/>
    <w:rsid w:val="000E6801"/>
    <w:rsid w:val="0014004A"/>
    <w:rsid w:val="001769B4"/>
    <w:rsid w:val="0018786A"/>
    <w:rsid w:val="001A56F6"/>
    <w:rsid w:val="001C5E9B"/>
    <w:rsid w:val="001D6CCA"/>
    <w:rsid w:val="001E33FF"/>
    <w:rsid w:val="001E6A34"/>
    <w:rsid w:val="001F0C9A"/>
    <w:rsid w:val="001F7FD9"/>
    <w:rsid w:val="00207931"/>
    <w:rsid w:val="00215D39"/>
    <w:rsid w:val="00235D9C"/>
    <w:rsid w:val="0024017F"/>
    <w:rsid w:val="002408C3"/>
    <w:rsid w:val="002467BA"/>
    <w:rsid w:val="002742B0"/>
    <w:rsid w:val="00281F4A"/>
    <w:rsid w:val="00296613"/>
    <w:rsid w:val="002B4E5F"/>
    <w:rsid w:val="002D2DBB"/>
    <w:rsid w:val="002E493D"/>
    <w:rsid w:val="00305590"/>
    <w:rsid w:val="00311EE3"/>
    <w:rsid w:val="003243C1"/>
    <w:rsid w:val="00343B0F"/>
    <w:rsid w:val="00353C52"/>
    <w:rsid w:val="00366E52"/>
    <w:rsid w:val="00373D92"/>
    <w:rsid w:val="003A2E39"/>
    <w:rsid w:val="003B4677"/>
    <w:rsid w:val="003E002A"/>
    <w:rsid w:val="003E2CB1"/>
    <w:rsid w:val="003E7157"/>
    <w:rsid w:val="003F35DD"/>
    <w:rsid w:val="0040627D"/>
    <w:rsid w:val="00416D65"/>
    <w:rsid w:val="0042741D"/>
    <w:rsid w:val="00427F07"/>
    <w:rsid w:val="00433E87"/>
    <w:rsid w:val="0044419F"/>
    <w:rsid w:val="004744DA"/>
    <w:rsid w:val="0047588F"/>
    <w:rsid w:val="00481EAE"/>
    <w:rsid w:val="004D2736"/>
    <w:rsid w:val="004D3D05"/>
    <w:rsid w:val="004D6F21"/>
    <w:rsid w:val="004E6F59"/>
    <w:rsid w:val="004F01B2"/>
    <w:rsid w:val="004F3878"/>
    <w:rsid w:val="004F3ACF"/>
    <w:rsid w:val="00500D54"/>
    <w:rsid w:val="005018DE"/>
    <w:rsid w:val="00503E99"/>
    <w:rsid w:val="00503EEB"/>
    <w:rsid w:val="00504EA8"/>
    <w:rsid w:val="00522B6C"/>
    <w:rsid w:val="00530EF9"/>
    <w:rsid w:val="0053169E"/>
    <w:rsid w:val="0053359C"/>
    <w:rsid w:val="00551CE8"/>
    <w:rsid w:val="00587CB3"/>
    <w:rsid w:val="005B5251"/>
    <w:rsid w:val="005C69D4"/>
    <w:rsid w:val="005D4D7B"/>
    <w:rsid w:val="005E5C64"/>
    <w:rsid w:val="005F0179"/>
    <w:rsid w:val="006010A4"/>
    <w:rsid w:val="00613D7A"/>
    <w:rsid w:val="00623D75"/>
    <w:rsid w:val="00655960"/>
    <w:rsid w:val="0066089E"/>
    <w:rsid w:val="00676446"/>
    <w:rsid w:val="00694785"/>
    <w:rsid w:val="006B1B76"/>
    <w:rsid w:val="006B6111"/>
    <w:rsid w:val="006B6E6B"/>
    <w:rsid w:val="006C3112"/>
    <w:rsid w:val="006C3CB0"/>
    <w:rsid w:val="006C49E4"/>
    <w:rsid w:val="00705ACE"/>
    <w:rsid w:val="00712D28"/>
    <w:rsid w:val="00720BD0"/>
    <w:rsid w:val="0073542B"/>
    <w:rsid w:val="007428A1"/>
    <w:rsid w:val="007446F2"/>
    <w:rsid w:val="007469F7"/>
    <w:rsid w:val="00750ACC"/>
    <w:rsid w:val="007669EF"/>
    <w:rsid w:val="007676E3"/>
    <w:rsid w:val="007B0828"/>
    <w:rsid w:val="007B20F5"/>
    <w:rsid w:val="007B56FD"/>
    <w:rsid w:val="007B7072"/>
    <w:rsid w:val="007C4255"/>
    <w:rsid w:val="007C6B68"/>
    <w:rsid w:val="007D1329"/>
    <w:rsid w:val="007E43D3"/>
    <w:rsid w:val="00810651"/>
    <w:rsid w:val="00816FDC"/>
    <w:rsid w:val="00817245"/>
    <w:rsid w:val="00831DB5"/>
    <w:rsid w:val="00837431"/>
    <w:rsid w:val="00851B68"/>
    <w:rsid w:val="0085730F"/>
    <w:rsid w:val="00857D72"/>
    <w:rsid w:val="00890431"/>
    <w:rsid w:val="00894BFC"/>
    <w:rsid w:val="008A1A1E"/>
    <w:rsid w:val="008A26C0"/>
    <w:rsid w:val="008A65C4"/>
    <w:rsid w:val="008A74BB"/>
    <w:rsid w:val="008B261A"/>
    <w:rsid w:val="008E1C1C"/>
    <w:rsid w:val="008E6818"/>
    <w:rsid w:val="00900B12"/>
    <w:rsid w:val="009022CE"/>
    <w:rsid w:val="009105B0"/>
    <w:rsid w:val="00924A9E"/>
    <w:rsid w:val="00932F92"/>
    <w:rsid w:val="00957A7A"/>
    <w:rsid w:val="00960688"/>
    <w:rsid w:val="0096188D"/>
    <w:rsid w:val="00966BEA"/>
    <w:rsid w:val="009A545A"/>
    <w:rsid w:val="009B743C"/>
    <w:rsid w:val="009C315C"/>
    <w:rsid w:val="009C4785"/>
    <w:rsid w:val="009E3B17"/>
    <w:rsid w:val="009F5DD7"/>
    <w:rsid w:val="00A0053A"/>
    <w:rsid w:val="00A123BC"/>
    <w:rsid w:val="00A23EB9"/>
    <w:rsid w:val="00A3357A"/>
    <w:rsid w:val="00A44152"/>
    <w:rsid w:val="00A53BAE"/>
    <w:rsid w:val="00A57320"/>
    <w:rsid w:val="00A87774"/>
    <w:rsid w:val="00A9781F"/>
    <w:rsid w:val="00AA05E4"/>
    <w:rsid w:val="00AA142F"/>
    <w:rsid w:val="00AA241D"/>
    <w:rsid w:val="00AB76DA"/>
    <w:rsid w:val="00AC3E8D"/>
    <w:rsid w:val="00AD629F"/>
    <w:rsid w:val="00AE0BE6"/>
    <w:rsid w:val="00AE3E23"/>
    <w:rsid w:val="00AE5263"/>
    <w:rsid w:val="00AE6106"/>
    <w:rsid w:val="00AF36EC"/>
    <w:rsid w:val="00B05698"/>
    <w:rsid w:val="00B11392"/>
    <w:rsid w:val="00B15597"/>
    <w:rsid w:val="00B307C6"/>
    <w:rsid w:val="00B32A8B"/>
    <w:rsid w:val="00B34FC9"/>
    <w:rsid w:val="00B54BFD"/>
    <w:rsid w:val="00B739A0"/>
    <w:rsid w:val="00B77B56"/>
    <w:rsid w:val="00B8513A"/>
    <w:rsid w:val="00B974C8"/>
    <w:rsid w:val="00BA2596"/>
    <w:rsid w:val="00BC6579"/>
    <w:rsid w:val="00BE7721"/>
    <w:rsid w:val="00BF0D03"/>
    <w:rsid w:val="00BF7AD9"/>
    <w:rsid w:val="00C172E1"/>
    <w:rsid w:val="00C25E51"/>
    <w:rsid w:val="00C27F53"/>
    <w:rsid w:val="00C310B7"/>
    <w:rsid w:val="00C43BDE"/>
    <w:rsid w:val="00C43D78"/>
    <w:rsid w:val="00C77AD1"/>
    <w:rsid w:val="00D034C4"/>
    <w:rsid w:val="00D03B8F"/>
    <w:rsid w:val="00D128E0"/>
    <w:rsid w:val="00D15DB0"/>
    <w:rsid w:val="00D2390C"/>
    <w:rsid w:val="00D43397"/>
    <w:rsid w:val="00D4343A"/>
    <w:rsid w:val="00D51D69"/>
    <w:rsid w:val="00D52DF4"/>
    <w:rsid w:val="00D60EC8"/>
    <w:rsid w:val="00D75FF3"/>
    <w:rsid w:val="00D81DEA"/>
    <w:rsid w:val="00D829C4"/>
    <w:rsid w:val="00D90A05"/>
    <w:rsid w:val="00DC6226"/>
    <w:rsid w:val="00DD7F99"/>
    <w:rsid w:val="00DE68C4"/>
    <w:rsid w:val="00DF4237"/>
    <w:rsid w:val="00E16166"/>
    <w:rsid w:val="00E26D56"/>
    <w:rsid w:val="00E40198"/>
    <w:rsid w:val="00E4307D"/>
    <w:rsid w:val="00E4452E"/>
    <w:rsid w:val="00E56330"/>
    <w:rsid w:val="00E616FD"/>
    <w:rsid w:val="00E669D1"/>
    <w:rsid w:val="00EA4E08"/>
    <w:rsid w:val="00EB0936"/>
    <w:rsid w:val="00ED04E4"/>
    <w:rsid w:val="00F04EFA"/>
    <w:rsid w:val="00F134D1"/>
    <w:rsid w:val="00F13BA3"/>
    <w:rsid w:val="00F66C61"/>
    <w:rsid w:val="00F72DF5"/>
    <w:rsid w:val="00F91C31"/>
    <w:rsid w:val="00FA3A25"/>
    <w:rsid w:val="00FB3C37"/>
    <w:rsid w:val="00FD48A1"/>
    <w:rsid w:val="00FF2A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12CE4"/>
  <w15:docId w15:val="{A9DABAFB-4F5F-4325-A4C6-A8EBB5FB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4343A"/>
    <w:pPr>
      <w:spacing w:before="120" w:after="160" w:line="312" w:lineRule="auto"/>
      <w:jc w:val="both"/>
    </w:pPr>
    <w:rPr>
      <w:rFonts w:ascii="Arial" w:eastAsia="Times New Roman" w:hAnsi="Arial" w:cs="Arial"/>
      <w:szCs w:val="20"/>
      <w:lang w:eastAsia="de-DE"/>
    </w:rPr>
  </w:style>
  <w:style w:type="paragraph" w:styleId="berschrift1">
    <w:name w:val="heading 1"/>
    <w:basedOn w:val="Standard"/>
    <w:next w:val="Standard"/>
    <w:link w:val="berschrift1Zchn"/>
    <w:uiPriority w:val="9"/>
    <w:qFormat/>
    <w:rsid w:val="00D4343A"/>
    <w:pPr>
      <w:keepNext/>
      <w:pageBreakBefore/>
      <w:numPr>
        <w:numId w:val="2"/>
      </w:numPr>
      <w:spacing w:before="360"/>
      <w:jc w:val="left"/>
      <w:outlineLvl w:val="0"/>
    </w:pPr>
    <w:rPr>
      <w:b/>
      <w:sz w:val="32"/>
    </w:rPr>
  </w:style>
  <w:style w:type="paragraph" w:styleId="berschrift2">
    <w:name w:val="heading 2"/>
    <w:basedOn w:val="Standard"/>
    <w:next w:val="Standard"/>
    <w:link w:val="berschrift2Zchn"/>
    <w:uiPriority w:val="9"/>
    <w:qFormat/>
    <w:rsid w:val="00D4343A"/>
    <w:pPr>
      <w:keepNext/>
      <w:numPr>
        <w:ilvl w:val="1"/>
        <w:numId w:val="2"/>
      </w:numPr>
      <w:spacing w:before="360"/>
      <w:jc w:val="left"/>
      <w:outlineLvl w:val="1"/>
    </w:pPr>
    <w:rPr>
      <w:b/>
      <w:iCs/>
      <w:sz w:val="28"/>
    </w:rPr>
  </w:style>
  <w:style w:type="paragraph" w:styleId="berschrift3">
    <w:name w:val="heading 3"/>
    <w:basedOn w:val="Standard"/>
    <w:next w:val="Standard"/>
    <w:link w:val="berschrift3Zchn"/>
    <w:uiPriority w:val="9"/>
    <w:qFormat/>
    <w:rsid w:val="007676E3"/>
    <w:pPr>
      <w:keepNext/>
      <w:tabs>
        <w:tab w:val="left" w:pos="851"/>
      </w:tabs>
      <w:spacing w:before="320" w:after="120"/>
      <w:jc w:val="left"/>
      <w:outlineLvl w:val="2"/>
    </w:pPr>
    <w:rPr>
      <w:b/>
      <w:sz w:val="24"/>
      <w:u w:val="single"/>
    </w:rPr>
  </w:style>
  <w:style w:type="paragraph" w:styleId="berschrift4">
    <w:name w:val="heading 4"/>
    <w:basedOn w:val="Standard"/>
    <w:next w:val="Standard"/>
    <w:link w:val="berschrift4Zchn"/>
    <w:uiPriority w:val="9"/>
    <w:qFormat/>
    <w:rsid w:val="00D4343A"/>
    <w:pPr>
      <w:keepNext/>
      <w:numPr>
        <w:ilvl w:val="3"/>
        <w:numId w:val="2"/>
      </w:numPr>
      <w:spacing w:before="320" w:after="120"/>
      <w:outlineLvl w:val="3"/>
    </w:pPr>
    <w:rPr>
      <w:sz w:val="24"/>
    </w:rPr>
  </w:style>
  <w:style w:type="paragraph" w:styleId="berschrift5">
    <w:name w:val="heading 5"/>
    <w:basedOn w:val="Standard"/>
    <w:next w:val="Standard"/>
    <w:link w:val="berschrift5Zchn"/>
    <w:uiPriority w:val="9"/>
    <w:qFormat/>
    <w:rsid w:val="00D4343A"/>
    <w:pPr>
      <w:numPr>
        <w:ilvl w:val="4"/>
        <w:numId w:val="2"/>
      </w:numPr>
      <w:spacing w:before="320" w:after="120"/>
      <w:outlineLvl w:val="4"/>
    </w:pPr>
  </w:style>
  <w:style w:type="paragraph" w:styleId="berschrift6">
    <w:name w:val="heading 6"/>
    <w:basedOn w:val="Standard"/>
    <w:next w:val="Standard"/>
    <w:link w:val="berschrift6Zchn"/>
    <w:uiPriority w:val="9"/>
    <w:qFormat/>
    <w:rsid w:val="00D4343A"/>
    <w:pPr>
      <w:numPr>
        <w:ilvl w:val="5"/>
        <w:numId w:val="2"/>
      </w:numPr>
      <w:spacing w:before="240" w:after="60"/>
      <w:outlineLvl w:val="5"/>
    </w:pPr>
    <w:rPr>
      <w:i/>
    </w:rPr>
  </w:style>
  <w:style w:type="paragraph" w:styleId="berschrift7">
    <w:name w:val="heading 7"/>
    <w:basedOn w:val="Standard"/>
    <w:next w:val="Standard"/>
    <w:link w:val="berschrift7Zchn"/>
    <w:uiPriority w:val="9"/>
    <w:qFormat/>
    <w:rsid w:val="00D4343A"/>
    <w:pPr>
      <w:numPr>
        <w:ilvl w:val="6"/>
        <w:numId w:val="2"/>
      </w:numPr>
      <w:spacing w:before="240" w:after="60"/>
      <w:outlineLvl w:val="6"/>
    </w:pPr>
    <w:rPr>
      <w:sz w:val="20"/>
    </w:rPr>
  </w:style>
  <w:style w:type="paragraph" w:styleId="berschrift8">
    <w:name w:val="heading 8"/>
    <w:basedOn w:val="Standard"/>
    <w:next w:val="Standard"/>
    <w:link w:val="berschrift8Zchn"/>
    <w:uiPriority w:val="9"/>
    <w:qFormat/>
    <w:rsid w:val="00D4343A"/>
    <w:pPr>
      <w:numPr>
        <w:ilvl w:val="7"/>
        <w:numId w:val="2"/>
      </w:numPr>
      <w:spacing w:before="240" w:after="60"/>
      <w:outlineLvl w:val="7"/>
    </w:pPr>
    <w:rPr>
      <w:i/>
      <w:sz w:val="20"/>
    </w:rPr>
  </w:style>
  <w:style w:type="paragraph" w:styleId="berschrift9">
    <w:name w:val="heading 9"/>
    <w:basedOn w:val="Standard"/>
    <w:next w:val="Standard"/>
    <w:link w:val="berschrift9Zchn"/>
    <w:uiPriority w:val="9"/>
    <w:qFormat/>
    <w:rsid w:val="00D4343A"/>
    <w:pPr>
      <w:numPr>
        <w:ilvl w:val="8"/>
        <w:numId w:val="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343A"/>
    <w:rPr>
      <w:rFonts w:ascii="Arial" w:eastAsia="Times New Roman" w:hAnsi="Arial" w:cs="Arial"/>
      <w:b/>
      <w:sz w:val="32"/>
      <w:szCs w:val="20"/>
      <w:lang w:eastAsia="de-DE"/>
    </w:rPr>
  </w:style>
  <w:style w:type="character" w:customStyle="1" w:styleId="berschrift2Zchn">
    <w:name w:val="Überschrift 2 Zchn"/>
    <w:basedOn w:val="Absatz-Standardschriftart"/>
    <w:link w:val="berschrift2"/>
    <w:uiPriority w:val="9"/>
    <w:rsid w:val="00D4343A"/>
    <w:rPr>
      <w:rFonts w:ascii="Arial" w:eastAsia="Times New Roman" w:hAnsi="Arial" w:cs="Arial"/>
      <w:b/>
      <w:iCs/>
      <w:sz w:val="28"/>
      <w:szCs w:val="20"/>
      <w:lang w:eastAsia="de-DE"/>
    </w:rPr>
  </w:style>
  <w:style w:type="character" w:customStyle="1" w:styleId="berschrift3Zchn">
    <w:name w:val="Überschrift 3 Zchn"/>
    <w:basedOn w:val="Absatz-Standardschriftart"/>
    <w:link w:val="berschrift3"/>
    <w:uiPriority w:val="9"/>
    <w:rsid w:val="007676E3"/>
    <w:rPr>
      <w:rFonts w:ascii="Arial" w:eastAsia="Times New Roman" w:hAnsi="Arial" w:cs="Arial"/>
      <w:b/>
      <w:sz w:val="24"/>
      <w:szCs w:val="20"/>
      <w:u w:val="single"/>
      <w:lang w:eastAsia="de-DE"/>
    </w:rPr>
  </w:style>
  <w:style w:type="character" w:customStyle="1" w:styleId="berschrift4Zchn">
    <w:name w:val="Überschrift 4 Zchn"/>
    <w:basedOn w:val="Absatz-Standardschriftart"/>
    <w:link w:val="berschrift4"/>
    <w:uiPriority w:val="9"/>
    <w:rsid w:val="00D4343A"/>
    <w:rPr>
      <w:rFonts w:ascii="Arial" w:eastAsia="Times New Roman" w:hAnsi="Arial" w:cs="Arial"/>
      <w:sz w:val="24"/>
      <w:szCs w:val="20"/>
      <w:lang w:eastAsia="de-DE"/>
    </w:rPr>
  </w:style>
  <w:style w:type="character" w:customStyle="1" w:styleId="berschrift5Zchn">
    <w:name w:val="Überschrift 5 Zchn"/>
    <w:basedOn w:val="Absatz-Standardschriftart"/>
    <w:link w:val="berschrift5"/>
    <w:uiPriority w:val="9"/>
    <w:rsid w:val="00D4343A"/>
    <w:rPr>
      <w:rFonts w:ascii="Arial" w:eastAsia="Times New Roman" w:hAnsi="Arial" w:cs="Arial"/>
      <w:szCs w:val="20"/>
      <w:lang w:eastAsia="de-DE"/>
    </w:rPr>
  </w:style>
  <w:style w:type="character" w:customStyle="1" w:styleId="berschrift6Zchn">
    <w:name w:val="Überschrift 6 Zchn"/>
    <w:basedOn w:val="Absatz-Standardschriftart"/>
    <w:link w:val="berschrift6"/>
    <w:uiPriority w:val="9"/>
    <w:rsid w:val="00D4343A"/>
    <w:rPr>
      <w:rFonts w:ascii="Arial" w:eastAsia="Times New Roman" w:hAnsi="Arial" w:cs="Arial"/>
      <w:i/>
      <w:szCs w:val="20"/>
      <w:lang w:eastAsia="de-DE"/>
    </w:rPr>
  </w:style>
  <w:style w:type="character" w:customStyle="1" w:styleId="berschrift7Zchn">
    <w:name w:val="Überschrift 7 Zchn"/>
    <w:basedOn w:val="Absatz-Standardschriftart"/>
    <w:link w:val="berschrift7"/>
    <w:uiPriority w:val="9"/>
    <w:rsid w:val="00D4343A"/>
    <w:rPr>
      <w:rFonts w:ascii="Arial" w:eastAsia="Times New Roman" w:hAnsi="Arial" w:cs="Arial"/>
      <w:sz w:val="20"/>
      <w:szCs w:val="20"/>
      <w:lang w:eastAsia="de-DE"/>
    </w:rPr>
  </w:style>
  <w:style w:type="character" w:customStyle="1" w:styleId="berschrift8Zchn">
    <w:name w:val="Überschrift 8 Zchn"/>
    <w:basedOn w:val="Absatz-Standardschriftart"/>
    <w:link w:val="berschrift8"/>
    <w:uiPriority w:val="9"/>
    <w:rsid w:val="00D4343A"/>
    <w:rPr>
      <w:rFonts w:ascii="Arial" w:eastAsia="Times New Roman" w:hAnsi="Arial" w:cs="Arial"/>
      <w:i/>
      <w:sz w:val="20"/>
      <w:szCs w:val="20"/>
      <w:lang w:eastAsia="de-DE"/>
    </w:rPr>
  </w:style>
  <w:style w:type="character" w:customStyle="1" w:styleId="berschrift9Zchn">
    <w:name w:val="Überschrift 9 Zchn"/>
    <w:basedOn w:val="Absatz-Standardschriftart"/>
    <w:link w:val="berschrift9"/>
    <w:uiPriority w:val="9"/>
    <w:rsid w:val="00D4343A"/>
    <w:rPr>
      <w:rFonts w:ascii="Arial" w:eastAsia="Times New Roman" w:hAnsi="Arial" w:cs="Arial"/>
      <w:b/>
      <w:i/>
      <w:sz w:val="18"/>
      <w:szCs w:val="20"/>
      <w:lang w:eastAsia="de-DE"/>
    </w:rPr>
  </w:style>
  <w:style w:type="paragraph" w:styleId="Dokumentstruktur">
    <w:name w:val="Document Map"/>
    <w:basedOn w:val="Standard"/>
    <w:link w:val="DokumentstrukturZchn"/>
    <w:semiHidden/>
    <w:rsid w:val="00D4343A"/>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D4343A"/>
    <w:rPr>
      <w:rFonts w:ascii="Tahoma" w:eastAsia="Times New Roman" w:hAnsi="Tahoma" w:cs="Tahoma"/>
      <w:szCs w:val="20"/>
      <w:shd w:val="clear" w:color="auto" w:fill="000080"/>
      <w:lang w:eastAsia="de-DE"/>
    </w:rPr>
  </w:style>
  <w:style w:type="paragraph" w:styleId="Kopfzeile">
    <w:name w:val="header"/>
    <w:basedOn w:val="Standard"/>
    <w:link w:val="KopfzeileZchn"/>
    <w:uiPriority w:val="99"/>
    <w:rsid w:val="00D4343A"/>
    <w:pPr>
      <w:tabs>
        <w:tab w:val="center" w:pos="4536"/>
        <w:tab w:val="right" w:pos="9072"/>
      </w:tabs>
    </w:pPr>
  </w:style>
  <w:style w:type="character" w:customStyle="1" w:styleId="KopfzeileZchn">
    <w:name w:val="Kopfzeile Zchn"/>
    <w:basedOn w:val="Absatz-Standardschriftart"/>
    <w:link w:val="Kopfzeile"/>
    <w:uiPriority w:val="99"/>
    <w:rsid w:val="00D4343A"/>
    <w:rPr>
      <w:rFonts w:ascii="Arial" w:eastAsia="Times New Roman" w:hAnsi="Arial" w:cs="Arial"/>
      <w:szCs w:val="20"/>
      <w:lang w:eastAsia="de-DE"/>
    </w:rPr>
  </w:style>
  <w:style w:type="paragraph" w:customStyle="1" w:styleId="Formelnummerierung">
    <w:name w:val="Formelnummerierung"/>
    <w:basedOn w:val="Standard"/>
    <w:rsid w:val="00D4343A"/>
    <w:pPr>
      <w:ind w:left="567"/>
      <w:jc w:val="right"/>
    </w:pPr>
    <w:rPr>
      <w:rFonts w:cs="Times New Roman"/>
    </w:rPr>
  </w:style>
  <w:style w:type="paragraph" w:customStyle="1" w:styleId="FormelundFormelzeichen">
    <w:name w:val="Formel und Formelzeichen"/>
    <w:basedOn w:val="Standard"/>
    <w:rsid w:val="00D4343A"/>
    <w:pPr>
      <w:ind w:left="567"/>
    </w:pPr>
    <w:rPr>
      <w:rFonts w:cs="Times New Roman"/>
    </w:rPr>
  </w:style>
  <w:style w:type="paragraph" w:styleId="Beschriftung">
    <w:name w:val="caption"/>
    <w:basedOn w:val="Standard"/>
    <w:next w:val="Standard"/>
    <w:link w:val="BeschriftungZchn"/>
    <w:uiPriority w:val="35"/>
    <w:qFormat/>
    <w:rsid w:val="00E40198"/>
    <w:pPr>
      <w:spacing w:before="60" w:after="120"/>
      <w:jc w:val="left"/>
    </w:pPr>
    <w:rPr>
      <w:b/>
    </w:rPr>
  </w:style>
  <w:style w:type="character" w:customStyle="1" w:styleId="BeschriftungZchn">
    <w:name w:val="Beschriftung Zchn"/>
    <w:link w:val="Beschriftung"/>
    <w:uiPriority w:val="35"/>
    <w:rsid w:val="00E40198"/>
    <w:rPr>
      <w:rFonts w:ascii="Arial" w:eastAsia="Times New Roman" w:hAnsi="Arial" w:cs="Arial"/>
      <w:b/>
      <w:szCs w:val="20"/>
      <w:lang w:eastAsia="de-DE"/>
    </w:rPr>
  </w:style>
  <w:style w:type="paragraph" w:styleId="Funotentext">
    <w:name w:val="footnote text"/>
    <w:basedOn w:val="Standard"/>
    <w:link w:val="FunotentextZchn"/>
    <w:semiHidden/>
    <w:rsid w:val="00D4343A"/>
    <w:pPr>
      <w:spacing w:before="0" w:after="120"/>
      <w:ind w:left="357" w:hanging="357"/>
    </w:pPr>
    <w:rPr>
      <w:sz w:val="18"/>
    </w:rPr>
  </w:style>
  <w:style w:type="character" w:customStyle="1" w:styleId="FunotentextZchn">
    <w:name w:val="Fußnotentext Zchn"/>
    <w:basedOn w:val="Absatz-Standardschriftart"/>
    <w:link w:val="Funotentext"/>
    <w:semiHidden/>
    <w:rsid w:val="00D4343A"/>
    <w:rPr>
      <w:rFonts w:ascii="Arial" w:eastAsia="Times New Roman" w:hAnsi="Arial" w:cs="Arial"/>
      <w:sz w:val="18"/>
      <w:szCs w:val="20"/>
      <w:lang w:eastAsia="de-DE"/>
    </w:rPr>
  </w:style>
  <w:style w:type="character" w:styleId="Funotenzeichen">
    <w:name w:val="footnote reference"/>
    <w:semiHidden/>
    <w:rsid w:val="00D4343A"/>
    <w:rPr>
      <w:vertAlign w:val="superscript"/>
    </w:rPr>
  </w:style>
  <w:style w:type="paragraph" w:styleId="Verzeichnis1">
    <w:name w:val="toc 1"/>
    <w:basedOn w:val="Standard"/>
    <w:next w:val="Standard"/>
    <w:autoRedefine/>
    <w:uiPriority w:val="39"/>
    <w:rsid w:val="00D4343A"/>
    <w:pPr>
      <w:tabs>
        <w:tab w:val="left" w:pos="480"/>
        <w:tab w:val="right" w:leader="dot" w:pos="9062"/>
      </w:tabs>
      <w:spacing w:after="0"/>
    </w:pPr>
    <w:rPr>
      <w:b/>
    </w:rPr>
  </w:style>
  <w:style w:type="paragraph" w:styleId="Verzeichnis2">
    <w:name w:val="toc 2"/>
    <w:basedOn w:val="Standard"/>
    <w:next w:val="Standard"/>
    <w:autoRedefine/>
    <w:uiPriority w:val="39"/>
    <w:rsid w:val="00D4343A"/>
    <w:pPr>
      <w:tabs>
        <w:tab w:val="left" w:pos="960"/>
        <w:tab w:val="right" w:leader="dot" w:pos="9062"/>
      </w:tabs>
      <w:spacing w:after="0"/>
      <w:ind w:left="238"/>
    </w:pPr>
  </w:style>
  <w:style w:type="paragraph" w:styleId="Verzeichnis3">
    <w:name w:val="toc 3"/>
    <w:basedOn w:val="Standard"/>
    <w:next w:val="Standard"/>
    <w:autoRedefine/>
    <w:uiPriority w:val="39"/>
    <w:rsid w:val="00D4343A"/>
    <w:pPr>
      <w:tabs>
        <w:tab w:val="left" w:pos="1440"/>
        <w:tab w:val="right" w:leader="dot" w:pos="9062"/>
      </w:tabs>
      <w:spacing w:after="0"/>
      <w:ind w:left="482"/>
    </w:pPr>
  </w:style>
  <w:style w:type="paragraph" w:styleId="Verzeichnis4">
    <w:name w:val="toc 4"/>
    <w:basedOn w:val="Standard"/>
    <w:next w:val="Standard"/>
    <w:autoRedefine/>
    <w:semiHidden/>
    <w:rsid w:val="00D4343A"/>
    <w:pPr>
      <w:ind w:left="720"/>
    </w:pPr>
  </w:style>
  <w:style w:type="paragraph" w:customStyle="1" w:styleId="Bildunterschrift">
    <w:name w:val="Bildunterschrift"/>
    <w:basedOn w:val="Standard"/>
    <w:next w:val="Standard"/>
    <w:rsid w:val="00D4343A"/>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rsid w:val="00D4343A"/>
    <w:pPr>
      <w:overflowPunct w:val="0"/>
      <w:autoSpaceDE w:val="0"/>
      <w:autoSpaceDN w:val="0"/>
      <w:adjustRightInd w:val="0"/>
      <w:spacing w:before="0" w:after="120" w:line="360" w:lineRule="auto"/>
      <w:ind w:left="1418" w:hanging="1418"/>
      <w:textAlignment w:val="baseline"/>
    </w:pPr>
  </w:style>
  <w:style w:type="paragraph" w:customStyle="1" w:styleId="Bild">
    <w:name w:val="Bild"/>
    <w:basedOn w:val="Standard"/>
    <w:rsid w:val="00D4343A"/>
    <w:pPr>
      <w:jc w:val="left"/>
    </w:pPr>
  </w:style>
  <w:style w:type="paragraph" w:styleId="Abbildungsverzeichnis">
    <w:name w:val="table of figures"/>
    <w:basedOn w:val="Standard"/>
    <w:next w:val="Standard"/>
    <w:uiPriority w:val="99"/>
    <w:rsid w:val="00D4343A"/>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D4343A"/>
    <w:pPr>
      <w:spacing w:before="240" w:line="360" w:lineRule="auto"/>
    </w:pPr>
    <w:rPr>
      <w:sz w:val="20"/>
    </w:rPr>
  </w:style>
  <w:style w:type="paragraph" w:customStyle="1" w:styleId="berschrift-Rmisch">
    <w:name w:val="Überschrift - Römisch"/>
    <w:basedOn w:val="berschrift1"/>
    <w:link w:val="berschrift-RmischZchn"/>
    <w:qFormat/>
    <w:rsid w:val="00D4343A"/>
    <w:pPr>
      <w:numPr>
        <w:numId w:val="1"/>
      </w:numPr>
      <w:ind w:left="431" w:hanging="431"/>
    </w:pPr>
  </w:style>
  <w:style w:type="character" w:customStyle="1" w:styleId="berschrift-RmischZchn">
    <w:name w:val="Überschrift - Römisch Zchn"/>
    <w:basedOn w:val="berschrift1Zchn"/>
    <w:link w:val="berschrift-Rmisch"/>
    <w:rsid w:val="00D4343A"/>
    <w:rPr>
      <w:rFonts w:ascii="Arial" w:eastAsia="Times New Roman" w:hAnsi="Arial" w:cs="Arial"/>
      <w:b/>
      <w:sz w:val="32"/>
      <w:szCs w:val="20"/>
      <w:lang w:eastAsia="de-DE"/>
    </w:rPr>
  </w:style>
  <w:style w:type="character" w:styleId="Hyperlink">
    <w:name w:val="Hyperlink"/>
    <w:uiPriority w:val="99"/>
    <w:rsid w:val="00D4343A"/>
    <w:rPr>
      <w:color w:val="0000FF"/>
      <w:u w:val="single"/>
    </w:rPr>
  </w:style>
  <w:style w:type="paragraph" w:styleId="Verzeichnis5">
    <w:name w:val="toc 5"/>
    <w:basedOn w:val="Standard"/>
    <w:next w:val="Standard"/>
    <w:autoRedefine/>
    <w:semiHidden/>
    <w:rsid w:val="00D4343A"/>
    <w:pPr>
      <w:ind w:left="960"/>
    </w:pPr>
  </w:style>
  <w:style w:type="paragraph" w:styleId="Verzeichnis6">
    <w:name w:val="toc 6"/>
    <w:basedOn w:val="Standard"/>
    <w:next w:val="Standard"/>
    <w:autoRedefine/>
    <w:semiHidden/>
    <w:rsid w:val="00D4343A"/>
    <w:pPr>
      <w:ind w:left="1200"/>
    </w:pPr>
  </w:style>
  <w:style w:type="paragraph" w:styleId="Verzeichnis7">
    <w:name w:val="toc 7"/>
    <w:basedOn w:val="Standard"/>
    <w:next w:val="Standard"/>
    <w:autoRedefine/>
    <w:semiHidden/>
    <w:rsid w:val="00D4343A"/>
    <w:pPr>
      <w:ind w:left="1440"/>
    </w:pPr>
  </w:style>
  <w:style w:type="paragraph" w:styleId="Verzeichnis8">
    <w:name w:val="toc 8"/>
    <w:basedOn w:val="Standard"/>
    <w:next w:val="Standard"/>
    <w:autoRedefine/>
    <w:semiHidden/>
    <w:rsid w:val="00D4343A"/>
    <w:pPr>
      <w:ind w:left="1680"/>
    </w:pPr>
  </w:style>
  <w:style w:type="paragraph" w:styleId="Verzeichnis9">
    <w:name w:val="toc 9"/>
    <w:basedOn w:val="Standard"/>
    <w:next w:val="Standard"/>
    <w:autoRedefine/>
    <w:semiHidden/>
    <w:rsid w:val="00D4343A"/>
    <w:pPr>
      <w:ind w:left="1920"/>
    </w:pPr>
  </w:style>
  <w:style w:type="paragraph" w:customStyle="1" w:styleId="Zwischenberschrift">
    <w:name w:val="Zwischenüberschrift"/>
    <w:basedOn w:val="Standard"/>
    <w:next w:val="Standard"/>
    <w:rsid w:val="00D4343A"/>
    <w:pPr>
      <w:spacing w:after="120"/>
      <w:jc w:val="left"/>
    </w:pPr>
    <w:rPr>
      <w:i/>
    </w:rPr>
  </w:style>
  <w:style w:type="paragraph" w:customStyle="1" w:styleId="StandardvorAufz">
    <w:name w:val="Standard_vor_Aufz."/>
    <w:basedOn w:val="Standard"/>
    <w:link w:val="StandardvorAufzZchnZchn"/>
    <w:rsid w:val="00D4343A"/>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D4343A"/>
    <w:rPr>
      <w:rFonts w:ascii="Arial" w:eastAsia="Times New Roman" w:hAnsi="Arial" w:cs="Times New Roman"/>
      <w:szCs w:val="20"/>
      <w:lang w:eastAsia="de-DE"/>
    </w:rPr>
  </w:style>
  <w:style w:type="paragraph" w:customStyle="1" w:styleId="StandardAufz">
    <w:name w:val="Standard_ Aufz."/>
    <w:basedOn w:val="Standard"/>
    <w:link w:val="StandardAufzZchnZchn"/>
    <w:rsid w:val="00D4343A"/>
    <w:pPr>
      <w:keepNext/>
      <w:numPr>
        <w:numId w:val="3"/>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D4343A"/>
    <w:rPr>
      <w:rFonts w:ascii="Arial" w:eastAsia="Times New Roman" w:hAnsi="Arial" w:cs="Times New Roman"/>
      <w:szCs w:val="20"/>
      <w:lang w:eastAsia="de-DE"/>
    </w:rPr>
  </w:style>
  <w:style w:type="table" w:styleId="Tabellenraster">
    <w:name w:val="Table Grid"/>
    <w:basedOn w:val="NormaleTabelle"/>
    <w:rsid w:val="00D4343A"/>
    <w:pPr>
      <w:spacing w:before="120" w:after="0" w:line="312"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D4343A"/>
    <w:pPr>
      <w:spacing w:after="160"/>
    </w:pPr>
  </w:style>
  <w:style w:type="character" w:customStyle="1" w:styleId="StandardletzteAufzZchnZchn">
    <w:name w:val="Standard_letzte_Aufz. Zchn Zchn"/>
    <w:basedOn w:val="StandardAufzZchnZchn"/>
    <w:link w:val="StandardletzteAufz"/>
    <w:rsid w:val="00D4343A"/>
    <w:rPr>
      <w:rFonts w:ascii="Arial" w:eastAsia="Times New Roman" w:hAnsi="Arial" w:cs="Times New Roman"/>
      <w:szCs w:val="20"/>
      <w:lang w:eastAsia="de-DE"/>
    </w:rPr>
  </w:style>
  <w:style w:type="character" w:styleId="Kommentarzeichen">
    <w:name w:val="annotation reference"/>
    <w:semiHidden/>
    <w:rsid w:val="00D4343A"/>
    <w:rPr>
      <w:sz w:val="16"/>
      <w:szCs w:val="16"/>
    </w:rPr>
  </w:style>
  <w:style w:type="paragraph" w:styleId="Kommentartext">
    <w:name w:val="annotation text"/>
    <w:basedOn w:val="Standard"/>
    <w:link w:val="KommentartextZchn"/>
    <w:semiHidden/>
    <w:rsid w:val="00D4343A"/>
    <w:pPr>
      <w:spacing w:after="0"/>
    </w:pPr>
    <w:rPr>
      <w:sz w:val="20"/>
    </w:rPr>
  </w:style>
  <w:style w:type="character" w:customStyle="1" w:styleId="KommentartextZchn">
    <w:name w:val="Kommentartext Zchn"/>
    <w:basedOn w:val="Absatz-Standardschriftart"/>
    <w:link w:val="Kommentartext"/>
    <w:semiHidden/>
    <w:rsid w:val="00D4343A"/>
    <w:rPr>
      <w:rFonts w:ascii="Arial" w:eastAsia="Times New Roman" w:hAnsi="Arial" w:cs="Arial"/>
      <w:sz w:val="20"/>
      <w:szCs w:val="20"/>
      <w:lang w:eastAsia="de-DE"/>
    </w:rPr>
  </w:style>
  <w:style w:type="paragraph" w:styleId="Kommentarthema">
    <w:name w:val="annotation subject"/>
    <w:basedOn w:val="Kommentartext"/>
    <w:next w:val="Kommentartext"/>
    <w:link w:val="KommentarthemaZchn"/>
    <w:semiHidden/>
    <w:rsid w:val="00D4343A"/>
    <w:rPr>
      <w:b/>
      <w:bCs/>
    </w:rPr>
  </w:style>
  <w:style w:type="character" w:customStyle="1" w:styleId="KommentarthemaZchn">
    <w:name w:val="Kommentarthema Zchn"/>
    <w:basedOn w:val="KommentartextZchn"/>
    <w:link w:val="Kommentarthema"/>
    <w:semiHidden/>
    <w:rsid w:val="00D4343A"/>
    <w:rPr>
      <w:rFonts w:ascii="Arial" w:eastAsia="Times New Roman" w:hAnsi="Arial" w:cs="Arial"/>
      <w:b/>
      <w:bCs/>
      <w:sz w:val="20"/>
      <w:szCs w:val="20"/>
      <w:lang w:eastAsia="de-DE"/>
    </w:rPr>
  </w:style>
  <w:style w:type="paragraph" w:styleId="Sprechblasentext">
    <w:name w:val="Balloon Text"/>
    <w:basedOn w:val="Standard"/>
    <w:link w:val="SprechblasentextZchn"/>
    <w:uiPriority w:val="99"/>
    <w:semiHidden/>
    <w:rsid w:val="00D4343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343A"/>
    <w:rPr>
      <w:rFonts w:ascii="Tahoma" w:eastAsia="Times New Roman" w:hAnsi="Tahoma" w:cs="Tahoma"/>
      <w:sz w:val="16"/>
      <w:szCs w:val="16"/>
      <w:lang w:eastAsia="de-DE"/>
    </w:rPr>
  </w:style>
  <w:style w:type="paragraph" w:customStyle="1" w:styleId="Anhangsgliederung">
    <w:name w:val="Anhangsgliederung"/>
    <w:rsid w:val="00D4343A"/>
    <w:pPr>
      <w:numPr>
        <w:ilvl w:val="1"/>
        <w:numId w:val="4"/>
      </w:numPr>
      <w:spacing w:before="360" w:after="160" w:line="312" w:lineRule="auto"/>
    </w:pPr>
    <w:rPr>
      <w:rFonts w:ascii="Arial" w:eastAsia="Times New Roman" w:hAnsi="Arial" w:cs="Arial"/>
      <w:b/>
      <w:sz w:val="28"/>
      <w:szCs w:val="20"/>
      <w:lang w:val="en-US" w:eastAsia="de-DE"/>
    </w:rPr>
  </w:style>
  <w:style w:type="character" w:customStyle="1" w:styleId="Tabelle">
    <w:name w:val="Tabelle"/>
    <w:rsid w:val="00D4343A"/>
    <w:rPr>
      <w:rFonts w:ascii="Arial" w:hAnsi="Arial"/>
      <w:sz w:val="20"/>
      <w:lang w:val="de-DE" w:eastAsia="de-DE" w:bidi="ar-SA"/>
    </w:rPr>
  </w:style>
  <w:style w:type="character" w:customStyle="1" w:styleId="TabelleFett">
    <w:name w:val="Tabelle Fett"/>
    <w:rsid w:val="00D4343A"/>
    <w:rPr>
      <w:rFonts w:ascii="Arial" w:hAnsi="Arial"/>
      <w:b/>
      <w:bCs/>
      <w:sz w:val="20"/>
      <w:lang w:val="de-DE" w:eastAsia="de-DE" w:bidi="ar-SA"/>
    </w:rPr>
  </w:style>
  <w:style w:type="character" w:customStyle="1" w:styleId="Deckblatt12pt">
    <w:name w:val="Deckblatt 12 pt"/>
    <w:rsid w:val="00D4343A"/>
    <w:rPr>
      <w:rFonts w:ascii="Arial" w:hAnsi="Arial"/>
      <w:sz w:val="24"/>
      <w:lang w:val="de-DE" w:eastAsia="de-DE" w:bidi="ar-SA"/>
    </w:rPr>
  </w:style>
  <w:style w:type="character" w:customStyle="1" w:styleId="Deckblatt16pt">
    <w:name w:val="Deckblatt 16 pt"/>
    <w:rsid w:val="00D4343A"/>
    <w:rPr>
      <w:rFonts w:ascii="Arial" w:hAnsi="Arial"/>
      <w:sz w:val="32"/>
      <w:lang w:val="de-DE" w:eastAsia="de-DE" w:bidi="ar-SA"/>
    </w:rPr>
  </w:style>
  <w:style w:type="paragraph" w:customStyle="1" w:styleId="Deckblatt16ptFettZentriert">
    <w:name w:val="Deckblatt 16 pt Fett Zentriert"/>
    <w:basedOn w:val="Standard"/>
    <w:rsid w:val="00D4343A"/>
    <w:pPr>
      <w:jc w:val="center"/>
    </w:pPr>
    <w:rPr>
      <w:rFonts w:cs="Times New Roman"/>
      <w:b/>
      <w:bCs/>
      <w:sz w:val="32"/>
    </w:rPr>
  </w:style>
  <w:style w:type="character" w:customStyle="1" w:styleId="Formelzeichentabelleberschrift">
    <w:name w:val="Formelzeichentabelle Überschrift"/>
    <w:rsid w:val="00D4343A"/>
    <w:rPr>
      <w:rFonts w:ascii="Arial" w:hAnsi="Arial"/>
      <w:b/>
      <w:bCs/>
      <w:sz w:val="22"/>
      <w:lang w:val="de-DE" w:eastAsia="de-DE" w:bidi="ar-SA"/>
    </w:rPr>
  </w:style>
  <w:style w:type="paragraph" w:customStyle="1" w:styleId="Kurzthema">
    <w:name w:val="Kurzthema"/>
    <w:basedOn w:val="Standard"/>
    <w:rsid w:val="00D4343A"/>
    <w:pPr>
      <w:ind w:left="2127" w:hanging="2127"/>
    </w:pPr>
    <w:rPr>
      <w:rFonts w:cs="Times New Roman"/>
      <w:sz w:val="32"/>
    </w:rPr>
  </w:style>
  <w:style w:type="character" w:customStyle="1" w:styleId="berschriftStudienarbeitDiplomarbeit">
    <w:name w:val="Überschrift Studienarbeit/Diplomarbeit"/>
    <w:rsid w:val="00D4343A"/>
    <w:rPr>
      <w:rFonts w:ascii="Arial" w:hAnsi="Arial"/>
      <w:b/>
      <w:bCs/>
      <w:sz w:val="36"/>
      <w:lang w:val="de-DE" w:eastAsia="de-DE" w:bidi="ar-SA"/>
    </w:rPr>
  </w:style>
  <w:style w:type="paragraph" w:customStyle="1" w:styleId="Thema">
    <w:name w:val="Thema"/>
    <w:basedOn w:val="Standard"/>
    <w:rsid w:val="00D4343A"/>
    <w:pPr>
      <w:ind w:left="992" w:hanging="992"/>
    </w:pPr>
    <w:rPr>
      <w:rFonts w:cs="Times New Roman"/>
    </w:rPr>
  </w:style>
  <w:style w:type="paragraph" w:styleId="Fuzeile">
    <w:name w:val="footer"/>
    <w:basedOn w:val="Standard"/>
    <w:link w:val="FuzeileZchn"/>
    <w:uiPriority w:val="99"/>
    <w:rsid w:val="00D4343A"/>
    <w:pPr>
      <w:tabs>
        <w:tab w:val="center" w:pos="4536"/>
        <w:tab w:val="right" w:pos="9072"/>
      </w:tabs>
    </w:pPr>
  </w:style>
  <w:style w:type="character" w:customStyle="1" w:styleId="FuzeileZchn">
    <w:name w:val="Fußzeile Zchn"/>
    <w:basedOn w:val="Absatz-Standardschriftart"/>
    <w:link w:val="Fuzeile"/>
    <w:uiPriority w:val="99"/>
    <w:rsid w:val="00D4343A"/>
    <w:rPr>
      <w:rFonts w:ascii="Arial" w:eastAsia="Times New Roman" w:hAnsi="Arial" w:cs="Arial"/>
      <w:szCs w:val="20"/>
      <w:lang w:eastAsia="de-DE"/>
    </w:rPr>
  </w:style>
  <w:style w:type="paragraph" w:styleId="Listenabsatz">
    <w:name w:val="List Paragraph"/>
    <w:basedOn w:val="Standard"/>
    <w:uiPriority w:val="34"/>
    <w:qFormat/>
    <w:rsid w:val="00705ACE"/>
    <w:pPr>
      <w:spacing w:before="0" w:after="0" w:line="360" w:lineRule="auto"/>
      <w:ind w:left="720"/>
      <w:contextualSpacing/>
      <w:jc w:val="left"/>
    </w:pPr>
    <w:rPr>
      <w:rFonts w:cs="Times New Roman"/>
      <w:szCs w:val="24"/>
    </w:rPr>
  </w:style>
  <w:style w:type="character" w:styleId="Platzhaltertext">
    <w:name w:val="Placeholder Text"/>
    <w:basedOn w:val="Absatz-Standardschriftart"/>
    <w:uiPriority w:val="99"/>
    <w:semiHidden/>
    <w:rsid w:val="00D4343A"/>
    <w:rPr>
      <w:color w:val="808080"/>
    </w:rPr>
  </w:style>
  <w:style w:type="character" w:styleId="BesuchterLink">
    <w:name w:val="FollowedHyperlink"/>
    <w:basedOn w:val="Absatz-Standardschriftart"/>
    <w:uiPriority w:val="99"/>
    <w:semiHidden/>
    <w:unhideWhenUsed/>
    <w:rsid w:val="00D15DB0"/>
    <w:rPr>
      <w:color w:val="800080" w:themeColor="followedHyperlink"/>
      <w:u w:val="single"/>
    </w:rPr>
  </w:style>
  <w:style w:type="paragraph" w:styleId="KeinLeerraum">
    <w:name w:val="No Spacing"/>
    <w:link w:val="KeinLeerraumZchn"/>
    <w:uiPriority w:val="1"/>
    <w:qFormat/>
    <w:rsid w:val="00705AC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05ACE"/>
    <w:rPr>
      <w:rFonts w:eastAsiaTheme="minorEastAsia"/>
      <w:lang w:eastAsia="de-DE"/>
    </w:rPr>
  </w:style>
  <w:style w:type="paragraph" w:styleId="Inhaltsverzeichnisberschrift">
    <w:name w:val="TOC Heading"/>
    <w:basedOn w:val="berschrift1"/>
    <w:next w:val="Standard"/>
    <w:uiPriority w:val="39"/>
    <w:unhideWhenUsed/>
    <w:qFormat/>
    <w:rsid w:val="00705ACE"/>
    <w:pPr>
      <w:keepLines/>
      <w:pageBreakBefore w:val="0"/>
      <w:tabs>
        <w:tab w:val="clear" w:pos="432"/>
      </w:tabs>
      <w:spacing w:before="240" w:after="360" w:line="240" w:lineRule="auto"/>
      <w:ind w:left="1511" w:hanging="360"/>
      <w:outlineLvl w:val="9"/>
    </w:pPr>
    <w:rPr>
      <w:rFonts w:asciiTheme="majorHAnsi" w:eastAsiaTheme="majorEastAsia" w:hAnsiTheme="majorHAnsi" w:cstheme="majorBidi"/>
      <w:b w:val="0"/>
      <w:color w:val="000000" w:themeColor="text1"/>
      <w:szCs w:val="32"/>
    </w:rPr>
  </w:style>
  <w:style w:type="character" w:customStyle="1" w:styleId="NichtaufgelsteErwhnung1">
    <w:name w:val="Nicht aufgelöste Erwähnung1"/>
    <w:basedOn w:val="Absatz-Standardschriftart"/>
    <w:uiPriority w:val="99"/>
    <w:semiHidden/>
    <w:unhideWhenUsed/>
    <w:rsid w:val="00705ACE"/>
    <w:rPr>
      <w:color w:val="808080"/>
      <w:shd w:val="clear" w:color="auto" w:fill="E6E6E6"/>
    </w:rPr>
  </w:style>
  <w:style w:type="paragraph" w:customStyle="1" w:styleId="Quelltext">
    <w:name w:val="Quelltext"/>
    <w:basedOn w:val="Standard"/>
    <w:link w:val="QuelltextZchn"/>
    <w:qFormat/>
    <w:rsid w:val="00FB3C37"/>
    <w:pPr>
      <w:spacing w:line="240" w:lineRule="auto"/>
      <w:jc w:val="left"/>
    </w:pPr>
    <w:rPr>
      <w:rFonts w:ascii="Courier New" w:eastAsia="Calibri" w:hAnsi="Courier New" w:cs="Times New Roman"/>
      <w:lang w:val="en-US"/>
    </w:rPr>
  </w:style>
  <w:style w:type="paragraph" w:customStyle="1" w:styleId="QuelltextKommentar">
    <w:name w:val="Quelltext Kommentar"/>
    <w:basedOn w:val="Quelltext"/>
    <w:link w:val="QuelltextKommentarZchn"/>
    <w:rsid w:val="008B261A"/>
    <w:rPr>
      <w:rFonts w:ascii="Arial" w:hAnsi="Arial"/>
      <w:color w:val="595959" w:themeColor="text1" w:themeTint="A6"/>
    </w:rPr>
  </w:style>
  <w:style w:type="character" w:customStyle="1" w:styleId="QuelltextZchn">
    <w:name w:val="Quelltext Zchn"/>
    <w:basedOn w:val="Absatz-Standardschriftart"/>
    <w:link w:val="Quelltext"/>
    <w:rsid w:val="00FB3C37"/>
    <w:rPr>
      <w:rFonts w:ascii="Courier New" w:eastAsia="Calibri" w:hAnsi="Courier New" w:cs="Times New Roman"/>
      <w:szCs w:val="20"/>
      <w:lang w:val="en-US" w:eastAsia="de-DE"/>
    </w:rPr>
  </w:style>
  <w:style w:type="character" w:customStyle="1" w:styleId="QuelltextKommentarZchn">
    <w:name w:val="Quelltext Kommentar Zchn"/>
    <w:basedOn w:val="QuelltextZchn"/>
    <w:link w:val="QuelltextKommentar"/>
    <w:rsid w:val="008B261A"/>
    <w:rPr>
      <w:rFonts w:ascii="Arial" w:eastAsia="Calibri" w:hAnsi="Arial" w:cs="Times New Roman"/>
      <w:color w:val="595959" w:themeColor="text1" w:themeTint="A6"/>
      <w:szCs w:val="20"/>
      <w:lang w:val="en-US" w:eastAsia="de-DE"/>
    </w:rPr>
  </w:style>
  <w:style w:type="character" w:customStyle="1" w:styleId="NichtaufgelsteErwhnung2">
    <w:name w:val="Nicht aufgelöste Erwähnung2"/>
    <w:basedOn w:val="Absatz-Standardschriftart"/>
    <w:uiPriority w:val="99"/>
    <w:semiHidden/>
    <w:unhideWhenUsed/>
    <w:rsid w:val="008A74BB"/>
    <w:rPr>
      <w:color w:val="605E5C"/>
      <w:shd w:val="clear" w:color="auto" w:fill="E1DFDD"/>
    </w:rPr>
  </w:style>
  <w:style w:type="paragraph" w:styleId="berarbeitung">
    <w:name w:val="Revision"/>
    <w:hidden/>
    <w:uiPriority w:val="99"/>
    <w:semiHidden/>
    <w:rsid w:val="00F134D1"/>
    <w:pPr>
      <w:spacing w:after="0" w:line="240" w:lineRule="auto"/>
    </w:pPr>
    <w:rPr>
      <w:rFonts w:ascii="Arial" w:eastAsia="Times New Roman" w:hAnsi="Arial" w:cs="Arial"/>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013784">
      <w:bodyDiv w:val="1"/>
      <w:marLeft w:val="0"/>
      <w:marRight w:val="0"/>
      <w:marTop w:val="0"/>
      <w:marBottom w:val="0"/>
      <w:divBdr>
        <w:top w:val="none" w:sz="0" w:space="0" w:color="auto"/>
        <w:left w:val="none" w:sz="0" w:space="0" w:color="auto"/>
        <w:bottom w:val="none" w:sz="0" w:space="0" w:color="auto"/>
        <w:right w:val="none" w:sz="0" w:space="0" w:color="auto"/>
      </w:divBdr>
    </w:div>
    <w:div w:id="124669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c-howto.de/" TargetMode="Externa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gson.org/egy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gyrator.de/material/"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8374C-9548-469D-AF8C-7C23750DF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3447</Words>
  <Characters>21721</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Ausgleichsgerade</vt:lpstr>
    </vt:vector>
  </TitlesOfParts>
  <Company>WZL der RWTH Aachen</Company>
  <LinksUpToDate>false</LinksUpToDate>
  <CharactersWithSpaces>25118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Ausgleichsgerade</dc:title>
  <dc:subject>Projekt ITA</dc:subject>
  <dc:creator>Jens Höcker, Tim Kirchner, Tobias Fissenebert</dc:creator>
  <cp:lastModifiedBy>Jens Höcker</cp:lastModifiedBy>
  <cp:revision>2</cp:revision>
  <dcterms:created xsi:type="dcterms:W3CDTF">2018-12-15T01:44:00Z</dcterms:created>
  <dcterms:modified xsi:type="dcterms:W3CDTF">2018-12-15T01:44:00Z</dcterms:modified>
</cp:coreProperties>
</file>