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D27D" w14:textId="77777777" w:rsidR="003B6BAF" w:rsidRDefault="003B6BAF"/>
    <w:p w14:paraId="3DB4B3DE" w14:textId="77777777" w:rsidR="00BE6DA5" w:rsidRDefault="00BE6DA5" w:rsidP="001A3C18">
      <w:pPr>
        <w:jc w:val="both"/>
      </w:pPr>
    </w:p>
    <w:p w14:paraId="586516CD" w14:textId="77777777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Trabalho – Níveis de Tensão</w:t>
      </w:r>
    </w:p>
    <w:p w14:paraId="3928976E" w14:textId="77777777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Laboratório de Circuitos Digitais</w:t>
      </w:r>
    </w:p>
    <w:p w14:paraId="65463272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510A374C" w14:textId="0F00391B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Aluno:</w:t>
      </w:r>
      <w:r w:rsidR="00F6491B">
        <w:rPr>
          <w:rFonts w:ascii="Arial" w:hAnsi="Arial" w:cs="Arial"/>
          <w:b/>
        </w:rPr>
        <w:t xml:space="preserve"> </w:t>
      </w:r>
      <w:r w:rsidR="00F6491B" w:rsidRPr="00F6491B">
        <w:rPr>
          <w:rFonts w:ascii="Arial" w:hAnsi="Arial" w:cs="Arial"/>
          <w:b/>
        </w:rPr>
        <w:t>Raul Alexandre Gonzalez Augusto</w:t>
      </w:r>
    </w:p>
    <w:p w14:paraId="0FF8506E" w14:textId="487CCEC4" w:rsidR="00BE6DA5" w:rsidRPr="00602C3A" w:rsidRDefault="00BE6DA5" w:rsidP="001A3C18">
      <w:pPr>
        <w:jc w:val="both"/>
        <w:rPr>
          <w:rFonts w:ascii="Arial" w:hAnsi="Arial" w:cs="Arial"/>
          <w:b/>
        </w:rPr>
      </w:pPr>
      <w:r w:rsidRPr="00602C3A">
        <w:rPr>
          <w:rFonts w:ascii="Arial" w:hAnsi="Arial" w:cs="Arial"/>
          <w:b/>
        </w:rPr>
        <w:t>RA:</w:t>
      </w:r>
      <w:r w:rsidR="00F6491B">
        <w:rPr>
          <w:rFonts w:ascii="Arial" w:hAnsi="Arial" w:cs="Arial"/>
          <w:b/>
        </w:rPr>
        <w:t xml:space="preserve"> </w:t>
      </w:r>
      <w:r w:rsidR="00F6491B" w:rsidRPr="00F6491B">
        <w:rPr>
          <w:rFonts w:ascii="Arial" w:hAnsi="Arial" w:cs="Arial"/>
          <w:b/>
        </w:rPr>
        <w:t>211023698</w:t>
      </w:r>
    </w:p>
    <w:p w14:paraId="44323C11" w14:textId="77777777" w:rsidR="00BE6DA5" w:rsidRPr="00602C3A" w:rsidRDefault="00BE6DA5" w:rsidP="001A3C18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14:paraId="5637232E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1C4D6EBC" w14:textId="77777777" w:rsidR="00BE6DA5" w:rsidRDefault="00BE6DA5" w:rsidP="001A3C18">
      <w:pPr>
        <w:jc w:val="both"/>
        <w:rPr>
          <w:rFonts w:ascii="Arial" w:hAnsi="Arial" w:cs="Arial"/>
        </w:rPr>
      </w:pPr>
      <w:r w:rsidRPr="00602C3A">
        <w:rPr>
          <w:rFonts w:ascii="Arial" w:hAnsi="Arial" w:cs="Arial"/>
        </w:rPr>
        <w:t>A figura abaixo é o circuito a ser analisado.</w:t>
      </w:r>
    </w:p>
    <w:p w14:paraId="619DDFA9" w14:textId="77777777" w:rsidR="00BE6DA5" w:rsidRPr="00602C3A" w:rsidRDefault="00BE6DA5" w:rsidP="001A3C18">
      <w:pPr>
        <w:jc w:val="both"/>
        <w:rPr>
          <w:rFonts w:ascii="Arial" w:hAnsi="Arial" w:cs="Arial"/>
        </w:rPr>
      </w:pPr>
    </w:p>
    <w:p w14:paraId="009A4D89" w14:textId="77777777" w:rsidR="00BE6DA5" w:rsidRDefault="00BE6DA5" w:rsidP="001A3C18">
      <w:pPr>
        <w:jc w:val="both"/>
        <w:rPr>
          <w:rFonts w:ascii="Arial" w:hAnsi="Arial" w:cs="Arial"/>
        </w:rPr>
      </w:pPr>
      <w:r w:rsidRPr="00602C3A">
        <w:rPr>
          <w:rFonts w:ascii="Arial" w:hAnsi="Arial" w:cs="Arial"/>
          <w:noProof/>
        </w:rPr>
        <w:drawing>
          <wp:inline distT="0" distB="0" distL="0" distR="0" wp14:anchorId="1949E217" wp14:editId="42733A23">
            <wp:extent cx="2493034" cy="2355124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05" cy="24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2CE7" w14:textId="77777777" w:rsidR="00602C3A" w:rsidRDefault="00602C3A" w:rsidP="001A3C18">
      <w:pPr>
        <w:jc w:val="both"/>
        <w:rPr>
          <w:rFonts w:ascii="Arial" w:hAnsi="Arial" w:cs="Arial"/>
        </w:rPr>
      </w:pPr>
    </w:p>
    <w:p w14:paraId="3AD0733C" w14:textId="77777777" w:rsidR="00602C3A" w:rsidRDefault="00602C3A" w:rsidP="001A3C18">
      <w:pPr>
        <w:jc w:val="both"/>
        <w:rPr>
          <w:rFonts w:ascii="Arial" w:hAnsi="Arial" w:cs="Arial"/>
        </w:rPr>
      </w:pPr>
    </w:p>
    <w:p w14:paraId="69E19784" w14:textId="77777777" w:rsidR="00374B7F" w:rsidRDefault="00602C3A" w:rsidP="00374B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02C3A">
        <w:rPr>
          <w:rFonts w:ascii="Arial" w:hAnsi="Arial" w:cs="Arial"/>
        </w:rPr>
        <w:t>Monte o circuito no Tinkercad.</w:t>
      </w:r>
      <w:r>
        <w:rPr>
          <w:rFonts w:ascii="Arial" w:hAnsi="Arial" w:cs="Arial"/>
        </w:rPr>
        <w:t xml:space="preserve"> Insira abaixo o print da tela do Tinkercad como seu trabalho. Também coloque o hiperlink de compartilhamento do seu trabalho para que o professor possa acessá-lo diretamente para a análise e correção. </w:t>
      </w:r>
    </w:p>
    <w:p w14:paraId="0E7E912D" w14:textId="4AAAAE1A" w:rsidR="00374B7F" w:rsidRDefault="00124FCC" w:rsidP="00374B7F">
      <w:pPr>
        <w:pStyle w:val="PargrafodaLista"/>
        <w:ind w:left="360"/>
        <w:jc w:val="both"/>
        <w:rPr>
          <w:rFonts w:ascii="Arial" w:hAnsi="Arial" w:cs="Arial"/>
        </w:rPr>
      </w:pPr>
      <w:r w:rsidRPr="00124FCC">
        <w:rPr>
          <w:rFonts w:ascii="Arial" w:hAnsi="Arial" w:cs="Arial"/>
          <w:noProof/>
        </w:rPr>
        <w:drawing>
          <wp:inline distT="0" distB="0" distL="0" distR="0" wp14:anchorId="10E5EC12" wp14:editId="681A73E8">
            <wp:extent cx="5400040" cy="2729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63E" w14:textId="3A2BB35D" w:rsidR="00E55779" w:rsidRDefault="001D4977" w:rsidP="00374B7F">
      <w:pPr>
        <w:pStyle w:val="PargrafodaLista"/>
        <w:ind w:left="360"/>
        <w:jc w:val="both"/>
        <w:rPr>
          <w:rFonts w:ascii="Arial" w:hAnsi="Arial" w:cs="Arial"/>
        </w:rPr>
      </w:pPr>
      <w:hyperlink r:id="rId7" w:history="1">
        <w:r w:rsidR="00A4567B" w:rsidRPr="00916F6E">
          <w:rPr>
            <w:rStyle w:val="Hyperlink"/>
            <w:rFonts w:ascii="Arial" w:hAnsi="Arial" w:cs="Arial"/>
          </w:rPr>
          <w:t>https://www.tinkercad.com/things/0U40NihWLpx-fantastic-jaagub-esboo/editel?sharecode=tQqNmiP0QxEZf05CvpvaXK1aSNGCMeJQd4HPXcBBquc</w:t>
        </w:r>
      </w:hyperlink>
    </w:p>
    <w:p w14:paraId="508A7AB7" w14:textId="77777777" w:rsidR="00E55779" w:rsidRDefault="00E55779" w:rsidP="00374B7F">
      <w:pPr>
        <w:pStyle w:val="PargrafodaLista"/>
        <w:ind w:left="360"/>
        <w:jc w:val="both"/>
        <w:rPr>
          <w:rFonts w:ascii="Arial" w:hAnsi="Arial" w:cs="Arial"/>
        </w:rPr>
      </w:pPr>
    </w:p>
    <w:p w14:paraId="6B92B1CB" w14:textId="77777777" w:rsidR="00374B7F" w:rsidRPr="00E55779" w:rsidRDefault="00374B7F" w:rsidP="00374B7F">
      <w:pPr>
        <w:pStyle w:val="PargrafodaLista"/>
        <w:numPr>
          <w:ilvl w:val="0"/>
          <w:numId w:val="3"/>
        </w:numPr>
        <w:jc w:val="both"/>
        <w:rPr>
          <w:rFonts w:ascii="Arial" w:eastAsia="LiberationSans" w:hAnsi="Arial" w:cs="Arial"/>
        </w:rPr>
      </w:pPr>
      <w:r w:rsidRPr="00E55779">
        <w:rPr>
          <w:rFonts w:ascii="Arial" w:eastAsia="LiberationSans" w:hAnsi="Arial" w:cs="Arial"/>
        </w:rPr>
        <w:t>Neste exercício g</w:t>
      </w:r>
      <w:r w:rsidR="009334BA" w:rsidRPr="00E55779">
        <w:rPr>
          <w:rFonts w:ascii="Arial" w:eastAsia="LiberationSans" w:hAnsi="Arial" w:cs="Arial"/>
        </w:rPr>
        <w:t xml:space="preserve">ire o potenciômetro até a extremidade que resulta em 0V e </w:t>
      </w:r>
      <w:r w:rsidRPr="00E55779">
        <w:rPr>
          <w:rFonts w:ascii="Arial" w:eastAsia="LiberationSans" w:hAnsi="Arial" w:cs="Arial"/>
        </w:rPr>
        <w:t xml:space="preserve">depois </w:t>
      </w:r>
      <w:r w:rsidR="009334BA" w:rsidRPr="00E55779">
        <w:rPr>
          <w:rFonts w:ascii="Arial" w:eastAsia="LiberationSans" w:hAnsi="Arial" w:cs="Arial"/>
        </w:rPr>
        <w:t xml:space="preserve">Gire no sentido </w:t>
      </w:r>
      <w:r w:rsidRPr="00E55779">
        <w:rPr>
          <w:rFonts w:ascii="Arial" w:eastAsia="LiberationSans" w:hAnsi="Arial" w:cs="Arial"/>
        </w:rPr>
        <w:t>contrário</w:t>
      </w:r>
      <w:r w:rsidR="009334BA" w:rsidRPr="00E55779">
        <w:rPr>
          <w:rFonts w:ascii="Arial" w:eastAsia="LiberationSans" w:hAnsi="Arial" w:cs="Arial"/>
        </w:rPr>
        <w:t xml:space="preserve"> lentamente até o LED acender. </w:t>
      </w:r>
      <w:r w:rsidR="00BE6DA5" w:rsidRPr="00E55779">
        <w:rPr>
          <w:rFonts w:ascii="Arial" w:eastAsia="LiberationSans" w:hAnsi="Arial" w:cs="Arial"/>
        </w:rPr>
        <w:t>Qual a tensão VI</w:t>
      </w:r>
      <w:r w:rsidRPr="00E55779">
        <w:rPr>
          <w:rFonts w:ascii="Arial" w:eastAsia="LiberationSans" w:hAnsi="Arial" w:cs="Arial"/>
        </w:rPr>
        <w:t xml:space="preserve">, medida na entrada da porta lógica da esquerda, </w:t>
      </w:r>
      <w:r w:rsidR="00BE6DA5" w:rsidRPr="00E55779">
        <w:rPr>
          <w:rFonts w:ascii="Arial" w:eastAsia="LiberationSans" w:hAnsi="Arial" w:cs="Arial"/>
        </w:rPr>
        <w:t>no momento de transição?</w:t>
      </w:r>
      <w:r w:rsidR="009334BA" w:rsidRPr="00E55779">
        <w:rPr>
          <w:rFonts w:ascii="Arial" w:eastAsia="LiberationSans" w:hAnsi="Arial" w:cs="Arial"/>
        </w:rPr>
        <w:t xml:space="preserve"> </w:t>
      </w:r>
    </w:p>
    <w:p w14:paraId="75BBA77D" w14:textId="118F7868" w:rsidR="00E55779" w:rsidRPr="00E55779" w:rsidRDefault="00124FCC" w:rsidP="00E55779">
      <w:pPr>
        <w:pStyle w:val="PargrafodaLista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lastRenderedPageBreak/>
        <w:t>Em 2.54 V led já acende.</w:t>
      </w:r>
    </w:p>
    <w:p w14:paraId="3B15523C" w14:textId="77777777" w:rsidR="00E55779" w:rsidRPr="00E55779" w:rsidRDefault="00E55779" w:rsidP="00E55779">
      <w:pPr>
        <w:pStyle w:val="PargrafodaLista"/>
        <w:ind w:left="360"/>
        <w:jc w:val="both"/>
        <w:rPr>
          <w:rFonts w:ascii="Arial" w:eastAsia="LiberationSans" w:hAnsi="Arial" w:cs="Arial"/>
        </w:rPr>
      </w:pPr>
    </w:p>
    <w:p w14:paraId="3C0089F6" w14:textId="77777777" w:rsidR="00BE6DA5" w:rsidRPr="00374B7F" w:rsidRDefault="00BE6DA5" w:rsidP="00374B7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374B7F">
        <w:rPr>
          <w:rFonts w:ascii="Arial" w:eastAsia="LiberationSans" w:hAnsi="Arial" w:cs="Arial"/>
        </w:rPr>
        <w:t>Altere os valores de R1 e R2 no circuito e complete a tabela abaixo</w:t>
      </w:r>
      <w:r w:rsidR="00374B7F">
        <w:rPr>
          <w:rFonts w:ascii="Arial" w:eastAsia="LiberationSans" w:hAnsi="Arial" w:cs="Arial"/>
        </w:rPr>
        <w:t xml:space="preserve"> com as tensões na saída da porta lógica da esquerda</w:t>
      </w:r>
    </w:p>
    <w:p w14:paraId="7BB964C0" w14:textId="77777777" w:rsidR="008D51E9" w:rsidRPr="00602C3A" w:rsidRDefault="008D51E9" w:rsidP="00374B7F">
      <w:pPr>
        <w:spacing w:after="120"/>
        <w:jc w:val="both"/>
        <w:rPr>
          <w:rFonts w:ascii="Arial" w:eastAsia="LiberationSans" w:hAnsi="Arial" w:cs="Arial"/>
        </w:rPr>
      </w:pP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704"/>
        <w:gridCol w:w="926"/>
        <w:gridCol w:w="926"/>
        <w:gridCol w:w="926"/>
        <w:gridCol w:w="926"/>
      </w:tblGrid>
      <w:tr w:rsidR="008D51E9" w:rsidRPr="00602C3A" w14:paraId="43A90051" w14:textId="77777777" w:rsidTr="008D51E9">
        <w:tc>
          <w:tcPr>
            <w:tcW w:w="704" w:type="dxa"/>
          </w:tcPr>
          <w:p w14:paraId="125B1768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R1</w:t>
            </w:r>
          </w:p>
        </w:tc>
        <w:tc>
          <w:tcPr>
            <w:tcW w:w="851" w:type="dxa"/>
          </w:tcPr>
          <w:p w14:paraId="4B9DBBC9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0" w:type="dxa"/>
          </w:tcPr>
          <w:p w14:paraId="7D39E109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1" w:type="dxa"/>
          </w:tcPr>
          <w:p w14:paraId="307B205D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0" w:type="dxa"/>
          </w:tcPr>
          <w:p w14:paraId="7E9560A1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</w:tr>
      <w:tr w:rsidR="008D51E9" w:rsidRPr="00602C3A" w14:paraId="293DAE93" w14:textId="77777777" w:rsidTr="008D51E9">
        <w:tc>
          <w:tcPr>
            <w:tcW w:w="704" w:type="dxa"/>
          </w:tcPr>
          <w:p w14:paraId="457DF8C5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R2</w:t>
            </w:r>
          </w:p>
        </w:tc>
        <w:tc>
          <w:tcPr>
            <w:tcW w:w="851" w:type="dxa"/>
          </w:tcPr>
          <w:p w14:paraId="0CBD732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0" w:type="dxa"/>
          </w:tcPr>
          <w:p w14:paraId="5AF6C9D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1KΩ</w:t>
            </w:r>
          </w:p>
        </w:tc>
        <w:tc>
          <w:tcPr>
            <w:tcW w:w="851" w:type="dxa"/>
          </w:tcPr>
          <w:p w14:paraId="48A981C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220Ω</w:t>
            </w:r>
          </w:p>
        </w:tc>
        <w:tc>
          <w:tcPr>
            <w:tcW w:w="850" w:type="dxa"/>
          </w:tcPr>
          <w:p w14:paraId="29E3F513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100Ω</w:t>
            </w:r>
          </w:p>
        </w:tc>
      </w:tr>
      <w:tr w:rsidR="008D51E9" w:rsidRPr="00602C3A" w14:paraId="72024225" w14:textId="77777777" w:rsidTr="008D51E9">
        <w:tc>
          <w:tcPr>
            <w:tcW w:w="704" w:type="dxa"/>
          </w:tcPr>
          <w:p w14:paraId="3E5EFA9F" w14:textId="77777777" w:rsidR="008D51E9" w:rsidRPr="00602C3A" w:rsidRDefault="008D51E9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VOL</w:t>
            </w:r>
          </w:p>
        </w:tc>
        <w:tc>
          <w:tcPr>
            <w:tcW w:w="851" w:type="dxa"/>
          </w:tcPr>
          <w:p w14:paraId="5CC16899" w14:textId="3DF3A84F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206mV</w:t>
            </w:r>
          </w:p>
        </w:tc>
        <w:tc>
          <w:tcPr>
            <w:tcW w:w="850" w:type="dxa"/>
          </w:tcPr>
          <w:p w14:paraId="02D69053" w14:textId="5BA04CC1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818mV</w:t>
            </w:r>
          </w:p>
        </w:tc>
        <w:tc>
          <w:tcPr>
            <w:tcW w:w="851" w:type="dxa"/>
          </w:tcPr>
          <w:p w14:paraId="7C6B725A" w14:textId="714D9427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726mV</w:t>
            </w:r>
          </w:p>
        </w:tc>
        <w:tc>
          <w:tcPr>
            <w:tcW w:w="850" w:type="dxa"/>
          </w:tcPr>
          <w:p w14:paraId="410EDB5C" w14:textId="01DAE3F8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151mV</w:t>
            </w:r>
          </w:p>
        </w:tc>
      </w:tr>
      <w:tr w:rsidR="008D51E9" w:rsidRPr="00602C3A" w14:paraId="12203046" w14:textId="77777777" w:rsidTr="008D51E9">
        <w:tc>
          <w:tcPr>
            <w:tcW w:w="704" w:type="dxa"/>
          </w:tcPr>
          <w:p w14:paraId="5BB06A98" w14:textId="77777777" w:rsidR="008D51E9" w:rsidRPr="00602C3A" w:rsidRDefault="008D51E9" w:rsidP="00374B7F">
            <w:pPr>
              <w:spacing w:after="120"/>
              <w:jc w:val="both"/>
              <w:rPr>
                <w:rFonts w:ascii="Arial" w:eastAsia="LiberationSans" w:hAnsi="Arial" w:cs="Arial"/>
              </w:rPr>
            </w:pPr>
            <w:r w:rsidRPr="00602C3A">
              <w:rPr>
                <w:rFonts w:ascii="Arial" w:eastAsia="LiberationSans" w:hAnsi="Arial" w:cs="Arial"/>
              </w:rPr>
              <w:t>VOH</w:t>
            </w:r>
          </w:p>
        </w:tc>
        <w:tc>
          <w:tcPr>
            <w:tcW w:w="851" w:type="dxa"/>
          </w:tcPr>
          <w:p w14:paraId="19F62B74" w14:textId="271F9E96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4,79V</w:t>
            </w:r>
          </w:p>
        </w:tc>
        <w:tc>
          <w:tcPr>
            <w:tcW w:w="850" w:type="dxa"/>
          </w:tcPr>
          <w:p w14:paraId="13EDB9A4" w14:textId="1D760F38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4,82V</w:t>
            </w:r>
          </w:p>
        </w:tc>
        <w:tc>
          <w:tcPr>
            <w:tcW w:w="851" w:type="dxa"/>
          </w:tcPr>
          <w:p w14:paraId="21F77A68" w14:textId="4A6C603E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4,27V</w:t>
            </w:r>
          </w:p>
        </w:tc>
        <w:tc>
          <w:tcPr>
            <w:tcW w:w="850" w:type="dxa"/>
          </w:tcPr>
          <w:p w14:paraId="2E1FB99B" w14:textId="14D9EBB3" w:rsidR="008D51E9" w:rsidRPr="00602C3A" w:rsidRDefault="001D4977" w:rsidP="00374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eastAsia="LiberationSans" w:hAnsi="Arial" w:cs="Arial"/>
                <w:b/>
                <w:color w:val="0000FF"/>
              </w:rPr>
            </w:pPr>
            <w:r>
              <w:rPr>
                <w:rFonts w:ascii="Arial" w:eastAsia="LiberationSans" w:hAnsi="Arial" w:cs="Arial"/>
                <w:b/>
                <w:color w:val="0000FF"/>
              </w:rPr>
              <w:t>3,49V</w:t>
            </w:r>
          </w:p>
        </w:tc>
      </w:tr>
    </w:tbl>
    <w:p w14:paraId="77E8B369" w14:textId="77777777" w:rsidR="008D51E9" w:rsidRDefault="008D51E9" w:rsidP="00374B7F">
      <w:pPr>
        <w:spacing w:after="120"/>
        <w:jc w:val="both"/>
        <w:rPr>
          <w:rFonts w:ascii="Arial" w:eastAsia="LiberationSans" w:hAnsi="Arial" w:cs="Arial"/>
        </w:rPr>
      </w:pPr>
    </w:p>
    <w:p w14:paraId="3537B603" w14:textId="77777777" w:rsidR="00E55779" w:rsidRPr="00602C3A" w:rsidRDefault="00E55779" w:rsidP="00374B7F">
      <w:pPr>
        <w:spacing w:after="120"/>
        <w:jc w:val="both"/>
        <w:rPr>
          <w:rFonts w:ascii="Arial" w:eastAsia="LiberationSans" w:hAnsi="Arial" w:cs="Arial"/>
        </w:rPr>
      </w:pPr>
    </w:p>
    <w:p w14:paraId="4089BA21" w14:textId="2C154623" w:rsidR="001671F2" w:rsidRDefault="00BE6DA5" w:rsidP="001A3C1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Arial" w:eastAsia="LiberationSans" w:hAnsi="Arial" w:cs="Arial"/>
        </w:rPr>
      </w:pPr>
      <w:r w:rsidRPr="001671F2">
        <w:rPr>
          <w:rFonts w:ascii="Arial" w:eastAsia="LiberationSans" w:hAnsi="Arial" w:cs="Arial"/>
        </w:rPr>
        <w:t xml:space="preserve">Explique com suas palavras o motivo para a tensão de saída ser </w:t>
      </w:r>
      <w:r w:rsidR="00374B7F" w:rsidRPr="001671F2">
        <w:rPr>
          <w:rFonts w:ascii="Arial" w:eastAsia="LiberationSans" w:hAnsi="Arial" w:cs="Arial"/>
        </w:rPr>
        <w:t xml:space="preserve">influenciada </w:t>
      </w:r>
      <w:r w:rsidRPr="001671F2">
        <w:rPr>
          <w:rFonts w:ascii="Arial" w:eastAsia="LiberationSans" w:hAnsi="Arial" w:cs="Arial"/>
        </w:rPr>
        <w:t>pela carga.</w:t>
      </w:r>
    </w:p>
    <w:p w14:paraId="473088F4" w14:textId="17104C7C" w:rsidR="001671F2" w:rsidRPr="001671F2" w:rsidRDefault="001671F2" w:rsidP="001671F2">
      <w:pPr>
        <w:pStyle w:val="PargrafodaLista"/>
        <w:autoSpaceDE w:val="0"/>
        <w:autoSpaceDN w:val="0"/>
        <w:adjustRightInd w:val="0"/>
        <w:spacing w:after="120"/>
        <w:ind w:left="360"/>
        <w:jc w:val="both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t>Pela primeira lei de Ohm, U = R*I, ou seja tanto a corrente quanto a resistência influencia</w:t>
      </w:r>
      <w:r w:rsidR="00A4567B">
        <w:rPr>
          <w:rFonts w:ascii="Arial" w:eastAsia="LiberationSans" w:hAnsi="Arial" w:cs="Arial"/>
        </w:rPr>
        <w:t>m</w:t>
      </w:r>
      <w:r>
        <w:rPr>
          <w:rFonts w:ascii="Arial" w:eastAsia="LiberationSans" w:hAnsi="Arial" w:cs="Arial"/>
        </w:rPr>
        <w:t xml:space="preserve"> a tensão.</w:t>
      </w:r>
    </w:p>
    <w:sectPr w:rsidR="001671F2" w:rsidRPr="001671F2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D5343"/>
    <w:multiLevelType w:val="hybridMultilevel"/>
    <w:tmpl w:val="CA8AC7B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705B1"/>
    <w:multiLevelType w:val="hybridMultilevel"/>
    <w:tmpl w:val="A49EB6FC"/>
    <w:lvl w:ilvl="0" w:tplc="9596122E">
      <w:start w:val="1"/>
      <w:numFmt w:val="decimal"/>
      <w:lvlText w:val="%1)"/>
      <w:lvlJc w:val="left"/>
      <w:pPr>
        <w:ind w:left="360" w:hanging="360"/>
      </w:pPr>
      <w:rPr>
        <w:rFonts w:ascii="Arial" w:eastAsia="LiberationSans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5D76AB"/>
    <w:multiLevelType w:val="hybridMultilevel"/>
    <w:tmpl w:val="CA44388E"/>
    <w:lvl w:ilvl="0" w:tplc="A5146DDA">
      <w:start w:val="12"/>
      <w:numFmt w:val="decimal"/>
      <w:lvlText w:val="%1)"/>
      <w:lvlJc w:val="left"/>
      <w:pPr>
        <w:ind w:left="720" w:hanging="360"/>
      </w:pPr>
      <w:rPr>
        <w:rFonts w:hint="default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5"/>
    <w:rsid w:val="000044DF"/>
    <w:rsid w:val="00124FCC"/>
    <w:rsid w:val="001671F2"/>
    <w:rsid w:val="001A3C18"/>
    <w:rsid w:val="001D4977"/>
    <w:rsid w:val="002536D9"/>
    <w:rsid w:val="002E549A"/>
    <w:rsid w:val="00374B7F"/>
    <w:rsid w:val="003B6BAF"/>
    <w:rsid w:val="004D11EC"/>
    <w:rsid w:val="005A3100"/>
    <w:rsid w:val="00602C3A"/>
    <w:rsid w:val="00885327"/>
    <w:rsid w:val="008D51E9"/>
    <w:rsid w:val="009334BA"/>
    <w:rsid w:val="00A4567B"/>
    <w:rsid w:val="00AE66AC"/>
    <w:rsid w:val="00BE6DA5"/>
    <w:rsid w:val="00E55779"/>
    <w:rsid w:val="00F6491B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7C6C"/>
  <w15:chartTrackingRefBased/>
  <w15:docId w15:val="{08C9CF02-A718-4FA7-B4A7-6EE6A72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BE6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56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0U40NihWLpx-fantastic-jaagub-esboo/editel?sharecode=tQqNmiP0QxEZf05CvpvaXK1aSNGCMeJQd4HPXcBBq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7</cp:revision>
  <dcterms:created xsi:type="dcterms:W3CDTF">2021-12-06T16:28:00Z</dcterms:created>
  <dcterms:modified xsi:type="dcterms:W3CDTF">2021-12-07T16:43:00Z</dcterms:modified>
</cp:coreProperties>
</file>