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ind w:left="1425" w:firstLine="15"/>
        <w:rPr>
          <w:rFonts w:ascii="Arial" w:cs="Arial" w:eastAsia="Arial" w:hAnsi="Arial"/>
          <w:b w:val="1"/>
          <w:color w:val="66666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6"/>
          <w:szCs w:val="36"/>
          <w:rtl w:val="0"/>
        </w:rPr>
        <w:t xml:space="preserve">Breast cancer  analysis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rFonts w:ascii="Arial" w:cs="Arial" w:eastAsia="Arial" w:hAnsi="Arial"/>
          <w:b w:val="1"/>
          <w:color w:val="666666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wlmtv8hk0l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  <w:t xml:space="preserve">The analysis is based upon </w:t>
      </w:r>
      <w:r w:rsidDel="00000000" w:rsidR="00000000" w:rsidRPr="00000000">
        <w:rPr>
          <w:rFonts w:ascii="Arial" w:cs="Arial" w:eastAsia="Arial" w:hAnsi="Arial"/>
          <w:rtl w:val="0"/>
        </w:rPr>
        <w:t xml:space="preserve">Breast cancer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dataset and the dataset contains 3 measures (mean, standard deviation, and worst) for 10 different cell features.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Processure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highlight w:val="white"/>
          <w:rtl w:val="0"/>
        </w:rPr>
        <w:t xml:space="preserve">analysis is divided into 3 sections, saved in jupyter notebooks in this repository.</w:t>
      </w:r>
    </w:p>
    <w:p w:rsidR="00000000" w:rsidDel="00000000" w:rsidP="00000000" w:rsidRDefault="00000000" w:rsidRPr="00000000" w14:paraId="00000007">
      <w:pPr>
        <w:pStyle w:val="Heading3"/>
        <w:shd w:fill="ffffff" w:val="clear"/>
        <w:spacing w:after="240" w:before="360" w:line="300" w:lineRule="auto"/>
        <w:rPr>
          <w:rFonts w:ascii="Arial" w:cs="Arial" w:eastAsia="Arial" w:hAnsi="Arial"/>
          <w:b w:val="0"/>
          <w:color w:val="434343"/>
          <w:sz w:val="22"/>
          <w:szCs w:val="22"/>
          <w:highlight w:val="white"/>
        </w:rPr>
      </w:pPr>
      <w:bookmarkStart w:colFirst="0" w:colLast="0" w:name="_ojiernfdy7re" w:id="1"/>
      <w:bookmarkEnd w:id="1"/>
      <w:r w:rsidDel="00000000" w:rsidR="00000000" w:rsidRPr="00000000">
        <w:rPr>
          <w:rFonts w:ascii="Arial" w:cs="Arial" w:eastAsia="Arial" w:hAnsi="Arial"/>
          <w:b w:val="0"/>
          <w:color w:val="434343"/>
          <w:sz w:val="22"/>
          <w:szCs w:val="22"/>
          <w:highlight w:val="white"/>
          <w:rtl w:val="0"/>
        </w:rPr>
        <w:t xml:space="preserve">1.Identifying the problem and Getting data.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Pre-Processing the Data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3.Build model to predict whether Outcome  is N or R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ab/>
        <w:tab/>
        <w:t xml:space="preserve">3.1 In this notebook, I construct a predictive model using a Logistic regression  machine learning algorithm to predict the diagnosis of a breast tumor.The Outcome of a breast tumor is a binary variable (N or 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Build model to predict exact recurrent time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ab/>
        <w:tab/>
        <w:t xml:space="preserve">4.1  In this , I construct a regression model (support vector regressor) to predict exact  recurrent time of the patient which has outcome ‘R’.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Result</w:t>
      </w:r>
    </w:p>
    <w:p w:rsidR="00000000" w:rsidDel="00000000" w:rsidP="00000000" w:rsidRDefault="00000000" w:rsidRPr="00000000" w14:paraId="0000000E">
      <w:pPr>
        <w:ind w:left="705" w:firstLine="15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The  classification model has an accuracy of 89%.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The dataset has very few data but as the data increases, the model Performance will also be  increasing.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3"/>
    <w:bookmarkEnd w:id="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