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B61B" w14:textId="77777777" w:rsidR="00734AF7" w:rsidRPr="00734AF7" w:rsidRDefault="00734AF7" w:rsidP="00734AF7">
      <w:pPr>
        <w:spacing w:before="480" w:after="120" w:line="240" w:lineRule="auto"/>
        <w:textAlignment w:val="baseline"/>
        <w:outlineLvl w:val="1"/>
        <w:rPr>
          <w:rFonts w:ascii="Times New Roman" w:eastAsia="Times New Roman" w:hAnsi="Times New Roman" w:cs="Times New Roman"/>
          <w:b/>
          <w:bCs/>
          <w:sz w:val="36"/>
          <w:szCs w:val="36"/>
          <w:lang w:eastAsia="en-IN"/>
        </w:rPr>
      </w:pPr>
      <w:r w:rsidRPr="00734AF7">
        <w:rPr>
          <w:rFonts w:ascii="Times New Roman" w:eastAsia="Times New Roman" w:hAnsi="Times New Roman" w:cs="Times New Roman"/>
          <w:b/>
          <w:bCs/>
          <w:sz w:val="36"/>
          <w:szCs w:val="36"/>
          <w:lang w:eastAsia="en-IN"/>
        </w:rPr>
        <w:t>Whitepaper: Leveraging LLMs for Synthetic Data Generation in Sensitive Entity Recognition Applications</w:t>
      </w:r>
    </w:p>
    <w:p w14:paraId="09EEF87D"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Abstract</w:t>
      </w:r>
    </w:p>
    <w:p w14:paraId="2FBF7C3F"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This paper presents a novel application utilizing Large Language Models (LLMs) to generate synthetic data for testing and enhancing applications involved in real-time sensitive entity recognition. Sensitive data, encompassing personally identifiable information (PII) and other confidential details, requires robust protection mechanisms. Regex-based applications are commonly employed for this purpose, but their effectiveness hinges on rigorous testing with diverse and representative data. Our application addresses this challenge by harnessing the power of LLMs, specifically Google's Gemini, to produce synthetic data that mirrors real-world scenarios. This paper delves into the problem of sensitive data identification, explores the capabilities of LLMs, details the implementation of our application, and discusses its unique selling points and limitations.</w:t>
      </w:r>
    </w:p>
    <w:p w14:paraId="600E5680"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Introduction</w:t>
      </w:r>
    </w:p>
    <w:p w14:paraId="21194FA2" w14:textId="77777777" w:rsidR="00734AF7" w:rsidRPr="00734AF7" w:rsidRDefault="00734AF7" w:rsidP="00734AF7">
      <w:pPr>
        <w:spacing w:before="420" w:after="120" w:line="240" w:lineRule="auto"/>
        <w:textAlignment w:val="baseline"/>
        <w:outlineLvl w:val="3"/>
        <w:rPr>
          <w:rFonts w:ascii="Times New Roman" w:eastAsia="Times New Roman" w:hAnsi="Times New Roman" w:cs="Times New Roman"/>
          <w:b/>
          <w:bCs/>
          <w:sz w:val="24"/>
          <w:szCs w:val="24"/>
          <w:lang w:eastAsia="en-IN"/>
        </w:rPr>
      </w:pPr>
      <w:r w:rsidRPr="00734AF7">
        <w:rPr>
          <w:rFonts w:ascii="Times New Roman" w:eastAsia="Times New Roman" w:hAnsi="Times New Roman" w:cs="Times New Roman"/>
          <w:b/>
          <w:bCs/>
          <w:sz w:val="24"/>
          <w:szCs w:val="24"/>
          <w:lang w:eastAsia="en-IN"/>
        </w:rPr>
        <w:t>The Problem: Sensitive Data Identification and Testing</w:t>
      </w:r>
    </w:p>
    <w:p w14:paraId="6310B93D"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In today's data-driven landscape, safeguarding sensitive information is paramount. Organizations across industries handle vast quantities of data, including personally identifiable information (PII) like social security numbers, credit card details, and health records. Protecting this data from unauthorized access and breaches is not just a legal obligation but also crucial for maintaining trust and reputation.</w:t>
      </w:r>
    </w:p>
    <w:p w14:paraId="139F4CA1"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Regular expressions (regex) are a common tool used in applications designed to identify and redact sensitive information in real-time. However, ensuring the accuracy and robustness of these applications requires comprehensive testing with diverse datasets that encompass the wide range of possible sensitive data formats and contexts. Obtaining real-world data for testing purposes is often challenging due to privacy concerns and regulatory restrictions. Moreover, real data may not sufficiently cover all edge cases and variations necessary for thorough testing.</w:t>
      </w:r>
    </w:p>
    <w:p w14:paraId="614B6C71" w14:textId="77777777" w:rsidR="00734AF7" w:rsidRPr="00734AF7" w:rsidRDefault="00734AF7" w:rsidP="00734AF7">
      <w:pPr>
        <w:spacing w:before="420" w:after="120" w:line="240" w:lineRule="auto"/>
        <w:textAlignment w:val="baseline"/>
        <w:outlineLvl w:val="3"/>
        <w:rPr>
          <w:rFonts w:ascii="Times New Roman" w:eastAsia="Times New Roman" w:hAnsi="Times New Roman" w:cs="Times New Roman"/>
          <w:b/>
          <w:bCs/>
          <w:sz w:val="24"/>
          <w:szCs w:val="24"/>
          <w:lang w:eastAsia="en-IN"/>
        </w:rPr>
      </w:pPr>
      <w:r w:rsidRPr="00734AF7">
        <w:rPr>
          <w:rFonts w:ascii="Times New Roman" w:eastAsia="Times New Roman" w:hAnsi="Times New Roman" w:cs="Times New Roman"/>
          <w:b/>
          <w:bCs/>
          <w:sz w:val="24"/>
          <w:szCs w:val="24"/>
          <w:lang w:eastAsia="en-IN"/>
        </w:rPr>
        <w:t>The Solution: LLMs and Synthetic Data Generation</w:t>
      </w:r>
    </w:p>
    <w:p w14:paraId="258C0E7C"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Large Language Models (LLMs) like Gemini have emerged as powerful tools in the field of natural language processing (NLP). These models are trained on massive datasets and can generate human-quality text, translate languages, write different kinds of creative content, and answer your questions in an informative way. Our proposed application leverages the capabilities of LLMs to generate synthetic data that accurately reflects the characteristics of real-world sensitive information. This synthetic data can then be used to rigorously test and improve the performance of regex-based sensitive entity recognition applications.</w:t>
      </w:r>
    </w:p>
    <w:p w14:paraId="09145FF3"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Introduction to Large Language Models (LLMs)</w:t>
      </w:r>
    </w:p>
    <w:p w14:paraId="6DB1A9E4"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lastRenderedPageBreak/>
        <w:t>LLMs are a type of artificial intelligence (AI) model trained on massive text datasets. They learn the statistical relationships between words and can generate coherent and contextually relevant text. LLMs like Gemini are adept at understanding and replicating complex language patterns, making them ideal for tasks like:</w:t>
      </w:r>
    </w:p>
    <w:p w14:paraId="53CF8E02" w14:textId="77777777" w:rsidR="00734AF7" w:rsidRPr="00734AF7" w:rsidRDefault="00734AF7" w:rsidP="00734AF7">
      <w:pPr>
        <w:numPr>
          <w:ilvl w:val="0"/>
          <w:numId w:val="5"/>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Text generation:</w:t>
      </w:r>
      <w:r w:rsidRPr="00734AF7">
        <w:rPr>
          <w:rFonts w:ascii="inherit" w:eastAsia="Times New Roman" w:hAnsi="inherit" w:cs="Times New Roman"/>
          <w:sz w:val="20"/>
          <w:szCs w:val="20"/>
          <w:lang w:eastAsia="en-IN"/>
        </w:rPr>
        <w:t> Creating realistic and diverse text formats, including sentences, paragraphs, and even entire documents.</w:t>
      </w:r>
    </w:p>
    <w:p w14:paraId="5C87B812" w14:textId="77777777" w:rsidR="00734AF7" w:rsidRPr="00734AF7" w:rsidRDefault="00734AF7" w:rsidP="00734AF7">
      <w:pPr>
        <w:numPr>
          <w:ilvl w:val="0"/>
          <w:numId w:val="5"/>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Language translation:</w:t>
      </w:r>
      <w:r w:rsidRPr="00734AF7">
        <w:rPr>
          <w:rFonts w:ascii="inherit" w:eastAsia="Times New Roman" w:hAnsi="inherit" w:cs="Times New Roman"/>
          <w:sz w:val="20"/>
          <w:szCs w:val="20"/>
          <w:lang w:eastAsia="en-IN"/>
        </w:rPr>
        <w:t> Accurately translating text between multiple languages while preserving meaning and context.</w:t>
      </w:r>
    </w:p>
    <w:p w14:paraId="5DAD601B" w14:textId="77777777" w:rsidR="00734AF7" w:rsidRPr="00734AF7" w:rsidRDefault="00734AF7" w:rsidP="00734AF7">
      <w:pPr>
        <w:numPr>
          <w:ilvl w:val="0"/>
          <w:numId w:val="5"/>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Question answering:</w:t>
      </w:r>
      <w:r w:rsidRPr="00734AF7">
        <w:rPr>
          <w:rFonts w:ascii="inherit" w:eastAsia="Times New Roman" w:hAnsi="inherit" w:cs="Times New Roman"/>
          <w:sz w:val="20"/>
          <w:szCs w:val="20"/>
          <w:lang w:eastAsia="en-IN"/>
        </w:rPr>
        <w:t> Providing comprehensive and informative answers to complex questions.</w:t>
      </w:r>
    </w:p>
    <w:p w14:paraId="5F4CD648" w14:textId="77777777" w:rsidR="00734AF7" w:rsidRPr="00734AF7" w:rsidRDefault="00734AF7" w:rsidP="00734AF7">
      <w:pPr>
        <w:numPr>
          <w:ilvl w:val="0"/>
          <w:numId w:val="5"/>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Summarization:</w:t>
      </w:r>
      <w:r w:rsidRPr="00734AF7">
        <w:rPr>
          <w:rFonts w:ascii="inherit" w:eastAsia="Times New Roman" w:hAnsi="inherit" w:cs="Times New Roman"/>
          <w:sz w:val="20"/>
          <w:szCs w:val="20"/>
          <w:lang w:eastAsia="en-IN"/>
        </w:rPr>
        <w:t> Condensing large amounts of text into concise summaries while retaining key information.</w:t>
      </w:r>
    </w:p>
    <w:p w14:paraId="21C56645"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These capabilities make LLMs suitable for generating synthetic data that closely resembles real-world sensitive information, thus addressing the limitations of traditional testing methods.</w:t>
      </w:r>
    </w:p>
    <w:p w14:paraId="2CF11DF0"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Implementation Details</w:t>
      </w:r>
    </w:p>
    <w:p w14:paraId="391654DB"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 xml:space="preserve">Our application, designed with a user-friendly </w:t>
      </w:r>
      <w:proofErr w:type="spellStart"/>
      <w:r w:rsidRPr="00734AF7">
        <w:rPr>
          <w:rFonts w:ascii="Times New Roman" w:eastAsia="Times New Roman" w:hAnsi="Times New Roman" w:cs="Times New Roman"/>
          <w:sz w:val="24"/>
          <w:szCs w:val="24"/>
          <w:lang w:eastAsia="en-IN"/>
        </w:rPr>
        <w:t>Streamlit</w:t>
      </w:r>
      <w:proofErr w:type="spellEnd"/>
      <w:r w:rsidRPr="00734AF7">
        <w:rPr>
          <w:rFonts w:ascii="Times New Roman" w:eastAsia="Times New Roman" w:hAnsi="Times New Roman" w:cs="Times New Roman"/>
          <w:sz w:val="24"/>
          <w:szCs w:val="24"/>
          <w:lang w:eastAsia="en-IN"/>
        </w:rPr>
        <w:t xml:space="preserve"> interface, facilitates the generation of synthetic data for testing sensitive entity recognition applications. The user interacts with the interface by providing:</w:t>
      </w:r>
    </w:p>
    <w:p w14:paraId="28C23924" w14:textId="77777777" w:rsidR="00734AF7" w:rsidRPr="00734AF7" w:rsidRDefault="00734AF7" w:rsidP="00734AF7">
      <w:pPr>
        <w:numPr>
          <w:ilvl w:val="0"/>
          <w:numId w:val="6"/>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Characteristics of sensitive entities:</w:t>
      </w:r>
      <w:r w:rsidRPr="00734AF7">
        <w:rPr>
          <w:rFonts w:ascii="inherit" w:eastAsia="Times New Roman" w:hAnsi="inherit" w:cs="Times New Roman"/>
          <w:sz w:val="20"/>
          <w:szCs w:val="20"/>
          <w:lang w:eastAsia="en-IN"/>
        </w:rPr>
        <w:t> This includes defining the type of sensitive data (e.g., credit card numbers, email addresses, phone numbers) and any specific patterns or formats.</w:t>
      </w:r>
    </w:p>
    <w:p w14:paraId="3E16DCEA" w14:textId="77777777" w:rsidR="00734AF7" w:rsidRPr="00734AF7" w:rsidRDefault="00734AF7" w:rsidP="00734AF7">
      <w:pPr>
        <w:numPr>
          <w:ilvl w:val="0"/>
          <w:numId w:val="6"/>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Number of synthetic data points:</w:t>
      </w:r>
      <w:r w:rsidRPr="00734AF7">
        <w:rPr>
          <w:rFonts w:ascii="inherit" w:eastAsia="Times New Roman" w:hAnsi="inherit" w:cs="Times New Roman"/>
          <w:sz w:val="20"/>
          <w:szCs w:val="20"/>
          <w:lang w:eastAsia="en-IN"/>
        </w:rPr>
        <w:t> Users specify the desired quantity of synthetic data to be generated.</w:t>
      </w:r>
    </w:p>
    <w:p w14:paraId="0E25D7C0"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The application utilizes the Gemini LLM in the backend to process the user input and generate synthetic data points that adhere to the specified characteristics. The generated data is then displayed on the web interface and can be downloaded as a CSV file for further analysis and integration into testing pipelines.</w:t>
      </w:r>
    </w:p>
    <w:p w14:paraId="5CD292F3" w14:textId="77777777" w:rsidR="00734AF7" w:rsidRPr="00734AF7" w:rsidRDefault="00734AF7" w:rsidP="00734AF7">
      <w:pPr>
        <w:spacing w:after="0" w:line="240" w:lineRule="auto"/>
        <w:textAlignment w:val="baseline"/>
        <w:rPr>
          <w:rFonts w:ascii="Times New Roman" w:eastAsia="Times New Roman" w:hAnsi="Times New Roman" w:cs="Times New Roman"/>
          <w:sz w:val="24"/>
          <w:szCs w:val="24"/>
          <w:lang w:eastAsia="en-IN"/>
        </w:rPr>
      </w:pPr>
      <w:r w:rsidRPr="00734AF7">
        <w:rPr>
          <w:rFonts w:ascii="inherit" w:eastAsia="Times New Roman" w:hAnsi="inherit" w:cs="Times New Roman"/>
          <w:sz w:val="20"/>
          <w:szCs w:val="20"/>
          <w:bdr w:val="none" w:sz="0" w:space="0" w:color="auto" w:frame="1"/>
          <w:lang w:eastAsia="en-IN"/>
        </w:rPr>
        <w:t>Technical components:</w:t>
      </w:r>
    </w:p>
    <w:p w14:paraId="155C68F2" w14:textId="77777777" w:rsidR="00734AF7" w:rsidRPr="00734AF7" w:rsidRDefault="00734AF7" w:rsidP="00734AF7">
      <w:pPr>
        <w:numPr>
          <w:ilvl w:val="0"/>
          <w:numId w:val="7"/>
        </w:numPr>
        <w:spacing w:after="0" w:line="240" w:lineRule="auto"/>
        <w:textAlignment w:val="baseline"/>
        <w:rPr>
          <w:rFonts w:ascii="inherit" w:eastAsia="Times New Roman" w:hAnsi="inherit" w:cs="Times New Roman"/>
          <w:sz w:val="20"/>
          <w:szCs w:val="20"/>
          <w:lang w:eastAsia="en-IN"/>
        </w:rPr>
      </w:pPr>
      <w:proofErr w:type="spellStart"/>
      <w:r w:rsidRPr="00734AF7">
        <w:rPr>
          <w:rFonts w:ascii="inherit" w:eastAsia="Times New Roman" w:hAnsi="inherit" w:cs="Times New Roman"/>
          <w:sz w:val="20"/>
          <w:szCs w:val="20"/>
          <w:bdr w:val="none" w:sz="0" w:space="0" w:color="auto" w:frame="1"/>
          <w:lang w:eastAsia="en-IN"/>
        </w:rPr>
        <w:t>Streamlit</w:t>
      </w:r>
      <w:proofErr w:type="spellEnd"/>
      <w:r w:rsidRPr="00734AF7">
        <w:rPr>
          <w:rFonts w:ascii="inherit" w:eastAsia="Times New Roman" w:hAnsi="inherit" w:cs="Times New Roman"/>
          <w:sz w:val="20"/>
          <w:szCs w:val="20"/>
          <w:bdr w:val="none" w:sz="0" w:space="0" w:color="auto" w:frame="1"/>
          <w:lang w:eastAsia="en-IN"/>
        </w:rPr>
        <w:t>:</w:t>
      </w:r>
      <w:r w:rsidRPr="00734AF7">
        <w:rPr>
          <w:rFonts w:ascii="inherit" w:eastAsia="Times New Roman" w:hAnsi="inherit" w:cs="Times New Roman"/>
          <w:sz w:val="20"/>
          <w:szCs w:val="20"/>
          <w:lang w:eastAsia="en-IN"/>
        </w:rPr>
        <w:t> This open-source Python library is used to build the user interface, providing an interactive and intuitive platform for user input and data visualization.</w:t>
      </w:r>
    </w:p>
    <w:p w14:paraId="1532B846" w14:textId="77777777" w:rsidR="00734AF7" w:rsidRPr="00734AF7" w:rsidRDefault="00734AF7" w:rsidP="00734AF7">
      <w:pPr>
        <w:numPr>
          <w:ilvl w:val="0"/>
          <w:numId w:val="7"/>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Gemini LLM:</w:t>
      </w:r>
      <w:r w:rsidRPr="00734AF7">
        <w:rPr>
          <w:rFonts w:ascii="inherit" w:eastAsia="Times New Roman" w:hAnsi="inherit" w:cs="Times New Roman"/>
          <w:sz w:val="20"/>
          <w:szCs w:val="20"/>
          <w:lang w:eastAsia="en-IN"/>
        </w:rPr>
        <w:t> This LLM, accessed through an API, serves as the core engine for generating the synthetic data based on the user-defined characteristics.</w:t>
      </w:r>
    </w:p>
    <w:p w14:paraId="55D41D49" w14:textId="77777777" w:rsidR="00734AF7" w:rsidRPr="00734AF7" w:rsidRDefault="00734AF7" w:rsidP="00734AF7">
      <w:pPr>
        <w:numPr>
          <w:ilvl w:val="0"/>
          <w:numId w:val="7"/>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Regex library:</w:t>
      </w:r>
      <w:r w:rsidRPr="00734AF7">
        <w:rPr>
          <w:rFonts w:ascii="inherit" w:eastAsia="Times New Roman" w:hAnsi="inherit" w:cs="Times New Roman"/>
          <w:sz w:val="20"/>
          <w:szCs w:val="20"/>
          <w:lang w:eastAsia="en-IN"/>
        </w:rPr>
        <w:t> This library is used within the application to validate the format of the generated synthetic data against the user-defined patterns.</w:t>
      </w:r>
    </w:p>
    <w:p w14:paraId="45745AC7"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Unique Selling Points (USPs)</w:t>
      </w:r>
    </w:p>
    <w:p w14:paraId="1BCB554B"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Our application offers several advantages over traditional methods of testing sensitive entity recognition applications:</w:t>
      </w:r>
    </w:p>
    <w:p w14:paraId="6293DF48" w14:textId="77777777" w:rsidR="00734AF7" w:rsidRPr="00734AF7" w:rsidRDefault="00734AF7" w:rsidP="00734AF7">
      <w:pPr>
        <w:numPr>
          <w:ilvl w:val="0"/>
          <w:numId w:val="8"/>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Realistic and diverse data generation:</w:t>
      </w:r>
      <w:r w:rsidRPr="00734AF7">
        <w:rPr>
          <w:rFonts w:ascii="inherit" w:eastAsia="Times New Roman" w:hAnsi="inherit" w:cs="Times New Roman"/>
          <w:sz w:val="20"/>
          <w:szCs w:val="20"/>
          <w:lang w:eastAsia="en-IN"/>
        </w:rPr>
        <w:t> LLMs like Gemini can produce synthetic data that closely mimics the complexities and nuances of real-world sensitive information, including variations in format, context, and language.</w:t>
      </w:r>
    </w:p>
    <w:p w14:paraId="5DE9C078" w14:textId="77777777" w:rsidR="00734AF7" w:rsidRPr="00734AF7" w:rsidRDefault="00734AF7" w:rsidP="00734AF7">
      <w:pPr>
        <w:numPr>
          <w:ilvl w:val="0"/>
          <w:numId w:val="8"/>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Privacy protection:</w:t>
      </w:r>
      <w:r w:rsidRPr="00734AF7">
        <w:rPr>
          <w:rFonts w:ascii="inherit" w:eastAsia="Times New Roman" w:hAnsi="inherit" w:cs="Times New Roman"/>
          <w:sz w:val="20"/>
          <w:szCs w:val="20"/>
          <w:lang w:eastAsia="en-IN"/>
        </w:rPr>
        <w:t> Synthetic data eliminates the need to use actual sensitive data for testing, mitigating privacy risks and ensuring compliance with data protection regulations.</w:t>
      </w:r>
    </w:p>
    <w:p w14:paraId="6B89AA56" w14:textId="77777777" w:rsidR="00734AF7" w:rsidRPr="00734AF7" w:rsidRDefault="00734AF7" w:rsidP="00734AF7">
      <w:pPr>
        <w:numPr>
          <w:ilvl w:val="0"/>
          <w:numId w:val="8"/>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Customization and control:</w:t>
      </w:r>
      <w:r w:rsidRPr="00734AF7">
        <w:rPr>
          <w:rFonts w:ascii="inherit" w:eastAsia="Times New Roman" w:hAnsi="inherit" w:cs="Times New Roman"/>
          <w:sz w:val="20"/>
          <w:szCs w:val="20"/>
          <w:lang w:eastAsia="en-IN"/>
        </w:rPr>
        <w:t> Users have granular control over the characteristics of the generated data, enabling them to tailor the data to specific testing scenarios and edge cases.</w:t>
      </w:r>
    </w:p>
    <w:p w14:paraId="1B5890EB" w14:textId="77777777" w:rsidR="00734AF7" w:rsidRPr="00734AF7" w:rsidRDefault="00734AF7" w:rsidP="00734AF7">
      <w:pPr>
        <w:numPr>
          <w:ilvl w:val="0"/>
          <w:numId w:val="8"/>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Scalability and efficiency:</w:t>
      </w:r>
      <w:r w:rsidRPr="00734AF7">
        <w:rPr>
          <w:rFonts w:ascii="inherit" w:eastAsia="Times New Roman" w:hAnsi="inherit" w:cs="Times New Roman"/>
          <w:sz w:val="20"/>
          <w:szCs w:val="20"/>
          <w:lang w:eastAsia="en-IN"/>
        </w:rPr>
        <w:t> The application can generate large volumes of synthetic data quickly and efficiently, facilitating comprehensive testing and reducing the time and resources required for manual data collection.</w:t>
      </w:r>
    </w:p>
    <w:p w14:paraId="2FBC3B99" w14:textId="77777777" w:rsidR="00734AF7" w:rsidRPr="00734AF7" w:rsidRDefault="00734AF7" w:rsidP="00734AF7">
      <w:pPr>
        <w:numPr>
          <w:ilvl w:val="0"/>
          <w:numId w:val="8"/>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lastRenderedPageBreak/>
        <w:t>User-friendly interface:</w:t>
      </w:r>
      <w:r w:rsidRPr="00734AF7">
        <w:rPr>
          <w:rFonts w:ascii="inherit" w:eastAsia="Times New Roman" w:hAnsi="inherit" w:cs="Times New Roman"/>
          <w:sz w:val="20"/>
          <w:szCs w:val="20"/>
          <w:lang w:eastAsia="en-IN"/>
        </w:rPr>
        <w:t xml:space="preserve"> The </w:t>
      </w:r>
      <w:proofErr w:type="spellStart"/>
      <w:r w:rsidRPr="00734AF7">
        <w:rPr>
          <w:rFonts w:ascii="inherit" w:eastAsia="Times New Roman" w:hAnsi="inherit" w:cs="Times New Roman"/>
          <w:sz w:val="20"/>
          <w:szCs w:val="20"/>
          <w:lang w:eastAsia="en-IN"/>
        </w:rPr>
        <w:t>Streamlit</w:t>
      </w:r>
      <w:proofErr w:type="spellEnd"/>
      <w:r w:rsidRPr="00734AF7">
        <w:rPr>
          <w:rFonts w:ascii="inherit" w:eastAsia="Times New Roman" w:hAnsi="inherit" w:cs="Times New Roman"/>
          <w:sz w:val="20"/>
          <w:szCs w:val="20"/>
          <w:lang w:eastAsia="en-IN"/>
        </w:rPr>
        <w:t xml:space="preserve"> interface provides a straightforward and intuitive user experience, making the application accessible to users with varying levels of technical expertise.</w:t>
      </w:r>
    </w:p>
    <w:p w14:paraId="63472735"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Limitations</w:t>
      </w:r>
    </w:p>
    <w:p w14:paraId="3BB81929"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While our application offers significant advantages, it is essential to acknowledge its limitations:</w:t>
      </w:r>
    </w:p>
    <w:p w14:paraId="20AA0BDE" w14:textId="77777777" w:rsidR="00734AF7" w:rsidRPr="00734AF7" w:rsidRDefault="00734AF7" w:rsidP="00734AF7">
      <w:pPr>
        <w:numPr>
          <w:ilvl w:val="0"/>
          <w:numId w:val="9"/>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LLM Bias:</w:t>
      </w:r>
      <w:r w:rsidRPr="00734AF7">
        <w:rPr>
          <w:rFonts w:ascii="inherit" w:eastAsia="Times New Roman" w:hAnsi="inherit" w:cs="Times New Roman"/>
          <w:sz w:val="20"/>
          <w:szCs w:val="20"/>
          <w:lang w:eastAsia="en-IN"/>
        </w:rPr>
        <w:t> LLMs are trained on massive datasets, which may contain inherent biases. These biases can potentially be reflected in the generated synthetic data. Careful evaluation and mitigation strategies are necessary to ensure the fairness and representativeness of the data.</w:t>
      </w:r>
    </w:p>
    <w:p w14:paraId="3696128D" w14:textId="77777777" w:rsidR="00734AF7" w:rsidRPr="00734AF7" w:rsidRDefault="00734AF7" w:rsidP="00734AF7">
      <w:pPr>
        <w:numPr>
          <w:ilvl w:val="0"/>
          <w:numId w:val="9"/>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Overfitting:</w:t>
      </w:r>
      <w:r w:rsidRPr="00734AF7">
        <w:rPr>
          <w:rFonts w:ascii="inherit" w:eastAsia="Times New Roman" w:hAnsi="inherit" w:cs="Times New Roman"/>
          <w:sz w:val="20"/>
          <w:szCs w:val="20"/>
          <w:lang w:eastAsia="en-IN"/>
        </w:rPr>
        <w:t> If the training data for the LLM is not sufficiently diverse, the generated data may overfit to specific patterns, leading to unrealistic or inaccurate representations. Continuous monitoring and updating of the training data are crucial to prevent overfitting.</w:t>
      </w:r>
    </w:p>
    <w:p w14:paraId="365268F7" w14:textId="77777777" w:rsidR="00734AF7" w:rsidRPr="00734AF7" w:rsidRDefault="00734AF7" w:rsidP="00734AF7">
      <w:pPr>
        <w:numPr>
          <w:ilvl w:val="0"/>
          <w:numId w:val="9"/>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Computational resources:</w:t>
      </w:r>
      <w:r w:rsidRPr="00734AF7">
        <w:rPr>
          <w:rFonts w:ascii="inherit" w:eastAsia="Times New Roman" w:hAnsi="inherit" w:cs="Times New Roman"/>
          <w:sz w:val="20"/>
          <w:szCs w:val="20"/>
          <w:lang w:eastAsia="en-IN"/>
        </w:rPr>
        <w:t> Training and running LLMs require significant computational resources. This can present challenges for organizations with limited infrastructure or budget constraints.</w:t>
      </w:r>
    </w:p>
    <w:p w14:paraId="129198FC"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Conclusion</w:t>
      </w:r>
    </w:p>
    <w:p w14:paraId="76A6B96F"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The application presented in this paper demonstrates the potential of LLMs for generating synthetic data to improve the testing and performance of sensitive entity recognition applications. By leveraging the capabilities of LLMs, we can create realistic and diverse datasets that address the limitations of traditional testing methods while ensuring privacy and compliance. While challenges and limitations remain, ongoing research and development in the field of LLMs promise further advancements in synthetic data generation techniques, paving the way for more robust and reliable sensitive data protection solutions.</w:t>
      </w:r>
    </w:p>
    <w:p w14:paraId="7524D8DF" w14:textId="77777777" w:rsidR="00734AF7" w:rsidRPr="00734AF7" w:rsidRDefault="00734AF7" w:rsidP="00734AF7">
      <w:pPr>
        <w:spacing w:before="420" w:after="120" w:line="240" w:lineRule="auto"/>
        <w:textAlignment w:val="baseline"/>
        <w:outlineLvl w:val="2"/>
        <w:rPr>
          <w:rFonts w:ascii="Times New Roman" w:eastAsia="Times New Roman" w:hAnsi="Times New Roman" w:cs="Times New Roman"/>
          <w:b/>
          <w:bCs/>
          <w:sz w:val="27"/>
          <w:szCs w:val="27"/>
          <w:lang w:eastAsia="en-IN"/>
        </w:rPr>
      </w:pPr>
      <w:r w:rsidRPr="00734AF7">
        <w:rPr>
          <w:rFonts w:ascii="Times New Roman" w:eastAsia="Times New Roman" w:hAnsi="Times New Roman" w:cs="Times New Roman"/>
          <w:b/>
          <w:bCs/>
          <w:sz w:val="27"/>
          <w:szCs w:val="27"/>
          <w:lang w:eastAsia="en-IN"/>
        </w:rPr>
        <w:t>Future Work</w:t>
      </w:r>
    </w:p>
    <w:p w14:paraId="21A0E577" w14:textId="77777777" w:rsidR="00734AF7" w:rsidRPr="00734AF7" w:rsidRDefault="00734AF7" w:rsidP="00734AF7">
      <w:pPr>
        <w:spacing w:after="24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Several avenues exist for future development and improvement of this application:</w:t>
      </w:r>
    </w:p>
    <w:p w14:paraId="348FC2D9" w14:textId="77777777" w:rsidR="00734AF7" w:rsidRPr="00734AF7" w:rsidRDefault="00734AF7" w:rsidP="00734AF7">
      <w:pPr>
        <w:numPr>
          <w:ilvl w:val="0"/>
          <w:numId w:val="10"/>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Incorporating user feedback:</w:t>
      </w:r>
      <w:r w:rsidRPr="00734AF7">
        <w:rPr>
          <w:rFonts w:ascii="inherit" w:eastAsia="Times New Roman" w:hAnsi="inherit" w:cs="Times New Roman"/>
          <w:sz w:val="20"/>
          <w:szCs w:val="20"/>
          <w:lang w:eastAsia="en-IN"/>
        </w:rPr>
        <w:t> The application can be enhanced by incorporating a feedback mechanism to allow users to report any inaccuracies or biases in the generated data. This feedback can then be used to improve the training data and the performance of the LLM.</w:t>
      </w:r>
    </w:p>
    <w:p w14:paraId="0A32D6A7" w14:textId="77777777" w:rsidR="00734AF7" w:rsidRPr="00734AF7" w:rsidRDefault="00734AF7" w:rsidP="00734AF7">
      <w:pPr>
        <w:numPr>
          <w:ilvl w:val="0"/>
          <w:numId w:val="10"/>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Expanding data types:</w:t>
      </w:r>
      <w:r w:rsidRPr="00734AF7">
        <w:rPr>
          <w:rFonts w:ascii="inherit" w:eastAsia="Times New Roman" w:hAnsi="inherit" w:cs="Times New Roman"/>
          <w:sz w:val="20"/>
          <w:szCs w:val="20"/>
          <w:lang w:eastAsia="en-IN"/>
        </w:rPr>
        <w:t> The application can be extended to support the generation of synthetic data for a wider range of sensitive entity types, such as medical records, financial information, and biometric data.</w:t>
      </w:r>
    </w:p>
    <w:p w14:paraId="5B6173A6" w14:textId="77777777" w:rsidR="00734AF7" w:rsidRPr="00734AF7" w:rsidRDefault="00734AF7" w:rsidP="00734AF7">
      <w:pPr>
        <w:numPr>
          <w:ilvl w:val="0"/>
          <w:numId w:val="10"/>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Integrating with testing frameworks:</w:t>
      </w:r>
      <w:r w:rsidRPr="00734AF7">
        <w:rPr>
          <w:rFonts w:ascii="inherit" w:eastAsia="Times New Roman" w:hAnsi="inherit" w:cs="Times New Roman"/>
          <w:sz w:val="20"/>
          <w:szCs w:val="20"/>
          <w:lang w:eastAsia="en-IN"/>
        </w:rPr>
        <w:t> Seamless integration with existing testing frameworks and CI/CD pipelines can streamline the testing process and enhance automation.</w:t>
      </w:r>
    </w:p>
    <w:p w14:paraId="449E7CDF" w14:textId="77777777" w:rsidR="00734AF7" w:rsidRPr="00734AF7" w:rsidRDefault="00734AF7" w:rsidP="00734AF7">
      <w:pPr>
        <w:numPr>
          <w:ilvl w:val="0"/>
          <w:numId w:val="10"/>
        </w:numPr>
        <w:spacing w:after="0" w:line="240" w:lineRule="auto"/>
        <w:textAlignment w:val="baseline"/>
        <w:rPr>
          <w:rFonts w:ascii="inherit" w:eastAsia="Times New Roman" w:hAnsi="inherit" w:cs="Times New Roman"/>
          <w:sz w:val="20"/>
          <w:szCs w:val="20"/>
          <w:lang w:eastAsia="en-IN"/>
        </w:rPr>
      </w:pPr>
      <w:r w:rsidRPr="00734AF7">
        <w:rPr>
          <w:rFonts w:ascii="inherit" w:eastAsia="Times New Roman" w:hAnsi="inherit" w:cs="Times New Roman"/>
          <w:sz w:val="20"/>
          <w:szCs w:val="20"/>
          <w:bdr w:val="none" w:sz="0" w:space="0" w:color="auto" w:frame="1"/>
          <w:lang w:eastAsia="en-IN"/>
        </w:rPr>
        <w:t>Exploring alternative LLM architectures:</w:t>
      </w:r>
      <w:r w:rsidRPr="00734AF7">
        <w:rPr>
          <w:rFonts w:ascii="inherit" w:eastAsia="Times New Roman" w:hAnsi="inherit" w:cs="Times New Roman"/>
          <w:sz w:val="20"/>
          <w:szCs w:val="20"/>
          <w:lang w:eastAsia="en-IN"/>
        </w:rPr>
        <w:t> Investigating and comparing the performance of different LLM architectures and training methods can lead to further optimization of the synthetic data generation process.</w:t>
      </w:r>
    </w:p>
    <w:p w14:paraId="0F29617D" w14:textId="77777777" w:rsidR="00734AF7" w:rsidRPr="00734AF7" w:rsidRDefault="00734AF7" w:rsidP="00734AF7">
      <w:pPr>
        <w:spacing w:after="0" w:line="240" w:lineRule="auto"/>
        <w:textAlignment w:val="baseline"/>
        <w:rPr>
          <w:rFonts w:ascii="Times New Roman" w:eastAsia="Times New Roman" w:hAnsi="Times New Roman" w:cs="Times New Roman"/>
          <w:sz w:val="24"/>
          <w:szCs w:val="24"/>
          <w:lang w:eastAsia="en-IN"/>
        </w:rPr>
      </w:pPr>
      <w:r w:rsidRPr="00734AF7">
        <w:rPr>
          <w:rFonts w:ascii="Times New Roman" w:eastAsia="Times New Roman" w:hAnsi="Times New Roman" w:cs="Times New Roman"/>
          <w:sz w:val="24"/>
          <w:szCs w:val="24"/>
          <w:lang w:eastAsia="en-IN"/>
        </w:rPr>
        <w:t>By addressing these areas, we can continue to improve the effectiveness and applicability of our solution, contributing to the advancement of sensitive data protection technologies and practices.</w:t>
      </w:r>
    </w:p>
    <w:p w14:paraId="1FA0960A" w14:textId="77777777" w:rsidR="002A6993" w:rsidRPr="00734AF7" w:rsidRDefault="002A6993" w:rsidP="00734AF7"/>
    <w:sectPr w:rsidR="002A6993" w:rsidRPr="0073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2998"/>
    <w:multiLevelType w:val="multilevel"/>
    <w:tmpl w:val="F13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063A0"/>
    <w:multiLevelType w:val="multilevel"/>
    <w:tmpl w:val="6B0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B44D5"/>
    <w:multiLevelType w:val="multilevel"/>
    <w:tmpl w:val="A16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134A1"/>
    <w:multiLevelType w:val="multilevel"/>
    <w:tmpl w:val="6C7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2DE3"/>
    <w:multiLevelType w:val="multilevel"/>
    <w:tmpl w:val="115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06E5B"/>
    <w:multiLevelType w:val="multilevel"/>
    <w:tmpl w:val="C2D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448BC"/>
    <w:multiLevelType w:val="multilevel"/>
    <w:tmpl w:val="53B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110B7"/>
    <w:multiLevelType w:val="multilevel"/>
    <w:tmpl w:val="EC7A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9407B"/>
    <w:multiLevelType w:val="multilevel"/>
    <w:tmpl w:val="DF1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E183F"/>
    <w:multiLevelType w:val="multilevel"/>
    <w:tmpl w:val="C6A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4"/>
  </w:num>
  <w:num w:numId="5">
    <w:abstractNumId w:val="6"/>
  </w:num>
  <w:num w:numId="6">
    <w:abstractNumId w:val="3"/>
  </w:num>
  <w:num w:numId="7">
    <w:abstractNumId w:val="5"/>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AB"/>
    <w:rsid w:val="002A6993"/>
    <w:rsid w:val="00602BAB"/>
    <w:rsid w:val="0073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3E06"/>
  <w15:chartTrackingRefBased/>
  <w15:docId w15:val="{3F171E83-0E9E-4893-9043-B8838F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4A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4A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34A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A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4A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34A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34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4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6439">
      <w:bodyDiv w:val="1"/>
      <w:marLeft w:val="0"/>
      <w:marRight w:val="0"/>
      <w:marTop w:val="0"/>
      <w:marBottom w:val="0"/>
      <w:divBdr>
        <w:top w:val="none" w:sz="0" w:space="0" w:color="auto"/>
        <w:left w:val="none" w:sz="0" w:space="0" w:color="auto"/>
        <w:bottom w:val="none" w:sz="0" w:space="0" w:color="auto"/>
        <w:right w:val="none" w:sz="0" w:space="0" w:color="auto"/>
      </w:divBdr>
    </w:div>
    <w:div w:id="11637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quartzap</dc:creator>
  <cp:keywords/>
  <dc:description/>
  <cp:lastModifiedBy>quartzap</cp:lastModifiedBy>
  <cp:revision>2</cp:revision>
  <dcterms:created xsi:type="dcterms:W3CDTF">2024-04-23T19:03:00Z</dcterms:created>
  <dcterms:modified xsi:type="dcterms:W3CDTF">2024-04-23T19:12:00Z</dcterms:modified>
</cp:coreProperties>
</file>