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EE1985" w14:textId="77777777" w:rsidR="00B80540" w:rsidRDefault="00B66FA7">
      <w:pPr>
        <w:pStyle w:val="Title"/>
        <w:jc w:val="both"/>
        <w:rPr>
          <w:rFonts w:ascii="Quattrocento Sans" w:eastAsia="Quattrocento Sans" w:hAnsi="Quattrocento Sans" w:cs="Quattrocento Sans"/>
          <w:sz w:val="34"/>
          <w:szCs w:val="34"/>
        </w:rPr>
      </w:pPr>
      <w:bookmarkStart w:id="0" w:name="_gjdgxs" w:colFirst="0" w:colLast="0"/>
      <w:bookmarkEnd w:id="0"/>
      <w:r>
        <w:rPr>
          <w:rFonts w:ascii="Quattrocento Sans" w:eastAsia="Quattrocento Sans" w:hAnsi="Quattrocento Sans" w:cs="Quattrocento Sans"/>
          <w:sz w:val="34"/>
          <w:szCs w:val="34"/>
        </w:rPr>
        <w:t>Austin Lawler</w:t>
      </w:r>
      <w:r>
        <w:rPr>
          <w:rFonts w:ascii="Quattrocento Sans" w:eastAsia="Quattrocento Sans" w:hAnsi="Quattrocento Sans" w:cs="Quattrocento Sans"/>
          <w:sz w:val="34"/>
          <w:szCs w:val="34"/>
        </w:rPr>
        <w:tab/>
      </w:r>
      <w:r>
        <w:rPr>
          <w:rFonts w:ascii="Quattrocento Sans" w:eastAsia="Quattrocento Sans" w:hAnsi="Quattrocento Sans" w:cs="Quattrocento Sans"/>
          <w:sz w:val="34"/>
          <w:szCs w:val="34"/>
        </w:rPr>
        <w:tab/>
      </w:r>
      <w:r>
        <w:rPr>
          <w:rFonts w:ascii="Quattrocento Sans" w:eastAsia="Quattrocento Sans" w:hAnsi="Quattrocento Sans" w:cs="Quattrocento Sans"/>
          <w:sz w:val="34"/>
          <w:szCs w:val="34"/>
        </w:rPr>
        <w:tab/>
      </w:r>
      <w:r>
        <w:rPr>
          <w:rFonts w:ascii="Quattrocento Sans" w:eastAsia="Quattrocento Sans" w:hAnsi="Quattrocento Sans" w:cs="Quattrocento Sans"/>
          <w:sz w:val="34"/>
          <w:szCs w:val="34"/>
        </w:rPr>
        <w:tab/>
      </w:r>
      <w:r>
        <w:rPr>
          <w:rFonts w:ascii="Quattrocento Sans" w:eastAsia="Quattrocento Sans" w:hAnsi="Quattrocento Sans" w:cs="Quattrocento Sans"/>
          <w:sz w:val="34"/>
          <w:szCs w:val="34"/>
        </w:rPr>
        <w:tab/>
      </w:r>
      <w:r>
        <w:rPr>
          <w:rFonts w:ascii="Quattrocento Sans" w:eastAsia="Quattrocento Sans" w:hAnsi="Quattrocento Sans" w:cs="Quattrocento Sans"/>
          <w:sz w:val="34"/>
          <w:szCs w:val="34"/>
        </w:rPr>
        <w:tab/>
      </w:r>
      <w:r>
        <w:rPr>
          <w:rFonts w:ascii="Quattrocento Sans" w:eastAsia="Quattrocento Sans" w:hAnsi="Quattrocento Sans" w:cs="Quattrocento Sans"/>
          <w:sz w:val="34"/>
          <w:szCs w:val="34"/>
        </w:rPr>
        <w:tab/>
      </w:r>
      <w:r>
        <w:rPr>
          <w:rFonts w:ascii="Quattrocento Sans" w:eastAsia="Quattrocento Sans" w:hAnsi="Quattrocento Sans" w:cs="Quattrocento Sans"/>
          <w:sz w:val="34"/>
          <w:szCs w:val="34"/>
        </w:rPr>
        <w:tab/>
        <w:t xml:space="preserve">                 </w:t>
      </w:r>
      <w:r>
        <w:rPr>
          <w:rFonts w:ascii="Quattrocento Sans" w:eastAsia="Quattrocento Sans" w:hAnsi="Quattrocento Sans" w:cs="Quattrocento Sans"/>
        </w:rPr>
        <w:t>alawler4@gmail.com</w:t>
      </w:r>
    </w:p>
    <w:p w14:paraId="3555DF8E" w14:textId="77777777" w:rsidR="00B80540" w:rsidRDefault="00B66FA7">
      <w:pPr>
        <w:pStyle w:val="Title"/>
        <w:ind w:left="7920"/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                       682-365-6103</w:t>
      </w:r>
      <w:r>
        <w:rPr>
          <w:rFonts w:ascii="Quattrocento Sans" w:eastAsia="Quattrocento Sans" w:hAnsi="Quattrocento Sans" w:cs="Quattrocento Sans"/>
        </w:rPr>
        <w:br/>
        <w:t xml:space="preserve">           Broomfield, Colorado</w:t>
      </w:r>
    </w:p>
    <w:p w14:paraId="3A6E1511" w14:textId="77777777" w:rsidR="00B80540" w:rsidRDefault="00B80540">
      <w:pPr>
        <w:pStyle w:val="Title"/>
        <w:pBdr>
          <w:top w:val="single" w:sz="4" w:space="1" w:color="000000"/>
        </w:pBdr>
        <w:jc w:val="both"/>
        <w:rPr>
          <w:rFonts w:ascii="Quattrocento Sans" w:eastAsia="Quattrocento Sans" w:hAnsi="Quattrocento Sans" w:cs="Quattrocento Sans"/>
          <w:sz w:val="26"/>
          <w:szCs w:val="26"/>
          <w:u w:val="single"/>
        </w:rPr>
      </w:pPr>
    </w:p>
    <w:p w14:paraId="2C2AF5C8" w14:textId="77777777" w:rsidR="00B80540" w:rsidRDefault="00B66FA7">
      <w:pPr>
        <w:pStyle w:val="Title"/>
        <w:jc w:val="both"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  <w:u w:val="single"/>
        </w:rPr>
        <w:t>WORK EXPERIENCE</w:t>
      </w:r>
    </w:p>
    <w:p w14:paraId="0723D3E0" w14:textId="0BB10965" w:rsidR="00B80540" w:rsidRDefault="00B66FA7">
      <w:pPr>
        <w:pStyle w:val="Title"/>
        <w:jc w:val="left"/>
      </w:pPr>
      <w:bookmarkStart w:id="1" w:name="_x33w3ptfqfo6" w:colFirst="0" w:colLast="0"/>
      <w:bookmarkEnd w:id="1"/>
      <w:proofErr w:type="spellStart"/>
      <w:r>
        <w:rPr>
          <w:rFonts w:ascii="Quattrocento Sans" w:eastAsia="Quattrocento Sans" w:hAnsi="Quattrocento Sans" w:cs="Quattrocento Sans"/>
          <w:sz w:val="22"/>
          <w:szCs w:val="22"/>
        </w:rPr>
        <w:t>Canpango</w:t>
      </w:r>
      <w:proofErr w:type="spellEnd"/>
      <w:r>
        <w:rPr>
          <w:rFonts w:ascii="Quattrocento Sans" w:eastAsia="Quattrocento Sans" w:hAnsi="Quattrocento Sans" w:cs="Quattrocento Sans"/>
          <w:sz w:val="22"/>
          <w:szCs w:val="22"/>
        </w:rPr>
        <w:t xml:space="preserve"> Inc.                                     </w:t>
      </w:r>
      <w:r>
        <w:rPr>
          <w:rFonts w:ascii="Quattrocento Sans" w:eastAsia="Quattrocento Sans" w:hAnsi="Quattrocento Sans" w:cs="Quattrocento Sans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sz w:val="22"/>
          <w:szCs w:val="22"/>
        </w:rPr>
        <w:tab/>
        <w:t xml:space="preserve"> </w:t>
      </w:r>
      <w:r w:rsidR="008E00D9">
        <w:rPr>
          <w:rFonts w:ascii="Quattrocento Sans" w:eastAsia="Quattrocento Sans" w:hAnsi="Quattrocento Sans" w:cs="Quattrocento Sans"/>
          <w:sz w:val="22"/>
          <w:szCs w:val="22"/>
        </w:rPr>
        <w:t xml:space="preserve">    </w:t>
      </w:r>
      <w:r>
        <w:rPr>
          <w:rFonts w:ascii="Quattrocento Sans" w:eastAsia="Quattrocento Sans" w:hAnsi="Quattrocento Sans" w:cs="Quattrocento Sans"/>
          <w:sz w:val="22"/>
          <w:szCs w:val="22"/>
        </w:rPr>
        <w:t>09/17</w:t>
      </w:r>
      <w:r w:rsidR="00EF762D">
        <w:rPr>
          <w:rFonts w:ascii="Quattrocento Sans" w:eastAsia="Quattrocento Sans" w:hAnsi="Quattrocento Sans" w:cs="Quattrocento Sans"/>
          <w:sz w:val="22"/>
          <w:szCs w:val="22"/>
        </w:rPr>
        <w:t>-</w:t>
      </w:r>
      <w:r w:rsidR="008E00D9">
        <w:rPr>
          <w:rFonts w:ascii="Quattrocento Sans" w:eastAsia="Quattrocento Sans" w:hAnsi="Quattrocento Sans" w:cs="Quattrocento Sans"/>
          <w:sz w:val="22"/>
          <w:szCs w:val="22"/>
        </w:rPr>
        <w:t>09/18</w:t>
      </w:r>
    </w:p>
    <w:p w14:paraId="0483E02A" w14:textId="21C21D31" w:rsidR="00B80540" w:rsidRDefault="00B66FA7">
      <w:pPr>
        <w:pStyle w:val="Title"/>
        <w:jc w:val="left"/>
        <w:rPr>
          <w:rFonts w:ascii="Quattrocento Sans" w:eastAsia="Quattrocento Sans" w:hAnsi="Quattrocento Sans" w:cs="Quattrocento Sans"/>
          <w:b w:val="0"/>
          <w:i/>
          <w:sz w:val="22"/>
          <w:szCs w:val="22"/>
        </w:rPr>
      </w:pP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 xml:space="preserve">Solution Architect                               </w:t>
      </w: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ab/>
      </w:r>
      <w:bookmarkStart w:id="2" w:name="_GoBack"/>
      <w:bookmarkEnd w:id="2"/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ab/>
        <w:t xml:space="preserve"> </w:t>
      </w:r>
      <w:r w:rsidR="008E00D9"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 xml:space="preserve">    </w:t>
      </w: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>04/18-</w:t>
      </w:r>
      <w:r w:rsidR="008E00D9"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>09/18</w:t>
      </w:r>
    </w:p>
    <w:p w14:paraId="523B700B" w14:textId="77777777" w:rsidR="00B80540" w:rsidRDefault="00B66FA7">
      <w:pPr>
        <w:pStyle w:val="Title"/>
        <w:numPr>
          <w:ilvl w:val="0"/>
          <w:numId w:val="2"/>
        </w:numPr>
        <w:contextualSpacing/>
        <w:jc w:val="left"/>
        <w:rPr>
          <w:rFonts w:ascii="Quattrocento Sans" w:eastAsia="Quattrocento Sans" w:hAnsi="Quattrocento Sans" w:cs="Quattrocento Sans"/>
          <w:b w:val="0"/>
          <w:sz w:val="22"/>
          <w:szCs w:val="22"/>
        </w:rPr>
      </w:pP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 xml:space="preserve">Assist in eliciting business requirements using techniques including interviews, document analysis requirements, workshops, surveys, site visits, business process descriptions </w:t>
      </w:r>
    </w:p>
    <w:p w14:paraId="4D462618" w14:textId="77777777" w:rsidR="00B80540" w:rsidRDefault="00B66FA7">
      <w:pPr>
        <w:pStyle w:val="Title"/>
        <w:numPr>
          <w:ilvl w:val="0"/>
          <w:numId w:val="2"/>
        </w:numPr>
        <w:jc w:val="left"/>
        <w:rPr>
          <w:b w:val="0"/>
          <w:sz w:val="22"/>
          <w:szCs w:val="22"/>
        </w:rPr>
      </w:pPr>
      <w:bookmarkStart w:id="3" w:name="_opylslwk2wd1" w:colFirst="0" w:colLast="0"/>
      <w:bookmarkEnd w:id="3"/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 xml:space="preserve">Critically evaluate information gathered from multiple sources, reconcile conflicts, decompose high-level information into details, abstract up from low-level information to a general understanding, and distinguish user requests from the underlying true needs </w:t>
      </w:r>
    </w:p>
    <w:p w14:paraId="1730473B" w14:textId="23FCDF75" w:rsidR="00B80540" w:rsidRDefault="008E00D9">
      <w:pPr>
        <w:pStyle w:val="Title"/>
        <w:numPr>
          <w:ilvl w:val="0"/>
          <w:numId w:val="2"/>
        </w:numPr>
        <w:jc w:val="left"/>
      </w:pPr>
      <w:bookmarkStart w:id="4" w:name="_8s0qer1ujble" w:colFirst="0" w:colLast="0"/>
      <w:bookmarkEnd w:id="4"/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 xml:space="preserve">Building and refining business process automation through the use of complex formula fields, workflow rules, Process Builder, and </w:t>
      </w:r>
      <w:proofErr w:type="spellStart"/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>Visualflow</w:t>
      </w:r>
      <w:proofErr w:type="spellEnd"/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 xml:space="preserve"> </w:t>
      </w:r>
    </w:p>
    <w:p w14:paraId="3229541D" w14:textId="0D7D02A8" w:rsidR="00B80540" w:rsidRDefault="00B66FA7">
      <w:pPr>
        <w:rPr>
          <w:rFonts w:ascii="Quattrocento Sans" w:eastAsia="Quattrocento Sans" w:hAnsi="Quattrocento Sans" w:cs="Quattrocento Sans"/>
          <w:i/>
          <w:sz w:val="22"/>
          <w:szCs w:val="22"/>
        </w:rPr>
      </w:pPr>
      <w:r>
        <w:rPr>
          <w:rFonts w:ascii="Quattrocento Sans" w:eastAsia="Quattrocento Sans" w:hAnsi="Quattrocento Sans" w:cs="Quattrocento Sans"/>
          <w:i/>
          <w:sz w:val="22"/>
          <w:szCs w:val="22"/>
        </w:rPr>
        <w:t xml:space="preserve">Implementation Specialist                                     </w:t>
      </w:r>
      <w:r>
        <w:rPr>
          <w:rFonts w:ascii="Quattrocento Sans" w:eastAsia="Quattrocento Sans" w:hAnsi="Quattrocento Sans" w:cs="Quattrocento Sans"/>
          <w:i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i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i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i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i/>
          <w:sz w:val="22"/>
          <w:szCs w:val="22"/>
        </w:rPr>
        <w:tab/>
        <w:t xml:space="preserve">                               </w:t>
      </w:r>
      <w:r w:rsidR="008E00D9">
        <w:rPr>
          <w:rFonts w:ascii="Quattrocento Sans" w:eastAsia="Quattrocento Sans" w:hAnsi="Quattrocento Sans" w:cs="Quattrocento Sans"/>
          <w:i/>
          <w:sz w:val="22"/>
          <w:szCs w:val="22"/>
        </w:rPr>
        <w:t xml:space="preserve">                  </w:t>
      </w:r>
      <w:r>
        <w:rPr>
          <w:rFonts w:ascii="Quattrocento Sans" w:eastAsia="Quattrocento Sans" w:hAnsi="Quattrocento Sans" w:cs="Quattrocento Sans"/>
          <w:i/>
          <w:sz w:val="22"/>
          <w:szCs w:val="22"/>
        </w:rPr>
        <w:t>09/17-04/18</w:t>
      </w:r>
    </w:p>
    <w:p w14:paraId="768CA06B" w14:textId="77777777" w:rsidR="00B80540" w:rsidRDefault="00B66FA7">
      <w:pPr>
        <w:pStyle w:val="Title"/>
        <w:numPr>
          <w:ilvl w:val="0"/>
          <w:numId w:val="1"/>
        </w:numPr>
        <w:contextualSpacing/>
        <w:jc w:val="left"/>
        <w:rPr>
          <w:rFonts w:ascii="Quattrocento Sans" w:eastAsia="Quattrocento Sans" w:hAnsi="Quattrocento Sans" w:cs="Quattrocento Sans"/>
          <w:sz w:val="22"/>
          <w:szCs w:val="22"/>
        </w:rPr>
      </w:pPr>
      <w:bookmarkStart w:id="5" w:name="_4p5hd26y8xew" w:colFirst="0" w:colLast="0"/>
      <w:bookmarkEnd w:id="5"/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 xml:space="preserve">Configuring Salesforce.com based on client's unique business requirements </w:t>
      </w:r>
    </w:p>
    <w:p w14:paraId="0BF31871" w14:textId="135B63E8" w:rsidR="00B80540" w:rsidRDefault="00B66FA7">
      <w:pPr>
        <w:pStyle w:val="Title"/>
        <w:numPr>
          <w:ilvl w:val="0"/>
          <w:numId w:val="1"/>
        </w:numPr>
        <w:jc w:val="left"/>
        <w:rPr>
          <w:rFonts w:ascii="Noto Sans Symbols" w:eastAsia="Noto Sans Symbols" w:hAnsi="Noto Sans Symbols" w:cs="Noto Sans Symbols"/>
          <w:sz w:val="22"/>
          <w:szCs w:val="22"/>
        </w:rPr>
      </w:pPr>
      <w:bookmarkStart w:id="6" w:name="_45m7htl7qjvd" w:colFirst="0" w:colLast="0"/>
      <w:bookmarkEnd w:id="6"/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>Analyzing business needs on a case-by-case basis, synthesis</w:t>
      </w:r>
      <w:r w:rsidR="00EF762D">
        <w:rPr>
          <w:rFonts w:ascii="Quattrocento Sans" w:eastAsia="Quattrocento Sans" w:hAnsi="Quattrocento Sans" w:cs="Quattrocento Sans"/>
          <w:b w:val="0"/>
          <w:sz w:val="22"/>
          <w:szCs w:val="22"/>
        </w:rPr>
        <w:t xml:space="preserve"> of</w:t>
      </w: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 xml:space="preserve"> those needs, and solving them using </w:t>
      </w:r>
      <w:proofErr w:type="spellStart"/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>salesforce.com's</w:t>
      </w:r>
      <w:proofErr w:type="spellEnd"/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 xml:space="preserve"> platform's functionality</w:t>
      </w:r>
    </w:p>
    <w:p w14:paraId="07FD6C5D" w14:textId="77777777" w:rsidR="00B80540" w:rsidRDefault="00B66FA7">
      <w:pPr>
        <w:pStyle w:val="Title"/>
        <w:jc w:val="left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ORIX USA</w:t>
      </w:r>
    </w:p>
    <w:p w14:paraId="2032DFF0" w14:textId="6839D2AE" w:rsidR="00B80540" w:rsidRDefault="00B66FA7">
      <w:pPr>
        <w:pStyle w:val="Title"/>
        <w:jc w:val="left"/>
      </w:pP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lastRenderedPageBreak/>
        <w:t xml:space="preserve">Systems Analyst – CRM Administrator                                                                                           </w:t>
      </w: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ab/>
        <w:t xml:space="preserve">    </w:t>
      </w:r>
      <w:r w:rsidR="008E00D9"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 xml:space="preserve">                </w:t>
      </w:r>
      <w:r>
        <w:rPr>
          <w:rFonts w:ascii="Quattrocento Sans" w:eastAsia="Quattrocento Sans" w:hAnsi="Quattrocento Sans" w:cs="Quattrocento Sans"/>
          <w:sz w:val="22"/>
          <w:szCs w:val="22"/>
        </w:rPr>
        <w:t>04/16-09/17</w:t>
      </w:r>
    </w:p>
    <w:p w14:paraId="5AC5BDD9" w14:textId="77777777" w:rsidR="00B80540" w:rsidRDefault="00B66FA7">
      <w:pPr>
        <w:pStyle w:val="Title"/>
        <w:numPr>
          <w:ilvl w:val="0"/>
          <w:numId w:val="2"/>
        </w:numPr>
        <w:jc w:val="left"/>
      </w:pP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 xml:space="preserve">Solely responsible for troubleshooting issues, ad hoc report requests, enhancement requests, and managing two separate Salesforce orgs (Classic and Lightning) of 75 users total, each with multiple environments </w:t>
      </w:r>
    </w:p>
    <w:p w14:paraId="6F11087E" w14:textId="77777777" w:rsidR="00B80540" w:rsidRDefault="00B66F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Quattrocento Sans" w:eastAsia="Quattrocento Sans" w:hAnsi="Quattrocento Sans" w:cs="Quattrocento Sans"/>
          <w:sz w:val="22"/>
          <w:szCs w:val="22"/>
        </w:rPr>
        <w:t>Co-lead the requirements gathering, project planning development, and project execution for weekly Salesforce releases</w:t>
      </w:r>
    </w:p>
    <w:p w14:paraId="7B7FC1BB" w14:textId="77777777" w:rsidR="00B80540" w:rsidRDefault="00B66FA7">
      <w:pPr>
        <w:pStyle w:val="Title"/>
        <w:numPr>
          <w:ilvl w:val="0"/>
          <w:numId w:val="2"/>
        </w:numPr>
        <w:jc w:val="left"/>
        <w:rPr>
          <w:b w:val="0"/>
          <w:sz w:val="22"/>
          <w:szCs w:val="22"/>
        </w:rPr>
      </w:pP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 xml:space="preserve">Maintain a working knowledge of latest Salesforce technology available </w:t>
      </w:r>
    </w:p>
    <w:p w14:paraId="6F381BCA" w14:textId="77777777" w:rsidR="00B80540" w:rsidRDefault="00B66FA7">
      <w:pPr>
        <w:pStyle w:val="Title"/>
        <w:jc w:val="left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General Motors Financial Company</w:t>
      </w:r>
    </w:p>
    <w:p w14:paraId="568F1422" w14:textId="518A9C0F" w:rsidR="00B80540" w:rsidRDefault="00B66FA7">
      <w:pPr>
        <w:pStyle w:val="Title"/>
        <w:jc w:val="left"/>
      </w:pP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>Operations Analyst – Salesforce Administrator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                                                    </w:t>
      </w:r>
      <w:r>
        <w:rPr>
          <w:rFonts w:ascii="Quattrocento Sans" w:eastAsia="Quattrocento Sans" w:hAnsi="Quattrocento Sans" w:cs="Quattrocento Sans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sz w:val="22"/>
          <w:szCs w:val="22"/>
        </w:rPr>
        <w:tab/>
        <w:t xml:space="preserve">    </w:t>
      </w:r>
      <w:r>
        <w:rPr>
          <w:rFonts w:ascii="Quattrocento Sans" w:eastAsia="Quattrocento Sans" w:hAnsi="Quattrocento Sans" w:cs="Quattrocento Sans"/>
          <w:sz w:val="22"/>
          <w:szCs w:val="22"/>
        </w:rPr>
        <w:tab/>
        <w:t xml:space="preserve">    </w:t>
      </w:r>
      <w:r w:rsidR="008E00D9">
        <w:rPr>
          <w:rFonts w:ascii="Quattrocento Sans" w:eastAsia="Quattrocento Sans" w:hAnsi="Quattrocento Sans" w:cs="Quattrocento Sans"/>
          <w:sz w:val="22"/>
          <w:szCs w:val="22"/>
        </w:rPr>
        <w:t xml:space="preserve">                </w:t>
      </w:r>
      <w:r>
        <w:rPr>
          <w:rFonts w:ascii="Quattrocento Sans" w:eastAsia="Quattrocento Sans" w:hAnsi="Quattrocento Sans" w:cs="Quattrocento Sans"/>
          <w:sz w:val="22"/>
          <w:szCs w:val="22"/>
        </w:rPr>
        <w:t>03/15-04/16</w:t>
      </w:r>
    </w:p>
    <w:p w14:paraId="4A045104" w14:textId="77777777" w:rsidR="00B80540" w:rsidRDefault="00B66FA7">
      <w:pPr>
        <w:pStyle w:val="Title"/>
        <w:numPr>
          <w:ilvl w:val="0"/>
          <w:numId w:val="2"/>
        </w:numPr>
        <w:jc w:val="left"/>
        <w:rPr>
          <w:b w:val="0"/>
          <w:sz w:val="22"/>
          <w:szCs w:val="22"/>
        </w:rPr>
      </w:pP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>Managed daily support processes, as well as emails, and ad hoc report requests from approximately 3,500 users</w:t>
      </w:r>
    </w:p>
    <w:p w14:paraId="22A4D92D" w14:textId="77777777" w:rsidR="00B80540" w:rsidRDefault="00B66FA7">
      <w:pPr>
        <w:pStyle w:val="Title"/>
        <w:numPr>
          <w:ilvl w:val="0"/>
          <w:numId w:val="2"/>
        </w:numPr>
        <w:jc w:val="left"/>
        <w:rPr>
          <w:b w:val="0"/>
          <w:sz w:val="22"/>
          <w:szCs w:val="22"/>
        </w:rPr>
      </w:pP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>Led meetings to determine key requirements and demonstrate potential solutions with SFDC</w:t>
      </w:r>
    </w:p>
    <w:p w14:paraId="292C5B35" w14:textId="77777777" w:rsidR="00B80540" w:rsidRDefault="00B66FA7">
      <w:pPr>
        <w:pStyle w:val="Title"/>
        <w:numPr>
          <w:ilvl w:val="0"/>
          <w:numId w:val="2"/>
        </w:numPr>
        <w:jc w:val="left"/>
        <w:rPr>
          <w:b w:val="0"/>
          <w:sz w:val="22"/>
          <w:szCs w:val="22"/>
        </w:rPr>
      </w:pP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>Maintained thorough understanding of data and information resources</w:t>
      </w:r>
    </w:p>
    <w:p w14:paraId="25B3BB26" w14:textId="77777777" w:rsidR="00B80540" w:rsidRDefault="00B66FA7">
      <w:pPr>
        <w:pStyle w:val="Title"/>
        <w:jc w:val="left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Dallas Baptist University Office of Financial Aid</w:t>
      </w:r>
    </w:p>
    <w:p w14:paraId="7B1F71CD" w14:textId="2D1EE3A2" w:rsidR="00B80540" w:rsidRDefault="00B66FA7">
      <w:pPr>
        <w:pStyle w:val="Title"/>
        <w:jc w:val="left"/>
      </w:pPr>
      <w:r>
        <w:rPr>
          <w:rFonts w:ascii="Quattrocento Sans" w:eastAsia="Quattrocento Sans" w:hAnsi="Quattrocento Sans" w:cs="Quattrocento Sans"/>
          <w:b w:val="0"/>
          <w:i/>
          <w:sz w:val="22"/>
          <w:szCs w:val="22"/>
        </w:rPr>
        <w:t>Income Verification Coordinator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      </w:t>
      </w:r>
      <w:r>
        <w:rPr>
          <w:rFonts w:ascii="Quattrocento Sans" w:eastAsia="Quattrocento Sans" w:hAnsi="Quattrocento Sans" w:cs="Quattrocento Sans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sz w:val="22"/>
          <w:szCs w:val="22"/>
        </w:rPr>
        <w:tab/>
        <w:t xml:space="preserve">                                      </w:t>
      </w:r>
      <w:r>
        <w:rPr>
          <w:rFonts w:ascii="Quattrocento Sans" w:eastAsia="Quattrocento Sans" w:hAnsi="Quattrocento Sans" w:cs="Quattrocento Sans"/>
          <w:sz w:val="22"/>
          <w:szCs w:val="22"/>
        </w:rPr>
        <w:tab/>
        <w:t xml:space="preserve">                </w:t>
      </w:r>
      <w:r>
        <w:rPr>
          <w:rFonts w:ascii="Quattrocento Sans" w:eastAsia="Quattrocento Sans" w:hAnsi="Quattrocento Sans" w:cs="Quattrocento Sans"/>
          <w:sz w:val="22"/>
          <w:szCs w:val="22"/>
        </w:rPr>
        <w:tab/>
        <w:t xml:space="preserve">     </w:t>
      </w:r>
      <w:r w:rsidR="00EF762D">
        <w:rPr>
          <w:rFonts w:ascii="Quattrocento Sans" w:eastAsia="Quattrocento Sans" w:hAnsi="Quattrocento Sans" w:cs="Quattrocento Sans"/>
          <w:sz w:val="22"/>
          <w:szCs w:val="22"/>
        </w:rPr>
        <w:t xml:space="preserve">                           </w:t>
      </w:r>
      <w:r w:rsidR="008E00D9">
        <w:rPr>
          <w:rFonts w:ascii="Quattrocento Sans" w:eastAsia="Quattrocento Sans" w:hAnsi="Quattrocento Sans" w:cs="Quattrocento Sans"/>
          <w:sz w:val="22"/>
          <w:szCs w:val="22"/>
        </w:rPr>
        <w:t xml:space="preserve">  </w:t>
      </w:r>
      <w:r>
        <w:rPr>
          <w:rFonts w:ascii="Quattrocento Sans" w:eastAsia="Quattrocento Sans" w:hAnsi="Quattrocento Sans" w:cs="Quattrocento Sans"/>
          <w:sz w:val="22"/>
          <w:szCs w:val="22"/>
        </w:rPr>
        <w:t>02/12-10/14</w:t>
      </w:r>
    </w:p>
    <w:p w14:paraId="005DACE1" w14:textId="77777777" w:rsidR="00B80540" w:rsidRDefault="00B66FA7">
      <w:pPr>
        <w:pStyle w:val="Title"/>
        <w:numPr>
          <w:ilvl w:val="0"/>
          <w:numId w:val="2"/>
        </w:numPr>
        <w:jc w:val="left"/>
        <w:rPr>
          <w:b w:val="0"/>
          <w:sz w:val="22"/>
          <w:szCs w:val="22"/>
        </w:rPr>
      </w:pP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>Administered federal auditing process of students’ accounts through reconciling IRS tax return information with federal student aid records</w:t>
      </w:r>
    </w:p>
    <w:p w14:paraId="24BDDA54" w14:textId="77777777" w:rsidR="00B80540" w:rsidRDefault="00B66FA7">
      <w:pPr>
        <w:pStyle w:val="Title"/>
        <w:numPr>
          <w:ilvl w:val="0"/>
          <w:numId w:val="2"/>
        </w:numPr>
        <w:jc w:val="left"/>
        <w:rPr>
          <w:b w:val="0"/>
          <w:sz w:val="22"/>
          <w:szCs w:val="22"/>
        </w:rPr>
      </w:pPr>
      <w:bookmarkStart w:id="7" w:name="_qnqruom6ksac" w:colFirst="0" w:colLast="0"/>
      <w:bookmarkEnd w:id="7"/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 xml:space="preserve">Assisted in the management and payment of over $250,000 in Federal Work Study Funds per year in conjunction with payroll office and cashier’s office </w:t>
      </w:r>
    </w:p>
    <w:p w14:paraId="605C9B3F" w14:textId="63EF4829" w:rsidR="00B80540" w:rsidRPr="00CB4629" w:rsidRDefault="00B66FA7" w:rsidP="00CB4629">
      <w:pPr>
        <w:pStyle w:val="Title"/>
        <w:numPr>
          <w:ilvl w:val="0"/>
          <w:numId w:val="2"/>
        </w:numPr>
        <w:jc w:val="left"/>
        <w:rPr>
          <w:b w:val="0"/>
          <w:sz w:val="22"/>
          <w:szCs w:val="22"/>
        </w:rPr>
      </w:pPr>
      <w:bookmarkStart w:id="8" w:name="_r708pr6jltd8" w:colFirst="0" w:colLast="0"/>
      <w:bookmarkEnd w:id="8"/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 xml:space="preserve">Technical computer skills: </w:t>
      </w:r>
      <w:proofErr w:type="spellStart"/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>Datatel</w:t>
      </w:r>
      <w:proofErr w:type="spellEnd"/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>OnBase</w:t>
      </w:r>
      <w:proofErr w:type="spellEnd"/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>, MS Word, Excel, Outlook, and federal student aid online databases</w:t>
      </w:r>
    </w:p>
    <w:p w14:paraId="5BBCBBF7" w14:textId="77777777" w:rsidR="00B80540" w:rsidRDefault="00B66FA7">
      <w:pPr>
        <w:pStyle w:val="Title"/>
        <w:jc w:val="both"/>
        <w:rPr>
          <w:rFonts w:ascii="Quattrocento Sans" w:eastAsia="Quattrocento Sans" w:hAnsi="Quattrocento Sans" w:cs="Quattrocento Sans"/>
          <w:b w:val="0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  <w:u w:val="single"/>
        </w:rPr>
        <w:t>EDUCATION</w:t>
      </w:r>
    </w:p>
    <w:p w14:paraId="7283EB23" w14:textId="7B0DCCB3" w:rsidR="00B80540" w:rsidRDefault="00B66FA7">
      <w:pPr>
        <w:pStyle w:val="Title"/>
        <w:jc w:val="left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lastRenderedPageBreak/>
        <w:t xml:space="preserve">Dallas Baptist University </w:t>
      </w: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ab/>
        <w:t xml:space="preserve">      </w:t>
      </w: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ab/>
        <w:t xml:space="preserve">         </w:t>
      </w: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ab/>
        <w:t xml:space="preserve">                </w:t>
      </w: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ab/>
        <w:t xml:space="preserve">     </w:t>
      </w:r>
      <w:r>
        <w:rPr>
          <w:rFonts w:ascii="Quattrocento Sans" w:eastAsia="Quattrocento Sans" w:hAnsi="Quattrocento Sans" w:cs="Quattrocento Sans"/>
          <w:sz w:val="22"/>
          <w:szCs w:val="22"/>
        </w:rPr>
        <w:t>08/11-</w:t>
      </w:r>
      <w:r w:rsidR="008E00D9">
        <w:rPr>
          <w:rFonts w:ascii="Quattrocento Sans" w:eastAsia="Quattrocento Sans" w:hAnsi="Quattrocento Sans" w:cs="Quattrocento Sans"/>
          <w:sz w:val="22"/>
          <w:szCs w:val="22"/>
        </w:rPr>
        <w:t>1</w:t>
      </w:r>
      <w:r>
        <w:rPr>
          <w:rFonts w:ascii="Quattrocento Sans" w:eastAsia="Quattrocento Sans" w:hAnsi="Quattrocento Sans" w:cs="Quattrocento Sans"/>
          <w:sz w:val="22"/>
          <w:szCs w:val="22"/>
        </w:rPr>
        <w:t>2/14</w:t>
      </w:r>
    </w:p>
    <w:p w14:paraId="487EB90C" w14:textId="112278A8" w:rsidR="00B80540" w:rsidRPr="00CB4629" w:rsidRDefault="00B66FA7" w:rsidP="00CB4629">
      <w:pPr>
        <w:pStyle w:val="Title"/>
        <w:jc w:val="left"/>
      </w:pPr>
      <w:r>
        <w:rPr>
          <w:rFonts w:ascii="Quattrocento Sans" w:eastAsia="Quattrocento Sans" w:hAnsi="Quattrocento Sans" w:cs="Quattrocento Sans"/>
          <w:b w:val="0"/>
          <w:sz w:val="22"/>
          <w:szCs w:val="22"/>
        </w:rPr>
        <w:t xml:space="preserve">B.A. Business Administration  </w:t>
      </w:r>
    </w:p>
    <w:p w14:paraId="408DDCEC" w14:textId="77777777" w:rsidR="00B80540" w:rsidRDefault="00B66FA7">
      <w:pPr>
        <w:pStyle w:val="Title"/>
        <w:jc w:val="left"/>
        <w:rPr>
          <w:rFonts w:ascii="Quattrocento Sans" w:eastAsia="Quattrocento Sans" w:hAnsi="Quattrocento Sans" w:cs="Quattrocento Sans"/>
          <w:sz w:val="26"/>
          <w:szCs w:val="26"/>
          <w:u w:val="single"/>
        </w:rPr>
      </w:pPr>
      <w:r>
        <w:rPr>
          <w:rFonts w:ascii="Quattrocento Sans" w:eastAsia="Quattrocento Sans" w:hAnsi="Quattrocento Sans" w:cs="Quattrocento Sans"/>
          <w:sz w:val="26"/>
          <w:szCs w:val="26"/>
          <w:u w:val="single"/>
        </w:rPr>
        <w:t>CERTIFICATIONS &amp; SKILLS</w:t>
      </w:r>
    </w:p>
    <w:p w14:paraId="1D61223A" w14:textId="77777777" w:rsidR="00B80540" w:rsidRPr="00CB4629" w:rsidRDefault="00B66FA7">
      <w:pPr>
        <w:pStyle w:val="Title"/>
        <w:numPr>
          <w:ilvl w:val="0"/>
          <w:numId w:val="2"/>
        </w:numPr>
        <w:jc w:val="left"/>
        <w:rPr>
          <w:b w:val="0"/>
          <w:sz w:val="22"/>
          <w:szCs w:val="22"/>
          <w:lang w:val="fr-FR"/>
        </w:rPr>
      </w:pPr>
      <w:r w:rsidRPr="00CB4629">
        <w:rPr>
          <w:rFonts w:ascii="Quattrocento Sans" w:eastAsia="Quattrocento Sans" w:hAnsi="Quattrocento Sans" w:cs="Quattrocento Sans"/>
          <w:b w:val="0"/>
          <w:sz w:val="22"/>
          <w:szCs w:val="22"/>
          <w:lang w:val="fr-FR"/>
        </w:rPr>
        <w:t>Salesforce ADM 201 &amp; Salesforce Service Cloud Consultant Certifications</w:t>
      </w:r>
    </w:p>
    <w:p w14:paraId="47169042" w14:textId="075F93D9" w:rsidR="00B80540" w:rsidRDefault="00B66F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Google/Microsoft Suite</w:t>
      </w:r>
    </w:p>
    <w:p w14:paraId="78B7A36D" w14:textId="3CA3E6C9" w:rsidR="008E00D9" w:rsidRDefault="008E00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Salesforce Data Loader</w:t>
      </w:r>
    </w:p>
    <w:p w14:paraId="76D97F96" w14:textId="240C560B" w:rsidR="008E00D9" w:rsidRDefault="008E00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Dataloader.io</w:t>
      </w:r>
    </w:p>
    <w:p w14:paraId="084DA064" w14:textId="5952A73D" w:rsidR="008E00D9" w:rsidRDefault="008E00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Jitterbit Cloud Data Loader</w:t>
      </w:r>
    </w:p>
    <w:p w14:paraId="52E6B596" w14:textId="7EAF257F" w:rsidR="008E00D9" w:rsidRDefault="008E00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sz w:val="22"/>
          <w:szCs w:val="22"/>
        </w:rPr>
      </w:pPr>
      <w:proofErr w:type="spellStart"/>
      <w:r>
        <w:rPr>
          <w:rFonts w:ascii="Quattrocento Sans" w:eastAsia="Quattrocento Sans" w:hAnsi="Quattrocento Sans" w:cs="Quattrocento Sans"/>
          <w:sz w:val="22"/>
          <w:szCs w:val="22"/>
        </w:rPr>
        <w:t>DemandTools</w:t>
      </w:r>
      <w:proofErr w:type="spellEnd"/>
    </w:p>
    <w:p w14:paraId="203E7C90" w14:textId="524D6032" w:rsidR="008E00D9" w:rsidRDefault="008E00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Pardot</w:t>
      </w:r>
    </w:p>
    <w:p w14:paraId="47A921D2" w14:textId="4004A18B" w:rsidR="00B80540" w:rsidRDefault="008E00D9" w:rsidP="008E00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8E00D9">
        <w:rPr>
          <w:rFonts w:ascii="Quattrocento Sans" w:eastAsia="Quattrocento Sans" w:hAnsi="Quattrocento Sans" w:cs="Quattrocento Sans"/>
          <w:sz w:val="22"/>
          <w:szCs w:val="22"/>
        </w:rPr>
        <w:t>Marketing Cloud</w:t>
      </w:r>
    </w:p>
    <w:sectPr w:rsidR="00B80540" w:rsidSect="00CB4629">
      <w:headerReference w:type="default" r:id="rId7"/>
      <w:headerReference w:type="first" r:id="rId8"/>
      <w:pgSz w:w="12240" w:h="15840"/>
      <w:pgMar w:top="720" w:right="720" w:bottom="720" w:left="720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B2494" w14:textId="77777777" w:rsidR="00612B98" w:rsidRDefault="00612B98">
      <w:r>
        <w:separator/>
      </w:r>
    </w:p>
  </w:endnote>
  <w:endnote w:type="continuationSeparator" w:id="0">
    <w:p w14:paraId="0E0E32FB" w14:textId="77777777" w:rsidR="00612B98" w:rsidRDefault="0061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ED765" w14:textId="77777777" w:rsidR="00612B98" w:rsidRDefault="00612B98">
      <w:r>
        <w:separator/>
      </w:r>
    </w:p>
  </w:footnote>
  <w:footnote w:type="continuationSeparator" w:id="0">
    <w:p w14:paraId="785A14BE" w14:textId="77777777" w:rsidR="00612B98" w:rsidRDefault="00612B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9B303" w14:textId="77777777" w:rsidR="00B80540" w:rsidRPr="00CB4629" w:rsidRDefault="00B80540">
    <w:pPr>
      <w:tabs>
        <w:tab w:val="center" w:pos="4680"/>
        <w:tab w:val="right" w:pos="9360"/>
      </w:tabs>
      <w:rPr>
        <w:lang w:val="sv-S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dxa"/>
      <w:jc w:val="center"/>
      <w:tblLook w:val="04A0" w:firstRow="1" w:lastRow="0" w:firstColumn="1" w:lastColumn="0" w:noHBand="0" w:noVBand="1"/>
    </w:tblPr>
    <w:tblGrid>
      <w:gridCol w:w="4991"/>
    </w:tblGrid>
    <w:tr w:rsidR="00AD2FE4" w:rsidRPr="00216252" w14:paraId="635A2386" w14:textId="77777777" w:rsidTr="00AD2FE4">
      <w:trPr>
        <w:trHeight w:val="190"/>
        <w:jc w:val="center"/>
      </w:trPr>
      <w:tc>
        <w:tcPr>
          <w:tcW w:w="4991" w:type="dxa"/>
        </w:tcPr>
        <w:p w14:paraId="12E44C2E" w14:textId="77777777" w:rsidR="00AD2FE4" w:rsidRDefault="00AD2FE4" w:rsidP="00CB4629">
          <w:pPr>
            <w:spacing w:line="240" w:lineRule="atLeast"/>
            <w:ind w:left="11" w:right="3"/>
            <w:jc w:val="both"/>
            <w:rPr>
              <w:bdr w:val="none" w:sz="0" w:space="0" w:color="auto" w:frame="1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1411B987" wp14:editId="07072E76">
                <wp:extent cx="2981325" cy="180975"/>
                <wp:effectExtent l="0" t="0" r="9525" b="9525"/>
                <wp:docPr id="1" name="Picture 1" descr="cid:image001.jpg@01D46C48.DD301CF0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image001.jpg@01D46C48.DD301CF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4B4CE9" w14:textId="77777777" w:rsidR="00AD2FE4" w:rsidRPr="0028750C" w:rsidRDefault="00AD2FE4" w:rsidP="00CB4629">
          <w:pPr>
            <w:spacing w:after="113" w:line="248" w:lineRule="auto"/>
            <w:ind w:left="11" w:right="3" w:hanging="10"/>
            <w:jc w:val="both"/>
            <w:rPr>
              <w:rFonts w:ascii="Candara" w:eastAsia="Calibri" w:hAnsi="Candara" w:cs="Candara"/>
              <w:color w:val="8DB3E2"/>
            </w:rPr>
          </w:pPr>
          <w:r>
            <w:rPr>
              <w:color w:val="C00000"/>
              <w:bdr w:val="none" w:sz="0" w:space="0" w:color="auto" w:frame="1"/>
            </w:rPr>
            <w:t>The Global Leader in</w:t>
          </w:r>
          <w:r>
            <w:rPr>
              <w:color w:val="8DB3E2"/>
              <w:bdr w:val="none" w:sz="0" w:space="0" w:color="auto" w:frame="1"/>
            </w:rPr>
            <w:t xml:space="preserve"> Salesforce.com </w:t>
          </w:r>
          <w:r>
            <w:rPr>
              <w:bdr w:val="none" w:sz="0" w:space="0" w:color="auto" w:frame="1"/>
            </w:rPr>
            <w:t>Recruitment</w:t>
          </w:r>
        </w:p>
      </w:tc>
    </w:tr>
  </w:tbl>
  <w:p w14:paraId="35B5F485" w14:textId="77777777" w:rsidR="00CB4629" w:rsidRPr="00CB4629" w:rsidRDefault="00CB4629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B7811"/>
    <w:multiLevelType w:val="multilevel"/>
    <w:tmpl w:val="112E4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F52C74"/>
    <w:multiLevelType w:val="multilevel"/>
    <w:tmpl w:val="39028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0"/>
    <w:rsid w:val="00050A61"/>
    <w:rsid w:val="00612B98"/>
    <w:rsid w:val="008E00D9"/>
    <w:rsid w:val="00A657E6"/>
    <w:rsid w:val="00AD2FE4"/>
    <w:rsid w:val="00B66FA7"/>
    <w:rsid w:val="00B80540"/>
    <w:rsid w:val="00CB4629"/>
    <w:rsid w:val="00CD3A3E"/>
    <w:rsid w:val="00E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4B541D"/>
  <w15:docId w15:val="{C8A7CF7B-2FA3-45BE-A24C-01B0359F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keepNext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widowControl w:val="0"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widowControl w:val="0"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Lines/>
      <w:pBdr>
        <w:top w:val="nil"/>
        <w:left w:val="nil"/>
        <w:bottom w:val="nil"/>
        <w:right w:val="nil"/>
        <w:between w:val="nil"/>
      </w:pBd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B46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629"/>
  </w:style>
  <w:style w:type="paragraph" w:styleId="Footer">
    <w:name w:val="footer"/>
    <w:basedOn w:val="Normal"/>
    <w:link w:val="FooterChar"/>
    <w:uiPriority w:val="99"/>
    <w:unhideWhenUsed/>
    <w:rsid w:val="00CB46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629"/>
  </w:style>
  <w:style w:type="character" w:styleId="Hyperlink">
    <w:name w:val="Hyperlink"/>
    <w:basedOn w:val="DefaultParagraphFont"/>
    <w:uiPriority w:val="99"/>
    <w:unhideWhenUsed/>
    <w:rsid w:val="00CB46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1.jpg@01D46C48.DD301CF0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masonfra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Dara Smith</dc:creator>
  <cp:lastModifiedBy>Dara Smith</cp:lastModifiedBy>
  <cp:revision>2</cp:revision>
  <dcterms:created xsi:type="dcterms:W3CDTF">2018-11-26T16:20:00Z</dcterms:created>
  <dcterms:modified xsi:type="dcterms:W3CDTF">2018-11-26T16:20:00Z</dcterms:modified>
</cp:coreProperties>
</file>