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EA7" w:rsidRDefault="00806EA7" w:rsidP="00806EA7">
      <w:pPr>
        <w:jc w:val="center"/>
      </w:pPr>
      <w: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«Национальный исследовательский Томский политехнический университет» (ТПУ)</w:t>
      </w:r>
    </w:p>
    <w:p w:rsidR="00806EA7" w:rsidRDefault="00806EA7" w:rsidP="00806EA7">
      <w:pPr>
        <w:jc w:val="center"/>
      </w:pPr>
      <w:r>
        <w:t>ПРИКАЗ</w:t>
      </w:r>
    </w:p>
    <w:p w:rsidR="00806EA7" w:rsidRDefault="00806EA7">
      <w:r>
        <w:t xml:space="preserve">Об утверждении состава научного коллектива х/д №16.01.01 -435/2024у, Луконин С.Е., ЛРИМИ ИЦ ИШНКБ </w:t>
      </w:r>
    </w:p>
    <w:p w:rsidR="00806EA7" w:rsidRDefault="00806EA7">
      <w:r>
        <w:t>Во исполнение договора №16.01.01-435/2024у от 16.12.2024г. с ООО «ОПТОЛИНК» п</w:t>
      </w:r>
      <w:r w:rsidRPr="00806EA7">
        <w:t xml:space="preserve"> </w:t>
      </w:r>
      <w:r>
        <w:t>р</w:t>
      </w:r>
      <w:r w:rsidRPr="00806EA7">
        <w:t xml:space="preserve"> </w:t>
      </w:r>
      <w:r>
        <w:t>и</w:t>
      </w:r>
      <w:r w:rsidRPr="00806EA7">
        <w:t xml:space="preserve"> </w:t>
      </w:r>
      <w:proofErr w:type="gramStart"/>
      <w:r>
        <w:t>к</w:t>
      </w:r>
      <w:proofErr w:type="gramEnd"/>
      <w:r w:rsidRPr="00806EA7">
        <w:t xml:space="preserve"> </w:t>
      </w:r>
      <w:r>
        <w:t>а</w:t>
      </w:r>
      <w:r w:rsidRPr="00806EA7">
        <w:t xml:space="preserve"> </w:t>
      </w:r>
      <w:r>
        <w:t>з</w:t>
      </w:r>
      <w:r w:rsidRPr="00806EA7">
        <w:t xml:space="preserve"> </w:t>
      </w:r>
      <w:r>
        <w:t>ы</w:t>
      </w:r>
      <w:r w:rsidRPr="00806EA7">
        <w:t xml:space="preserve"> </w:t>
      </w:r>
      <w:r>
        <w:t>в</w:t>
      </w:r>
      <w:r w:rsidRPr="00806EA7">
        <w:t xml:space="preserve"> </w:t>
      </w:r>
      <w:r>
        <w:t>а</w:t>
      </w:r>
      <w:r w:rsidRPr="00806EA7">
        <w:t xml:space="preserve"> </w:t>
      </w:r>
      <w:r>
        <w:t xml:space="preserve">ю: </w:t>
      </w:r>
    </w:p>
    <w:p w:rsidR="00806EA7" w:rsidRDefault="00806EA7">
      <w:r>
        <w:t xml:space="preserve">1. Заведующего ЛРИМИ ИЦ ИШНКБ Луконина Станислава Евгеньевича назначить научным руководителем договора. </w:t>
      </w:r>
    </w:p>
    <w:p w:rsidR="00806EA7" w:rsidRDefault="00806EA7">
      <w:r>
        <w:t xml:space="preserve">2. Утвердить состав рабочей группы договора: </w:t>
      </w:r>
      <w:proofErr w:type="spellStart"/>
      <w:r>
        <w:t>Ахмеджанов</w:t>
      </w:r>
      <w:proofErr w:type="spellEnd"/>
      <w:r>
        <w:t xml:space="preserve"> Олег </w:t>
      </w:r>
      <w:proofErr w:type="spellStart"/>
      <w:r>
        <w:t>Абрекович</w:t>
      </w:r>
      <w:proofErr w:type="spellEnd"/>
      <w:r>
        <w:t xml:space="preserve">, заместитель директора (АУП) ИЦ Бабешко Владислав Вадимович, инженер (НТР) ЛРИМИ </w:t>
      </w:r>
      <w:proofErr w:type="spellStart"/>
      <w:r>
        <w:t>Бежаев</w:t>
      </w:r>
      <w:proofErr w:type="spellEnd"/>
      <w:r>
        <w:t xml:space="preserve"> Юрий Алексеевич, ведущий инженер (НТР) ЛИРЭ Владимиров Александр Михайлович, ведущий инженер (НТР) ЛИРЭ </w:t>
      </w:r>
      <w:proofErr w:type="spellStart"/>
      <w:r>
        <w:t>Гоголин</w:t>
      </w:r>
      <w:proofErr w:type="spellEnd"/>
      <w:r>
        <w:t xml:space="preserve"> Николай Александрович, ведущий инженер (НТР) ЛРИМИ </w:t>
      </w:r>
      <w:proofErr w:type="spellStart"/>
      <w:r>
        <w:t>Джежора</w:t>
      </w:r>
      <w:proofErr w:type="spellEnd"/>
      <w:r>
        <w:t xml:space="preserve"> Екатерина Александровна, ведущий эксперт (ПОП) ИЦ Захаров Сергей Николаевич, инженер (НТР) ЛРИМИ Зыков Владимир Михайлович, директор (АУП) ИЦ Курочкина Тамара Анатольевна, техник (НТР) ЛРИМИ </w:t>
      </w:r>
      <w:proofErr w:type="spellStart"/>
      <w:r>
        <w:t>Лукащук</w:t>
      </w:r>
      <w:proofErr w:type="spellEnd"/>
      <w:r>
        <w:t xml:space="preserve"> Андрей Александрович, ведущий инженер (НТР) ЛРИМИ Луконин Станислав Евгеньевич, заведующий (HP) ЛРИМИ </w:t>
      </w:r>
      <w:proofErr w:type="spellStart"/>
      <w:r>
        <w:t>Наталинова</w:t>
      </w:r>
      <w:proofErr w:type="spellEnd"/>
      <w:r>
        <w:t xml:space="preserve"> Наталья Михайловна, инженер по качеству (НТР) ЛИРЭ Нейман Дмитрий Александрович, инженер (НТР) ЛИРЭ </w:t>
      </w:r>
      <w:proofErr w:type="spellStart"/>
      <w:r>
        <w:t>Окунцов</w:t>
      </w:r>
      <w:proofErr w:type="spellEnd"/>
      <w:r>
        <w:t xml:space="preserve"> Михаил Иванович, ведущий эксперт (ПОП) ЛРИМИ </w:t>
      </w:r>
      <w:proofErr w:type="spellStart"/>
      <w:r>
        <w:t>Петушенко</w:t>
      </w:r>
      <w:proofErr w:type="spellEnd"/>
      <w:r>
        <w:t xml:space="preserve"> Виталий Федорович, инженер (НТР) Стрельникова Ирина Владимировна, эксперт (ПОП) ИЦ Суханов Алексей Викторович, инженер (НТР) ЛРИМИ Темник Евгений Анатольевич, инженер (НТР) ЛРИМИ </w:t>
      </w:r>
      <w:proofErr w:type="spellStart"/>
      <w:r>
        <w:t>Тоушканов</w:t>
      </w:r>
      <w:proofErr w:type="spellEnd"/>
      <w:r>
        <w:t xml:space="preserve"> Юрий Константинович, инженер (НТР) ЛРИМИ Шестаков Василий Васильевич, ведущий инженер (НТР) ЛРИМИ Яблокова София Александровна, инженер по качеству (НТР) ЛРИМИ </w:t>
      </w:r>
    </w:p>
    <w:p w:rsidR="00806EA7" w:rsidRDefault="00806EA7">
      <w:r>
        <w:t xml:space="preserve">3. Действие настоящего приказа распространить на правоотношения, возникшие с 16.12.2024г. </w:t>
      </w:r>
    </w:p>
    <w:p w:rsidR="00806EA7" w:rsidRDefault="00806EA7">
      <w:r>
        <w:t xml:space="preserve">4. Начальнику отдела делопроизводства довести настоящий приказ до сведения директора ИШНКБ. </w:t>
      </w:r>
    </w:p>
    <w:p w:rsidR="00806EA7" w:rsidRDefault="00806EA7">
      <w:r>
        <w:t xml:space="preserve">5. Контроль за исполнением настоящего приказа оставляю за собой. </w:t>
      </w:r>
    </w:p>
    <w:p w:rsidR="00806EA7" w:rsidRDefault="00806EA7"/>
    <w:p w:rsidR="00806EA7" w:rsidRDefault="00806EA7"/>
    <w:p w:rsidR="00806EA7" w:rsidRDefault="00806EA7">
      <w:r>
        <w:t xml:space="preserve">Директор ИШНКБ </w:t>
      </w:r>
      <w:proofErr w:type="spellStart"/>
      <w:r>
        <w:t>Джежора</w:t>
      </w:r>
      <w:proofErr w:type="spellEnd"/>
      <w:r>
        <w:t xml:space="preserve"> Е.А. </w:t>
      </w:r>
    </w:p>
    <w:p w:rsidR="00FE4731" w:rsidRDefault="00FE4731">
      <w:pPr>
        <w:rPr>
          <w:lang w:val="en-US"/>
        </w:rPr>
      </w:pPr>
      <w:r>
        <w:rPr>
          <w:lang w:val="en-US"/>
        </w:rPr>
        <w:br w:type="page"/>
      </w:r>
    </w:p>
    <w:p w:rsidR="003D3273" w:rsidRPr="00FE4731" w:rsidRDefault="00FE4731">
      <w:r>
        <w:lastRenderedPageBreak/>
        <w:t xml:space="preserve">ПРИЛОЖЕНИЕ </w:t>
      </w:r>
      <w:r w:rsidR="00C52D07">
        <w:t>А</w:t>
      </w:r>
      <w:bookmarkStart w:id="0" w:name="_GoBack"/>
      <w:bookmarkEnd w:id="0"/>
    </w:p>
    <w:sectPr w:rsidR="003D3273" w:rsidRPr="00FE4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A7"/>
    <w:rsid w:val="00054F2B"/>
    <w:rsid w:val="00557783"/>
    <w:rsid w:val="00806EA7"/>
    <w:rsid w:val="00C52D07"/>
    <w:rsid w:val="00FE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A4DFF"/>
  <w15:chartTrackingRefBased/>
  <w15:docId w15:val="{051EA175-E02D-49E5-ABAB-1EC6E8885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295</Words>
  <Characters>1688</Characters>
  <Application>Microsoft Office Word</Application>
  <DocSecurity>0</DocSecurity>
  <Lines>14</Lines>
  <Paragraphs>3</Paragraphs>
  <ScaleCrop>false</ScaleCrop>
  <Company>TPU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Ильин Василий Игоревич</dc:creator>
  <cp:keywords/>
  <dc:description/>
  <cp:lastModifiedBy>Ильин Василий Игоревич</cp:lastModifiedBy>
  <cp:revision>3</cp:revision>
  <dcterms:created xsi:type="dcterms:W3CDTF">2026-03-30T09:44:00Z</dcterms:created>
  <dcterms:modified xsi:type="dcterms:W3CDTF">2026-03-30T09:59:00Z</dcterms:modified>
</cp:coreProperties>
</file>