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0"/>
        </w:numPr>
        <w:shd w:val="clear" w:fill="auto"/>
        <w:spacing w:lineRule="auto" w:line="360" w:before="0" w:after="0"/>
        <w:ind w:left="720" w:hanging="0"/>
        <w:jc w:val="center"/>
        <w:rPr>
          <w:rFonts w:ascii="Liberation Serif" w:hAnsi="Liberation Serif"/>
          <w:b/>
          <w:b/>
          <w:bCs/>
          <w:lang w:val="it-IT"/>
        </w:rPr>
      </w:pPr>
      <w:r>
        <w:rPr>
          <w:rFonts w:eastAsia="DejaVu Serif" w:cs="DejaVu Serif"/>
          <w:b/>
          <w:bCs/>
          <w:i w:val="false"/>
          <w:caps w:val="false"/>
          <w:smallCaps w:val="false"/>
          <w:strike w:val="false"/>
          <w:dstrike w:val="false"/>
          <w:color w:val="000000"/>
          <w:position w:val="0"/>
          <w:sz w:val="24"/>
          <w:sz w:val="24"/>
          <w:szCs w:val="24"/>
          <w:u w:val="none"/>
          <w:shd w:fill="auto" w:val="clear"/>
          <w:vertAlign w:val="baseline"/>
          <w:lang w:val="it-IT"/>
        </w:rPr>
        <w:t>Indice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Introduzione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Descrizione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Principali tecnologie implementate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1) Panoramica tecnologie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 Event-driven architecture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modello request/reply</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1.2 Publish/subscribe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pattern</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1.3 Redis</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database relazionali</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1.4 MQTT</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metodi di comunicazione votato all’IoT</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1.5 Server-sent events</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WebSocket e Long-polling</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2) Realizzazione progetto</w:t>
      </w:r>
    </w:p>
    <w:p>
      <w:pPr>
        <w:pStyle w:val="Normal1"/>
        <w:keepNext w:val="false"/>
        <w:keepLines w:val="false"/>
        <w:widowControl/>
        <w:numPr>
          <w:ilvl w:val="1"/>
          <w:numId w:val="3"/>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[TODO]</w:t>
      </w:r>
    </w:p>
    <w:p>
      <w:pPr>
        <w:pStyle w:val="Normal1"/>
        <w:widowControl/>
        <w:shd w:val="clear" w:fill="auto"/>
        <w:spacing w:lineRule="auto" w:line="360" w:before="0" w:after="0"/>
        <w:jc w:val="left"/>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Sommario</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Normal1"/>
        <w:rPr>
          <w:rFonts w:ascii="Liberation Serif" w:hAnsi="Liberation Serif"/>
          <w:lang w:val="it-IT"/>
        </w:rPr>
      </w:pPr>
      <w:r>
        <w:rPr>
          <w:lang w:val="it-IT"/>
        </w:rPr>
      </w:r>
    </w:p>
    <w:p>
      <w:pPr>
        <w:pStyle w:val="Heading1"/>
        <w:numPr>
          <w:ilvl w:val="0"/>
          <w:numId w:val="1"/>
        </w:numPr>
        <w:spacing w:lineRule="auto" w:line="360"/>
        <w:ind w:left="0" w:hanging="0"/>
        <w:jc w:val="both"/>
        <w:rPr/>
      </w:pPr>
      <w:r>
        <w:rPr>
          <w:rFonts w:ascii="Liberation Serif" w:hAnsi="Liberation Serif"/>
        </w:rPr>
        <w:t>Introduzione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 il seguente elaborato, descrivo l’utilizzo di pattern publish/subscribe usando il protocoll</w:t>
      </w:r>
      <w:r>
        <w:rPr/>
        <w:t>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MQTT e Server Side Events per la comunicazione asincrona tra sistemi eterogenei all’interno della rete. In particolare vado a descriverne il funzionamento tramite un progetto realizzato con lo scopo di visualizzare le statistiche di vendita di un bar sia con un’ interfaccia web-based, che con un Arduino che comanda un device IoT.</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Capitolo 1 Panoramica tecnologie</w:t>
      </w: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br/>
        <w:t>Event driven architecture</w:t>
      </w:r>
    </w:p>
    <w:p>
      <w:pPr>
        <w:pStyle w:val="Normal1"/>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https://svn.wso2.org/repos/wso2/scratch/papers/mediation/ieee/papers/SOA&amp;EDS-using-ESB.pdf</w:t>
      </w:r>
    </w:p>
    <w:p>
      <w:pPr>
        <w:pStyle w:val="Normal1"/>
        <w:widowControl/>
        <w:shd w:val="clear" w:fill="auto"/>
        <w:spacing w:lineRule="auto" w:line="360" w:before="0" w:after="140"/>
        <w:ind w:left="0" w:right="0" w:hanging="0"/>
        <w:jc w:val="both"/>
        <w:rPr>
          <w:rFonts w:eastAsia="Liberation Sans" w:cs="Liberation Sans"/>
          <w:b/>
          <w:b/>
          <w:i w:val="false"/>
          <w:i w:val="false"/>
          <w:caps w:val="false"/>
          <w:smallCaps w:val="false"/>
          <w:strike w:val="false"/>
          <w:dstrike w:val="false"/>
          <w:color w:val="000000"/>
          <w:position w:val="0"/>
          <w:sz w:val="36"/>
          <w:sz w:val="36"/>
          <w:szCs w:val="36"/>
          <w:u w:val="none"/>
          <w:shd w:fill="auto" w:val="clear"/>
          <w:vertAlign w:val="baseline"/>
        </w:rPr>
      </w:pPr>
      <w:r>
        <w:rPr/>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Gli appicativi moderni si ritrovano sempre più spesso di fronte al problema di dover far comunicare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Negli anni si è adottato sempre il pattern “request/response” che vede un elemento del sistema chiedere ad un secondo (o a più) i dati necessari, questo creerà una risposta e la invierà al primo che potrà riprendere con l’esecuzione normale. Questo pattern funziona bene ed è di semplice implementazione, ma ha alcuni punti in cui non risulta ottimale, come ad esempio la situazione in cui un elemento debba compiere delle operazioni solo quando una risorsa fornita da un secondo è pronta per essere elaborata.</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Per risolvere questo problema è stato creato il pattern architetturale Event-driven.</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L’architettura basata ad eventi è un modello che permette ad elementi differenti di un sistema di poter comunicare basandosi sulla produzione e il rilevamento di eventi. Per “evento” si intende un cambio significativo di stato che può essere di interesse all’interno del sistema, per cui valga la pena che gli altri componenti vengano notificati.</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Questo modello va a sostituire, in determinate situazioni, il tradizionale modello “request/response”, in quanto non vi sarà più bisogno di richiedere le risorte per poter continuare l’esecuzione, ma ogni elemento verrà notificato e riceverà la risorsa automaticamente.</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 vantaggi chiave dell’architettura Event-driven, sono diversi:</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un vantaggio chiave sta nel fatto che ogni elemento del sistema è estraneo agli altri e si occuperà solo di inviare o ricevere eventi con un servizio dell’applicazione appositamente creato con lo scopo di gestire il traffico di questi messaggi chiamato “broker”;</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left="0" w:right="0" w:hanging="0"/>
        <w:jc w:val="both"/>
        <w:rPr>
          <w:rFonts w:ascii="Liberation Serif" w:hAnsi="Liberation Serif"/>
        </w:rPr>
      </w:pPr>
      <w:r>
        <w:rPr/>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L’architettura Event-driven trova applicazione nel pattern Publish/Subscribe.</w:t>
      </w:r>
    </w:p>
    <w:p>
      <w:pPr>
        <w:pStyle w:val="Normal1"/>
        <w:widowControl/>
        <w:shd w:val="clear" w:fill="auto"/>
        <w:spacing w:lineRule="auto" w:line="360" w:before="0" w:after="140"/>
        <w:ind w:left="0" w:right="0" w:hanging="0"/>
        <w:jc w:val="both"/>
        <w:rPr>
          <w:rFonts w:ascii="Liberation Serif" w:hAnsi="Liberation Serif"/>
        </w:rPr>
      </w:pPr>
      <w:r>
        <w:rPr/>
      </w:r>
    </w:p>
    <w:p>
      <w:pPr>
        <w:pStyle w:val="Normal1"/>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Pattern Publish/Subscribe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Abbreviato spesso in pub/sub, è un pattern usato per permettere una comunicazione asincrona tra componenti di un applicativo prevedendo la pubblicazione di un evento e la sua ricezione tra le componenti.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particolarità importante di questo sistema sta nel fatto che i componenti hanno un compito ben definito ma non hanno coscenza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Gli elementi principali di questo pattern sono:</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l’elemento che invia il messaggio su un canale definito. Si occupa solo dell’invio e non si preoccupa se ci sono iscritti al canale su cui sta pubblicando o se qulacuno ha effettivmente letto i messaggi.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viceversa è l’elemento che usufruisce dei messaggi forniti in un certo canale. Sempre per rispettare le regole del pattern, non ha idea di chi abbia pubblicato i messaggi, ma si limita a leggerli.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è di fatto un intermediario che gestisce lo scambio di messaggi tra i vari publisher e subscribers nei vari canali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left="720" w:right="0" w:hanging="0"/>
        <w:jc w:val="both"/>
        <w:rPr/>
      </w:pPr>
      <w: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https://ably.com/topic/pub-sub-benefits</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rPr>
      </w:pPr>
      <w:r>
        <w:rPr/>
      </w:r>
    </w:p>
    <w:p>
      <w:pPr>
        <w:pStyle w:val="Heading4"/>
        <w:spacing w:lineRule="auto" w:line="360"/>
        <w:jc w:val="both"/>
        <w:rPr/>
      </w:pPr>
      <w:r>
        <w:rPr/>
        <w:t>Differenze con Observer pattern</w:t>
      </w:r>
    </w:p>
    <w:p>
      <w:pPr>
        <w:pStyle w:val="Normal1"/>
        <w:spacing w:lineRule="auto" w:line="360"/>
        <w:jc w:val="both"/>
        <w:rPr>
          <w:rFonts w:ascii="Liberation Serif" w:hAnsi="Liberation Serif"/>
          <w:lang w:val="it-IT"/>
        </w:rPr>
      </w:pPr>
      <w:r>
        <w:rPr>
          <w:lang w:val="it-IT"/>
        </w:rPr>
        <w:t xml:space="preserve">Tra le varie possibilità di implementazione dell’architettura Event-driven, il pattern che più viene paragonato al pubsub è l’observer pattern, perché presentano caratteristiche comuni tra loro. </w:t>
      </w:r>
    </w:p>
    <w:p>
      <w:pPr>
        <w:pStyle w:val="Normal1"/>
        <w:spacing w:lineRule="auto" w:line="360"/>
        <w:jc w:val="both"/>
        <w:rPr>
          <w:rFonts w:ascii="Liberation Serif" w:hAnsi="Liberation Serif"/>
          <w:lang w:val="it-IT"/>
        </w:rPr>
      </w:pPr>
      <w:r>
        <w:rPr>
          <w:lang w:val="it-IT"/>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in quanto N publishers possono inviare dati su diversi topic che verranno letti da M subscribers.</w:t>
      </w:r>
    </w:p>
    <w:p>
      <w:pPr>
        <w:pStyle w:val="Normal1"/>
        <w:spacing w:lineRule="auto" w:line="360"/>
        <w:jc w:val="both"/>
        <w:rPr>
          <w:rFonts w:ascii="Liberation Serif" w:hAnsi="Liberation Serif"/>
          <w:lang w:val="it-IT"/>
        </w:rPr>
      </w:pPr>
      <w:r>
        <w:rPr>
          <w:lang w:val="it-IT"/>
        </w:rPr>
        <w:t>Nell’progetto realizzato, per i motivi sopra citati, ho deciso di adottare il pattern pub/sub piuttosto che l’observer perché la relazione 1 a N su determinati topic sarebbe potuta diventare una limitazione pensando in ottica di scalabilità, magari in uno scenario a più microservizi con necessità di trasmettere su più canali.</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Redis</w:t>
      </w:r>
    </w:p>
    <w:p>
      <w:pPr>
        <w:pStyle w:val="Normal1"/>
        <w:spacing w:lineRule="auto" w:line="360"/>
        <w:jc w:val="both"/>
        <w:rPr/>
      </w:pPr>
      <w:r>
        <w:rPr/>
        <w:t>Redis (acronimo di Remote Dictionary Server) è un software open-source uasto per salvare strutture dati in-memory ed è caratterizzato dalla velocità e la semplicità di utilizzo che lo rende molto versatile sia per applicazione web che sistemi IoT e dispositivi mobili.</w:t>
      </w:r>
    </w:p>
    <w:p>
      <w:pPr>
        <w:pStyle w:val="Normal1"/>
        <w:spacing w:lineRule="auto" w:line="360"/>
        <w:jc w:val="both"/>
        <w:rPr/>
      </w:pPr>
      <w:r>
        <w:rPr/>
        <w:t>Funziona salvando i dati in formato chiave-valore e risulta molto più veloce di database classici perché è interamente in-memory, abbattendo i tempi di accesso ai dati rispetto agli altri che salvano i dati su disco; questo introduce il problema della persistenza per cui Redis, dopo un riavvio, perde tutti i dati salvati. Per questo motivo non va a sostituire i database tradizionali, ma trova il suo utilizzo classico come sistema di caching, gestore di sessioni e broker di messaggi. Proprio questa sua ultima caratteristica lo rende un ottimo candidato per l’utilizzo in sistemi che usano il pattern Publish/Subscribe.</w:t>
      </w:r>
    </w:p>
    <w:p>
      <w:pPr>
        <w:pStyle w:val="Normal1"/>
        <w:spacing w:lineRule="auto" w:line="360"/>
        <w:jc w:val="both"/>
        <w:rPr/>
      </w:pPr>
      <w:r>
        <w:rPr/>
        <w:t xml:space="preserve">Altre caratteristiche fondamentali di Redis, sono </w:t>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MQTT</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Server Sent Events</w:t>
      </w:r>
    </w:p>
    <w:p>
      <w:pPr>
        <w:pStyle w:val="Normal1"/>
        <w:spacing w:lineRule="auto" w:line="360"/>
        <w:jc w:val="both"/>
        <w:rPr/>
      </w:pPr>
      <w:r>
        <w:rPr/>
        <w:t xml:space="preserve">Le applicazioni web utilizzano il protocolo HTTP per permettere la comunicazione tra client e server, usando metodi come GET o POST per accedere alle risorse. </w:t>
      </w:r>
    </w:p>
    <w:p>
      <w:pPr>
        <w:pStyle w:val="Normal1"/>
        <w:spacing w:lineRule="auto" w:line="360"/>
        <w:jc w:val="both"/>
        <w:rPr/>
      </w:pPr>
      <w:r>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w:t>
      </w:r>
    </w:p>
    <w:p>
      <w:pPr>
        <w:pStyle w:val="Normal1"/>
        <w:spacing w:lineRule="auto" w:line="360"/>
        <w:jc w:val="both"/>
        <w:rPr/>
      </w:pPr>
      <w:r>
        <w:rPr/>
        <w:t>Vi sono però situazioni in cui, ad esempio, il client necessita di una serie di dati continui da parte del server, oppure quando sarebbe richiesta una comunicazione ad eventi.</w:t>
      </w:r>
    </w:p>
    <w:p>
      <w:pPr>
        <w:pStyle w:val="Normal1"/>
        <w:spacing w:lineRule="auto" w:line="360"/>
        <w:jc w:val="both"/>
        <w:rPr/>
      </w:pPr>
      <w:r>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w:t>
      </w:r>
    </w:p>
    <w:p>
      <w:pPr>
        <w:pStyle w:val="Normal1"/>
        <w:spacing w:lineRule="auto" w:line="360"/>
        <w:jc w:val="both"/>
        <w:rPr/>
      </w:pPr>
      <w:r>
        <w:rPr/>
        <w:t>Per ovviare a questo problema, sono stati creati protocolli che permettono di implementare l’architettura Event-driven anche in una comunicazione web.</w:t>
      </w:r>
    </w:p>
    <w:p>
      <w:pPr>
        <w:pStyle w:val="Normal1"/>
        <w:spacing w:lineRule="auto" w:line="360"/>
        <w:jc w:val="both"/>
        <w:rPr/>
      </w:pPr>
      <w:r>
        <w:rPr/>
        <w:t>Quello scelto e implementato nell’applicazione in esame è il protocollo Server Sent Events.</w:t>
      </w:r>
    </w:p>
    <w:p>
      <w:pPr>
        <w:pStyle w:val="Normal1"/>
        <w:spacing w:lineRule="auto" w:line="360"/>
        <w:jc w:val="both"/>
        <w:rPr/>
      </w:pPr>
      <w:r>
        <w:rPr/>
        <w:t xml:space="preserve">Abbreviato in SSE, si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jc w:val="both"/>
        <w:rPr/>
      </w:pPr>
      <w:r>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jc w:val="both"/>
        <w:rPr>
          <w:rFonts w:ascii="Liberation Serif" w:hAnsi="Liberation Serif"/>
        </w:rPr>
      </w:pPr>
      <w:r>
        <w:rPr/>
      </w:r>
    </w:p>
    <w:p>
      <w:pPr>
        <w:pStyle w:val="Normal1"/>
        <w:spacing w:lineRule="auto" w:line="360"/>
        <w:jc w:val="both"/>
        <w:rPr/>
      </w:pPr>
      <w:hyperlink r:id="r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hyperlink>
      <w:r>
        <w:rPr>
          <w:rStyle w:val="InternetLink"/>
        </w:rPr>
        <w:t>https://ably.com/blog/websockets-vs-sse</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pPr>
      <w:r>
        <w:rPr/>
        <w:t>Di seguito sono riportati i confronti con le soluzioni alternative più usate attualmente.</w:t>
      </w:r>
    </w:p>
    <w:p>
      <w:pPr>
        <w:pStyle w:val="Normal1"/>
        <w:spacing w:lineRule="auto" w:line="360"/>
        <w:jc w:val="both"/>
        <w:rPr>
          <w:rFonts w:ascii="Liberation Serif" w:hAnsi="Liberation Serif"/>
        </w:rPr>
      </w:pPr>
      <w:r>
        <w:rPr/>
      </w:r>
    </w:p>
    <w:p>
      <w:pPr>
        <w:pStyle w:val="Normal1"/>
        <w:spacing w:lineRule="auto" w:line="360"/>
        <w:jc w:val="both"/>
        <w:rPr/>
      </w:pPr>
      <w:r>
        <w:rPr/>
        <w:t>Il più simile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jc w:val="both"/>
        <w:rPr/>
      </w:pPr>
      <w:r>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usato WebSocket proprio perché non avevo necessità della bidirezionalità della comunicazione e, invece, mi ha fatto comodo il sistema di riconnessione automatica.</w:t>
      </w:r>
    </w:p>
    <w:p>
      <w:pPr>
        <w:pStyle w:val="Normal1"/>
        <w:spacing w:lineRule="auto" w:line="360"/>
        <w:jc w:val="both"/>
        <w:rPr>
          <w:rFonts w:ascii="Liberation Serif" w:hAnsi="Liberation Serif"/>
        </w:rPr>
      </w:pPr>
      <w:r>
        <w:rPr/>
      </w:r>
    </w:p>
    <w:p>
      <w:pPr>
        <w:pStyle w:val="Normal1"/>
        <w:spacing w:lineRule="auto" w:line="360"/>
        <w:jc w:val="both"/>
        <w:rPr/>
      </w:pPr>
      <w:r>
        <w:rPr/>
        <w:t>Altro modello molto usato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jc w:val="both"/>
        <w:rPr/>
      </w:pPr>
      <w:r>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pPr>
      <w:r>
        <w:rPr/>
        <w:t>(1) Full-duplex: comunicazione biridezionale simultanea. Per fare un esempio pratico, è come la comunicazione del telefono, dove entrambi possono parlare e ricevere allo stesso momento</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1"/>
        <w:numPr>
          <w:ilvl w:val="0"/>
          <w:numId w:val="1"/>
        </w:numPr>
        <w:spacing w:lineRule="auto" w:line="360"/>
        <w:ind w:left="0" w:hanging="0"/>
        <w:jc w:val="both"/>
        <w:rPr/>
      </w:pPr>
      <w:r>
        <w:rPr>
          <w:rFonts w:ascii="Liberation Serif" w:hAnsi="Liberation Serif"/>
        </w:rPr>
        <w:t>Analisi iniziale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Il progetto è formato da più componenti hardware e software.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database usato dal software gestionale, che è un instanza di PostgreSQL 11 sulla quale, non avendo pieno accesso, mi sono dovuto limitare a leggere i dati in polling ogni tot secondi.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L’applicazione invece si divide in una parte di backend scritta in Python usando il framework Flask e una minima parte di visualizzazione frontend composta da semplici pagine HTML con aggiunta di bootstrap per curare la parte grafica.  </w:t>
        <w:br/>
        <w:t>Il backend ha il compito di leggere i dati da database usando la libreria psycopg2, elaborarli e avviare una comunicazione SSE per renderli accessibili al frontend, che a sua volta, usando la libreria Chart.js li visualizza in grafici.</w:t>
        <w:br/>
        <w:t>Altro compito del backend è quello di rendere i dati accessibili anche tramite protocollo MQTT perché, in questo caso, c’è un Esp32 in ascolto che riceve i dati e li visualizza.</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Poi l’applicazione è stata racchiusa in un container, usando docker, per permettere l’avvio combinato con l’istanza locale di Redis. L’uso di Redis è fondamentale per l’utilizzo dei Server Side Events che, essendo asincroni, hanno bisogno di un pool di dati sempre presente e pronto per essere letto (a differenza del polling su database). Inoltre mi ha permesso di rendere più flessibile l’accesso ai dati elaborati, permettendo di avere sempre disponibili i valori già formattati in base al tipo di visualizzazione scelta lato frontend.</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spacing w:lineRule="auto" w:line="360"/>
        <w:ind w:left="0" w:hanging="0"/>
        <w:jc w:val="both"/>
        <w:rPr/>
      </w:pPr>
      <w:r>
        <w:rPr>
          <w:rFonts w:ascii="Liberation Serif" w:hAnsi="Liberation Serif"/>
        </w:rPr>
        <w:t>Scelta dei protocolli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Nel seguente paragrafo, andrò ad analizzare i protocolli utilizzati facendone il confronto con le loro controparti maggiormente in uso.</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protocollo SSE</w:t>
      </w:r>
    </w:p>
    <w:p>
      <w:pPr>
        <w:pStyle w:val="Normal1"/>
        <w:keepNext w:val="false"/>
        <w:keepLines w:val="false"/>
        <w:pageBreakBefore w:val="false"/>
        <w:widowControl/>
        <w:shd w:val="clear" w:fill="auto"/>
        <w:spacing w:lineRule="auto" w:line="360" w:before="0" w:after="140"/>
        <w:ind w:left="0" w:right="0" w:hanging="0"/>
        <w:jc w:val="both"/>
        <w:rPr/>
      </w:pPr>
      <w:r>
        <w:rPr/>
      </w:r>
    </w:p>
    <w:p>
      <w:pPr>
        <w:pStyle w:val="Normal1"/>
        <w:widowControl/>
        <w:shd w:val="clear" w:fill="auto"/>
        <w:spacing w:lineRule="auto" w:line="360" w:before="0" w:after="140"/>
        <w:ind w:left="0" w:right="0" w:hanging="0"/>
        <w:jc w:val="both"/>
        <w:rPr/>
      </w:pPr>
      <w:r>
        <w:rPr/>
      </w:r>
    </w:p>
    <w:p>
      <w:pPr>
        <w:pStyle w:val="Normal1"/>
        <w:widowControl/>
        <w:shd w:val="clear" w:fill="auto"/>
        <w:spacing w:lineRule="auto" w:line="360" w:before="0" w:after="140"/>
        <w:ind w:left="0" w:right="0" w:hanging="0"/>
        <w:jc w:val="both"/>
        <w:rPr/>
      </w:pPr>
      <w:r>
        <w:rPr/>
      </w:r>
    </w:p>
    <w:p>
      <w:pPr>
        <w:pStyle w:val="Heading3"/>
        <w:pageBreakBefore w:val="false"/>
        <w:numPr>
          <w:ilvl w:val="2"/>
          <w:numId w:val="1"/>
        </w:numPr>
        <w:spacing w:lineRule="auto" w:line="360"/>
        <w:ind w:left="0" w:hanging="0"/>
        <w:jc w:val="both"/>
        <w:rPr/>
      </w:pPr>
      <w:r>
        <w:rPr>
          <w:rFonts w:ascii="Liberation Serif" w:hAnsi="Liberation Serif"/>
        </w:rPr>
        <w:t>Bibliografia</w:t>
      </w:r>
    </w:p>
    <w:p>
      <w:pPr>
        <w:pStyle w:val="Normal1"/>
        <w:numPr>
          <w:ilvl w:val="2"/>
          <w:numId w:val="1"/>
        </w:numPr>
        <w:spacing w:lineRule="auto" w:line="360"/>
        <w:ind w:left="0" w:hanging="0"/>
        <w:jc w:val="both"/>
        <w:rPr>
          <w:rFonts w:ascii="Liberation Serif" w:hAnsi="Liberation Serif" w:eastAsia="Liberation Serif" w:cs="Liberation Serif"/>
          <w:b w:val="false"/>
          <w:b w:val="false"/>
          <w:bCs/>
          <w:i w:val="false"/>
          <w:i w:val="false"/>
          <w:caps w:val="false"/>
          <w:smallCaps w:val="false"/>
          <w:strike w:val="false"/>
          <w:dstrike w:val="false"/>
          <w:color w:val="000000"/>
          <w:position w:val="0"/>
          <w:sz w:val="24"/>
          <w:sz w:val="24"/>
          <w:szCs w:val="24"/>
          <w:u w:val="none"/>
          <w:shd w:fill="auto" w:val="clear"/>
          <w:vertAlign w:val="baseline"/>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bly.com/blog/websockets-vs-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488</TotalTime>
  <Application>LibreOffice/7.3.7.2$Linux_X86_64 LibreOffice_project/30$Build-2</Application>
  <AppVersion>15.0000</AppVersion>
  <Pages>8</Pages>
  <Words>1950</Words>
  <Characters>10955</Characters>
  <CharactersWithSpaces>12800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2023-11-28T00:43:21Z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