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5ED0C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6B1C739D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Maximum Likelihood Estimation of Spatial Error Model with Second-order Neighborhood Structure</w:t>
      </w:r>
    </w:p>
    <w:p w14:paraId="6D5F9A2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Journal of Agricultural, Biological and Environmental Statistics</w:t>
      </w:r>
    </w:p>
    <w:p w14:paraId="107DEA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Raveena Begum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and Sanjeeva Kumar Jha</w:t>
      </w:r>
    </w:p>
    <w:p w14:paraId="1A3DAF9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*E-mail: </w:t>
      </w:r>
      <w:r>
        <w:fldChar w:fldCharType="begin"/>
      </w:r>
      <w:r>
        <w:instrText xml:space="preserve"> HYPERLINK "mailto:raveena.begum@gmail.com"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raveena.begum@gmail.com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Style w:val="4"/>
          <w:rFonts w:ascii="Times New Roman" w:hAnsi="Times New Roman" w:cs="Times New Roman"/>
          <w:sz w:val="24"/>
          <w:szCs w:val="24"/>
          <w:u w:val="non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 of Mathematics and Statistics,</w:t>
      </w:r>
    </w:p>
    <w:p w14:paraId="39E92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Vignan’s Foundation for Science, Technology and Research, Vadlamudi, Guntur-522213, AP, India.</w:t>
      </w:r>
    </w:p>
    <w:p w14:paraId="02FA491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for ‘</w:t>
      </w:r>
      <w:r>
        <w:rPr>
          <w:rFonts w:ascii="Times New Roman" w:hAnsi="Times New Roman" w:cs="Times New Roman"/>
          <w:b/>
          <w:sz w:val="24"/>
          <w:szCs w:val="24"/>
        </w:rPr>
        <w:t>Property Price</w:t>
      </w:r>
      <w:r>
        <w:rPr>
          <w:rFonts w:ascii="Times New Roman" w:hAnsi="Times New Roman" w:cs="Times New Roman"/>
          <w:sz w:val="24"/>
          <w:szCs w:val="24"/>
        </w:rPr>
        <w:t>’ data analysis.</w:t>
      </w:r>
    </w:p>
    <w:p w14:paraId="07F74D95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34FF44EC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library(CARBayesdata)</w:t>
      </w:r>
    </w:p>
    <w:p w14:paraId="01F05D2A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library(shapefiles)</w:t>
      </w:r>
    </w:p>
    <w:p w14:paraId="68D5CD5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library(sf)</w:t>
      </w:r>
    </w:p>
    <w:p w14:paraId="58B9B9D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data(lipdata)</w:t>
      </w:r>
    </w:p>
    <w:p w14:paraId="1CE726B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data(lipdbf)</w:t>
      </w:r>
    </w:p>
    <w:p w14:paraId="31CFFAA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data(lipshp)</w:t>
      </w:r>
    </w:p>
    <w:p w14:paraId="001D11F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data(GGHB.IZ)</w:t>
      </w:r>
    </w:p>
    <w:p w14:paraId="23B9B642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data(pricedata)</w:t>
      </w:r>
    </w:p>
    <w:p w14:paraId="27E0861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library(rgdal)</w:t>
      </w:r>
    </w:p>
    <w:p w14:paraId="59D4BF6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#head(pricedata)</w:t>
      </w:r>
    </w:p>
    <w:p w14:paraId="0FF93582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library(spdep)</w:t>
      </w:r>
    </w:p>
    <w:p w14:paraId="1B0A190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library(Matrix)</w:t>
      </w:r>
    </w:p>
    <w:p w14:paraId="1047D0D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library(DEoptim)</w:t>
      </w:r>
    </w:p>
    <w:p w14:paraId="478FA3E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head(pricedata)</w:t>
      </w:r>
    </w:p>
    <w:p w14:paraId="4655B84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##Loading data</w:t>
      </w:r>
    </w:p>
    <w:p w14:paraId="5298B89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pricedata=pricedata%&gt;%mutate(logprice=log(pricedata$price))</w:t>
      </w:r>
    </w:p>
    <w:p w14:paraId="38C9F4BC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head(pricedata)</w:t>
      </w:r>
    </w:p>
    <w:p w14:paraId="310DDEE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#ggpairs(data=pricedata, columns=c(8,3:7))</w:t>
      </w:r>
    </w:p>
    <w:p w14:paraId="309E02A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pricedata.sf=merge(x=GGHB.IZ, y=pricedata, by="IZ", all.x=FALSE)</w:t>
      </w:r>
    </w:p>
    <w:p w14:paraId="62C47703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06D57F39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pricedata.sf &lt;- st_transform(x=pricedata.sf,</w:t>
      </w:r>
    </w:p>
    <w:p w14:paraId="7DEE0AF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crs='+proj=longlat +datum=WGS84 +no_defs')</w:t>
      </w:r>
    </w:p>
    <w:p w14:paraId="6ADE1B5C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38979C01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Creating the spatial Weight Matrix</w:t>
      </w:r>
    </w:p>
    <w:p w14:paraId="37E21BC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W.nb=nblag(poly2nb(pricedata.sf,queen=TRUE, row.names = </w:t>
      </w:r>
    </w:p>
    <w:p w14:paraId="3F4F3D67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rownames(pricedata$IZ)),max=2)</w:t>
      </w:r>
    </w:p>
    <w:p w14:paraId="489980E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style="W" provides standardized weighted matrix</w:t>
      </w:r>
    </w:p>
    <w:p w14:paraId="50EFFA77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W.list=nb2listw(W.nb[[1]], style="W")</w:t>
      </w:r>
    </w:p>
    <w:p w14:paraId="76661AF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W.mat&lt;-nb2mat(W.nb[[2]],style="W",zero.policy=TRUE)</w:t>
      </w:r>
    </w:p>
    <w:p w14:paraId="28453D49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2FB1343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In case of using data from local drive </w:t>
      </w:r>
    </w:p>
    <w:p w14:paraId="59550E4A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pricedata=read.csv(file="drive:folder/filename.csv",header=T,sep=",")</w:t>
      </w:r>
    </w:p>
    <w:p w14:paraId="6DA162D6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786072F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##(an example- filename= PropertyPrice_270.csv, folder= Ravina, drive=D)</w:t>
      </w:r>
    </w:p>
    <w:p w14:paraId="010E9EE5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pricedata=read.csv(file="D:/Ravina/PropertyPrice_270.csv",header=T,sep=",")</w:t>
      </w:r>
    </w:p>
    <w:p w14:paraId="16054B19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y=(pricedata$price)</w:t>
      </w:r>
    </w:p>
    <w:p w14:paraId="182BB28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x1=(pricedata$sales)</w:t>
      </w:r>
    </w:p>
    <w:p w14:paraId="26775C1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x2=(pricedata$driveshop)</w:t>
      </w:r>
    </w:p>
    <w:p w14:paraId="3AA9E8C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x3=(pricedata$Crimes)</w:t>
      </w:r>
    </w:p>
    <w:p w14:paraId="182A2BDB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2F9358FE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##(using saved contiguity matrix from local drive)</w:t>
      </w:r>
    </w:p>
    <w:p w14:paraId="63B58BD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W=read.csv(file="D:/Ravina/pricedata.nb.csv",header=T,sep=",")</w:t>
      </w:r>
    </w:p>
    <w:p w14:paraId="4FCB7CE2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dim(W)</w:t>
      </w:r>
    </w:p>
    <w:p w14:paraId="24F822BE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W1=as.matrix(W)</w:t>
      </w:r>
    </w:p>
    <w:p w14:paraId="3519A92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W1_sp=Matrix(W1,sparse=T) ## ## taking sparse matrix</w:t>
      </w:r>
    </w:p>
    <w:p w14:paraId="0A585A2B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51F21C6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##(using saved contiguity matrix from local drive)</w:t>
      </w:r>
    </w:p>
    <w:p w14:paraId="59E7EE7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W2=read.csv(file="D:/Ravina/pricedata.nb2.csv",header=T,sep=",")</w:t>
      </w:r>
    </w:p>
    <w:p w14:paraId="705ED57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W2=as.matrix(W2)</w:t>
      </w:r>
    </w:p>
    <w:p w14:paraId="6B0A13D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W2_sp=Matrix(W2,sparse=T)  ## taking sparse matrix</w:t>
      </w:r>
    </w:p>
    <w:p w14:paraId="6C0995F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m=270</w:t>
      </w:r>
    </w:p>
    <w:p w14:paraId="2B78AE3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I=diag(270)</w:t>
      </w:r>
    </w:p>
    <w:p w14:paraId="4E61DC10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I_sp=Matrix(I,sparse=T)</w:t>
      </w:r>
    </w:p>
    <w:p w14:paraId="590C4E1C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The Objective Function</w:t>
      </w:r>
    </w:p>
    <w:p w14:paraId="3B9A8E5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SEM_2=function(par){</w:t>
      </w:r>
    </w:p>
    <w:p w14:paraId="369F4EC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b0=par[1] #intercept</w:t>
      </w:r>
    </w:p>
    <w:p w14:paraId="288952A7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b1=par[2] #slope</w:t>
      </w:r>
    </w:p>
    <w:p w14:paraId="1FA19EA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b2=par[3] # slope</w:t>
      </w:r>
    </w:p>
    <w:p w14:paraId="538B312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b3=par[4] # slope </w:t>
      </w:r>
    </w:p>
    <w:p w14:paraId="73B0A84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r1=par[5] #spatial parameter</w:t>
      </w:r>
    </w:p>
    <w:p w14:paraId="26F8DA2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r2=par[6] #spatial parameter</w:t>
      </w:r>
    </w:p>
    <w:p w14:paraId="675ADAE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s=par[7]  #standard deviation</w:t>
      </w:r>
    </w:p>
    <w:p w14:paraId="4C158E8F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2A3DE2B0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A=I_sp-r1*W1_sp-r2*W2_sp</w:t>
      </w:r>
    </w:p>
    <w:p w14:paraId="7C4A4B7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z=b0+b1*x1+b2*x2+b3*x3</w:t>
      </w:r>
    </w:p>
    <w:p w14:paraId="5592FCF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L1=0.5*m*log(2*pi)</w:t>
      </w:r>
    </w:p>
    <w:p w14:paraId="70B61F43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L2=m*log(s)</w:t>
      </w:r>
    </w:p>
    <w:p w14:paraId="3E8C191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L3=log(det(t(A)%*%A))</w:t>
      </w:r>
    </w:p>
    <w:p w14:paraId="4B1B7B1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Y=y-z</w:t>
      </w:r>
    </w:p>
    <w:p w14:paraId="443680B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L4=(t(Y)%*%t(A) %*%A%*%Y)/s**2</w:t>
      </w:r>
    </w:p>
    <w:p w14:paraId="547FCC4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Optimizing Negative log likelihood Function of SEM_2model</w:t>
      </w:r>
    </w:p>
    <w:p w14:paraId="19A4CC66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sum=L1+L2-0.5*L3 +0.5*L4</w:t>
      </w:r>
    </w:p>
    <w:p w14:paraId="6C0FDF9B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as.matrix(sum)</w:t>
      </w:r>
    </w:p>
    <w:p w14:paraId="4CF0806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521498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End of function</w:t>
      </w:r>
    </w:p>
    <w:p w14:paraId="279122F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Two vectors specifying scalar real lower and upper bounds on each parameter</w:t>
      </w:r>
    </w:p>
    <w:p w14:paraId="2C5E3602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to be optimized</w:t>
      </w:r>
    </w:p>
    <w:p w14:paraId="7B5759E2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lower=c(-1000,-1000,-1000,-1000,0,0,0)</w:t>
      </w:r>
    </w:p>
    <w:p w14:paraId="085C8F9C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upper=c(1000,1000,1000,1000,1,1,1000)</w:t>
      </w:r>
    </w:p>
    <w:p w14:paraId="410050C7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274969B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Run DEoptim</w:t>
      </w:r>
    </w:p>
    <w:p w14:paraId="2E765D9A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DEoptim=DEoptim(SEM_2,lower, upper,control=DEoptim.control(itermax=2000))</w:t>
      </w:r>
    </w:p>
    <w:p w14:paraId="306D08DB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4B0045E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To get the optimised values at every 100 iterations </w:t>
      </w:r>
    </w:p>
    <w:p w14:paraId="0D1B5C55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DEoptim=DEoptim(SEM_2,lower, upper,control=DEoptim.control(itermax=2000,</w:t>
      </w:r>
    </w:p>
    <w:p w14:paraId="4D5D4F65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trace=100))</w:t>
      </w:r>
    </w:p>
    <w:p w14:paraId="6C28FC9E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0037C2F1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##Estimate values</w:t>
      </w:r>
    </w:p>
    <w:p w14:paraId="22312A9F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Parameters= SEM_2$member$bestmemit</w:t>
      </w:r>
    </w:p>
    <w:p w14:paraId="40DA8AA9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Parameters= Parameters[2000,]</w:t>
      </w:r>
    </w:p>
    <w:p w14:paraId="0CAED661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AD5549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Estimate negative likelihood value</w:t>
      </w:r>
    </w:p>
    <w:p w14:paraId="7A39948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Like=SEM_2$member$bestmemit</w:t>
      </w:r>
    </w:p>
    <w:p w14:paraId="64C3E934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</w:t>
      </w:r>
    </w:p>
    <w:p w14:paraId="0060E7B9"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Plot for Convergence</w:t>
      </w:r>
    </w:p>
    <w:p w14:paraId="38538910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Plot(SEM_2)</w:t>
      </w:r>
    </w:p>
    <w:p w14:paraId="5B06E349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End</w:t>
      </w:r>
    </w:p>
    <w:p w14:paraId="5B20DD0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Note:R version: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"https://cran.r-project.org/bin/windows/base/old/4.2.1"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R 4.2.1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(June, 2022)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</w:p>
    <w:p w14:paraId="14494DB5"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This available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R code is used for implementing second order Spatial Error Model through full-likelihood which is submitted in the esteemed journal “</w:t>
      </w:r>
      <w:r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Journal of Agricultural, Biological and Environmental Statistics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”. It’s uploading here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for the purpose of reproducibility.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89"/>
    <w:rsid w:val="000812D9"/>
    <w:rsid w:val="00086A81"/>
    <w:rsid w:val="001B4A72"/>
    <w:rsid w:val="00213E9F"/>
    <w:rsid w:val="0022031E"/>
    <w:rsid w:val="002C3177"/>
    <w:rsid w:val="003D72F9"/>
    <w:rsid w:val="003D73E5"/>
    <w:rsid w:val="004C2C39"/>
    <w:rsid w:val="006D750B"/>
    <w:rsid w:val="006E4189"/>
    <w:rsid w:val="0076326F"/>
    <w:rsid w:val="007A2C49"/>
    <w:rsid w:val="007C65F6"/>
    <w:rsid w:val="008E2953"/>
    <w:rsid w:val="00A31821"/>
    <w:rsid w:val="00BB2F13"/>
    <w:rsid w:val="00BD2AE2"/>
    <w:rsid w:val="00C26A29"/>
    <w:rsid w:val="00CA4289"/>
    <w:rsid w:val="13E41048"/>
    <w:rsid w:val="1D861C81"/>
    <w:rsid w:val="47B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Plain Text"/>
    <w:basedOn w:val="1"/>
    <w:link w:val="6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6">
    <w:name w:val="Plain Text Char"/>
    <w:basedOn w:val="2"/>
    <w:link w:val="5"/>
    <w:uiPriority w:val="99"/>
    <w:rPr>
      <w:rFonts w:ascii="Consolas" w:hAnsi="Consolas"/>
      <w:sz w:val="21"/>
      <w:szCs w:val="21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454</Words>
  <Characters>2594</Characters>
  <Lines>21</Lines>
  <Paragraphs>6</Paragraphs>
  <TotalTime>7</TotalTime>
  <ScaleCrop>false</ScaleCrop>
  <LinksUpToDate>false</LinksUpToDate>
  <CharactersWithSpaces>3042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2024-11-18T04:03:00Z</dcterms:created>
  <dc:creator>Windows User</dc:creator>
  <cp:lastModifiedBy>Raveena Begum</cp:lastModifiedBy>
  <dcterms:modified xsi:type="dcterms:W3CDTF">2024-11-19T13:39:58Z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dea182acc4f1f68df09d05a66760a1442bab722f85f1195310245cb34731b95f</vt:lpwstr>
  </property>
  <property fmtid="{D5CDD505-2E9C-101B-9397-08002B2CF9AE}" pid="3" name="KSOProductBuildVer">
    <vt:lpwstr>1033-12.2.0.18911</vt:lpwstr>
  </property>
  <property fmtid="{D5CDD505-2E9C-101B-9397-08002B2CF9AE}" pid="4" name="ICV">
    <vt:lpwstr>93EA6F62BD21426FB08878C3C7B59767_12</vt:lpwstr>
  </property>
</Properties>
</file>