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1.5</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7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should be verified before formal filing.</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149174"/>
                <w:sz w:val="19"/>
              </w:rPr>
              <w:t>Final</w:t>
            </w:r>
          </w:p>
        </w:tc>
        <w:tc>
          <w:tcPr>
            <w:tcW w:type="dxa" w:w="2880"/>
          </w:tcPr>
          <w:p>
            <w:pPr>
              <w:spacing w:after="40"/>
            </w:pPr>
            <w:r>
              <w:rPr>
                <w:sz w:val="19"/>
              </w:rPr>
              <w:t>Project-confirmed value; not yet independently tested/verified against IEC 60529.</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Project-confirmed value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test record.</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8" name="Picture 8"/>
            <wp:cNvGraphicFramePr>
              <a:graphicFrameLocks noChangeAspect="1"/>
            </wp:cNvGraphicFramePr>
            <a:graphic>
              <a:graphicData uri="http://schemas.openxmlformats.org/drawingml/2006/picture">
                <pic:pic>
                  <pic:nvPicPr>
                    <pic:cNvPr id="0" name="01-diagram.png"/>
                    <pic:cNvPicPr/>
                  </pic:nvPicPr>
                  <pic:blipFill>
                    <a:blip r:embed="rId18"/>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9" name="Picture 9"/>
            <wp:cNvGraphicFramePr>
              <a:graphicFrameLocks noChangeAspect="1"/>
            </wp:cNvGraphicFramePr>
            <a:graphic>
              <a:graphicData uri="http://schemas.openxmlformats.org/drawingml/2006/picture">
                <pic:pic>
                  <pic:nvPicPr>
                    <pic:cNvPr id="0" name="02-diagram.png"/>
                    <pic:cNvPicPr/>
                  </pic:nvPicPr>
                  <pic:blipFill>
                    <a:blip r:embed="rId19"/>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10" name="Picture 10"/>
            <wp:cNvGraphicFramePr>
              <a:graphicFrameLocks noChangeAspect="1"/>
            </wp:cNvGraphicFramePr>
            <a:graphic>
              <a:graphicData uri="http://schemas.openxmlformats.org/drawingml/2006/picture">
                <pic:pic>
                  <pic:nvPicPr>
                    <pic:cNvPr id="0" name="03-diagram.png"/>
                    <pic:cNvPicPr/>
                  </pic:nvPicPr>
                  <pic:blipFill>
                    <a:blip r:embed="rId20"/>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04-diagram.png"/>
                    <pic:cNvPicPr/>
                  </pic:nvPicPr>
                  <pic:blipFill>
                    <a:blip r:embed="rId21"/>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05-diagram.png"/>
                    <pic:cNvPicPr/>
                  </pic:nvPicPr>
                  <pic:blipFill>
                    <a:blip r:embed="rId22"/>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13" name="Picture 13"/>
            <wp:cNvGraphicFramePr>
              <a:graphicFrameLocks noChangeAspect="1"/>
            </wp:cNvGraphicFramePr>
            <a:graphic>
              <a:graphicData uri="http://schemas.openxmlformats.org/drawingml/2006/picture">
                <pic:pic>
                  <pic:nvPicPr>
                    <pic:cNvPr id="0" name="06-diagram.png"/>
                    <pic:cNvPicPr/>
                  </pic:nvPicPr>
                  <pic:blipFill>
                    <a:blip r:embed="rId23"/>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14" name="Picture 14"/>
            <wp:cNvGraphicFramePr>
              <a:graphicFrameLocks noChangeAspect="1"/>
            </wp:cNvGraphicFramePr>
            <a:graphic>
              <a:graphicData uri="http://schemas.openxmlformats.org/drawingml/2006/picture">
                <pic:pic>
                  <pic:nvPicPr>
                    <pic:cNvPr id="0" name="07-diagram.png"/>
                    <pic:cNvPicPr/>
                  </pic:nvPicPr>
                  <pic:blipFill>
                    <a:blip r:embed="rId24"/>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15" name="Picture 15"/>
            <wp:cNvGraphicFramePr>
              <a:graphicFrameLocks noChangeAspect="1"/>
            </wp:cNvGraphicFramePr>
            <a:graphic>
              <a:graphicData uri="http://schemas.openxmlformats.org/drawingml/2006/picture">
                <pic:pic>
                  <pic:nvPicPr>
                    <pic:cNvPr id="0" name="08-diagram.png"/>
                    <pic:cNvPicPr/>
                  </pic:nvPicPr>
                  <pic:blipFill>
                    <a:blip r:embed="rId25"/>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16" name="Picture 16"/>
            <wp:cNvGraphicFramePr>
              <a:graphicFrameLocks noChangeAspect="1"/>
            </wp:cNvGraphicFramePr>
            <a:graphic>
              <a:graphicData uri="http://schemas.openxmlformats.org/drawingml/2006/picture">
                <pic:pic>
                  <pic:nvPicPr>
                    <pic:cNvPr id="0" name="09-diagram.png"/>
                    <pic:cNvPicPr/>
                  </pic:nvPicPr>
                  <pic:blipFill>
                    <a:blip r:embed="rId26"/>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17" name="Picture 17"/>
            <wp:cNvGraphicFramePr>
              <a:graphicFrameLocks noChangeAspect="1"/>
            </wp:cNvGraphicFramePr>
            <a:graphic>
              <a:graphicData uri="http://schemas.openxmlformats.org/drawingml/2006/picture">
                <pic:pic>
                  <pic:nvPicPr>
                    <pic:cNvPr id="0" name="10-pcb-layout.png"/>
                    <pic:cNvPicPr/>
                  </pic:nvPicPr>
                  <pic:blipFill>
                    <a:blip r:embed="rId27"/>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18" name="Picture 18"/>
            <wp:cNvGraphicFramePr>
              <a:graphicFrameLocks noChangeAspect="1"/>
            </wp:cNvGraphicFramePr>
            <a:graphic>
              <a:graphicData uri="http://schemas.openxmlformats.org/drawingml/2006/picture">
                <pic:pic>
                  <pic:nvPicPr>
                    <pic:cNvPr id="0" name="11-pcb-3d-render.png"/>
                    <pic:cNvPicPr/>
                  </pic:nvPicPr>
                  <pic:blipFill>
                    <a:blip r:embed="rId28"/>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19" name="Picture 19"/>
            <wp:cNvGraphicFramePr>
              <a:graphicFrameLocks noChangeAspect="1"/>
            </wp:cNvGraphicFramePr>
            <a:graphic>
              <a:graphicData uri="http://schemas.openxmlformats.org/drawingml/2006/picture">
                <pic:pic>
                  <pic:nvPicPr>
                    <pic:cNvPr id="0" name="bracket-mounting-drawing.png"/>
                    <pic:cNvPicPr/>
                  </pic:nvPicPr>
                  <pic:blipFill>
                    <a:blip r:embed="rId29"/>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20" name="Picture 20"/>
            <wp:cNvGraphicFramePr>
              <a:graphicFrameLocks noChangeAspect="1"/>
            </wp:cNvGraphicFramePr>
            <a:graphic>
              <a:graphicData uri="http://schemas.openxmlformats.org/drawingml/2006/picture">
                <pic:pic>
                  <pic:nvPicPr>
                    <pic:cNvPr id="0" name="sheet-02.png"/>
                    <pic:cNvPicPr/>
                  </pic:nvPicPr>
                  <pic:blipFill>
                    <a:blip r:embed="rId3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1" name="Picture 21"/>
            <wp:cNvGraphicFramePr>
              <a:graphicFrameLocks noChangeAspect="1"/>
            </wp:cNvGraphicFramePr>
            <a:graphic>
              <a:graphicData uri="http://schemas.openxmlformats.org/drawingml/2006/picture">
                <pic:pic>
                  <pic:nvPicPr>
                    <pic:cNvPr id="0" name="sheet-03.png"/>
                    <pic:cNvPicPr/>
                  </pic:nvPicPr>
                  <pic:blipFill>
                    <a:blip r:embed="rId3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2" name="Picture 22"/>
            <wp:cNvGraphicFramePr>
              <a:graphicFrameLocks noChangeAspect="1"/>
            </wp:cNvGraphicFramePr>
            <a:graphic>
              <a:graphicData uri="http://schemas.openxmlformats.org/drawingml/2006/picture">
                <pic:pic>
                  <pic:nvPicPr>
                    <pic:cNvPr id="0" name="sheet-04.png"/>
                    <pic:cNvPicPr/>
                  </pic:nvPicPr>
                  <pic:blipFill>
                    <a:blip r:embed="rId3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3" name="Picture 23"/>
            <wp:cNvGraphicFramePr>
              <a:graphicFrameLocks noChangeAspect="1"/>
            </wp:cNvGraphicFramePr>
            <a:graphic>
              <a:graphicData uri="http://schemas.openxmlformats.org/drawingml/2006/picture">
                <pic:pic>
                  <pic:nvPicPr>
                    <pic:cNvPr id="0" name="sheet-05.png"/>
                    <pic:cNvPicPr/>
                  </pic:nvPicPr>
                  <pic:blipFill>
                    <a:blip r:embed="rId3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4" name="Picture 24"/>
            <wp:cNvGraphicFramePr>
              <a:graphicFrameLocks noChangeAspect="1"/>
            </wp:cNvGraphicFramePr>
            <a:graphic>
              <a:graphicData uri="http://schemas.openxmlformats.org/drawingml/2006/picture">
                <pic:pic>
                  <pic:nvPicPr>
                    <pic:cNvPr id="0" name="sheet-06.png"/>
                    <pic:cNvPicPr/>
                  </pic:nvPicPr>
                  <pic:blipFill>
                    <a:blip r:embed="rId3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5" name="Picture 25"/>
            <wp:cNvGraphicFramePr>
              <a:graphicFrameLocks noChangeAspect="1"/>
            </wp:cNvGraphicFramePr>
            <a:graphic>
              <a:graphicData uri="http://schemas.openxmlformats.org/drawingml/2006/picture">
                <pic:pic>
                  <pic:nvPicPr>
                    <pic:cNvPr id="0" name="sheet-07.png"/>
                    <pic:cNvPicPr/>
                  </pic:nvPicPr>
                  <pic:blipFill>
                    <a:blip r:embed="rId3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6" name="Picture 26"/>
            <wp:cNvGraphicFramePr>
              <a:graphicFrameLocks noChangeAspect="1"/>
            </wp:cNvGraphicFramePr>
            <a:graphic>
              <a:graphicData uri="http://schemas.openxmlformats.org/drawingml/2006/picture">
                <pic:pic>
                  <pic:nvPicPr>
                    <pic:cNvPr id="0" name="sheet-08.png"/>
                    <pic:cNvPicPr/>
                  </pic:nvPicPr>
                  <pic:blipFill>
                    <a:blip r:embed="rId3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7" name="Picture 27"/>
            <wp:cNvGraphicFramePr>
              <a:graphicFrameLocks noChangeAspect="1"/>
            </wp:cNvGraphicFramePr>
            <a:graphic>
              <a:graphicData uri="http://schemas.openxmlformats.org/drawingml/2006/picture">
                <pic:pic>
                  <pic:nvPicPr>
                    <pic:cNvPr id="0" name="sheet-09.png"/>
                    <pic:cNvPicPr/>
                  </pic:nvPicPr>
                  <pic:blipFill>
                    <a:blip r:embed="rId3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8" name="Picture 28"/>
            <wp:cNvGraphicFramePr>
              <a:graphicFrameLocks noChangeAspect="1"/>
            </wp:cNvGraphicFramePr>
            <a:graphic>
              <a:graphicData uri="http://schemas.openxmlformats.org/drawingml/2006/picture">
                <pic:pic>
                  <pic:nvPicPr>
                    <pic:cNvPr id="0" name="sheet-10.png"/>
                    <pic:cNvPicPr/>
                  </pic:nvPicPr>
                  <pic:blipFill>
                    <a:blip r:embed="rId3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29" name="Picture 29"/>
            <wp:cNvGraphicFramePr>
              <a:graphicFrameLocks noChangeAspect="1"/>
            </wp:cNvGraphicFramePr>
            <a:graphic>
              <a:graphicData uri="http://schemas.openxmlformats.org/drawingml/2006/picture">
                <pic:pic>
                  <pic:nvPicPr>
                    <pic:cNvPr id="0" name="sheet-11.png"/>
                    <pic:cNvPicPr/>
                  </pic:nvPicPr>
                  <pic:blipFill>
                    <a:blip r:embed="rId3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30" name="Picture 30"/>
            <wp:cNvGraphicFramePr>
              <a:graphicFrameLocks noChangeAspect="1"/>
            </wp:cNvGraphicFramePr>
            <a:graphic>
              <a:graphicData uri="http://schemas.openxmlformats.org/drawingml/2006/picture">
                <pic:pic>
                  <pic:nvPicPr>
                    <pic:cNvPr id="0" name="sheet-12.png"/>
                    <pic:cNvPicPr/>
                  </pic:nvPicPr>
                  <pic:blipFill>
                    <a:blip r:embed="rId4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31" name="Picture 31"/>
            <wp:cNvGraphicFramePr>
              <a:graphicFrameLocks noChangeAspect="1"/>
            </wp:cNvGraphicFramePr>
            <a:graphic>
              <a:graphicData uri="http://schemas.openxmlformats.org/drawingml/2006/picture">
                <pic:pic>
                  <pic:nvPicPr>
                    <pic:cNvPr id="0" name="sheet-13.png"/>
                    <pic:cNvPicPr/>
                  </pic:nvPicPr>
                  <pic:blipFill>
                    <a:blip r:embed="rId4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32" name="Picture 32"/>
            <wp:cNvGraphicFramePr>
              <a:graphicFrameLocks noChangeAspect="1"/>
            </wp:cNvGraphicFramePr>
            <a:graphic>
              <a:graphicData uri="http://schemas.openxmlformats.org/drawingml/2006/picture">
                <pic:pic>
                  <pic:nvPicPr>
                    <pic:cNvPr id="0" name="sheet-14.png"/>
                    <pic:cNvPicPr/>
                  </pic:nvPicPr>
                  <pic:blipFill>
                    <a:blip r:embed="rId4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33" name="Picture 33"/>
            <wp:cNvGraphicFramePr>
              <a:graphicFrameLocks noChangeAspect="1"/>
            </wp:cNvGraphicFramePr>
            <a:graphic>
              <a:graphicData uri="http://schemas.openxmlformats.org/drawingml/2006/picture">
                <pic:pic>
                  <pic:nvPicPr>
                    <pic:cNvPr id="0" name="sheet-15.png"/>
                    <pic:cNvPicPr/>
                  </pic:nvPicPr>
                  <pic:blipFill>
                    <a:blip r:embed="rId4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34" name="Picture 34"/>
            <wp:cNvGraphicFramePr>
              <a:graphicFrameLocks noChangeAspect="1"/>
            </wp:cNvGraphicFramePr>
            <a:graphic>
              <a:graphicData uri="http://schemas.openxmlformats.org/drawingml/2006/picture">
                <pic:pic>
                  <pic:nvPicPr>
                    <pic:cNvPr id="0" name="sheet-16.png"/>
                    <pic:cNvPicPr/>
                  </pic:nvPicPr>
                  <pic:blipFill>
                    <a:blip r:embed="rId4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35" name="Picture 35"/>
            <wp:cNvGraphicFramePr>
              <a:graphicFrameLocks noChangeAspect="1"/>
            </wp:cNvGraphicFramePr>
            <a:graphic>
              <a:graphicData uri="http://schemas.openxmlformats.org/drawingml/2006/picture">
                <pic:pic>
                  <pic:nvPicPr>
                    <pic:cNvPr id="0" name="sheet-17.png"/>
                    <pic:cNvPicPr/>
                  </pic:nvPicPr>
                  <pic:blipFill>
                    <a:blip r:embed="rId4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36" name="Picture 36"/>
            <wp:cNvGraphicFramePr>
              <a:graphicFrameLocks noChangeAspect="1"/>
            </wp:cNvGraphicFramePr>
            <a:graphic>
              <a:graphicData uri="http://schemas.openxmlformats.org/drawingml/2006/picture">
                <pic:pic>
                  <pic:nvPicPr>
                    <pic:cNvPr id="0" name="sheet-18.png"/>
                    <pic:cNvPicPr/>
                  </pic:nvPicPr>
                  <pic:blipFill>
                    <a:blip r:embed="rId4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37" name="Picture 37"/>
            <wp:cNvGraphicFramePr>
              <a:graphicFrameLocks noChangeAspect="1"/>
            </wp:cNvGraphicFramePr>
            <a:graphic>
              <a:graphicData uri="http://schemas.openxmlformats.org/drawingml/2006/picture">
                <pic:pic>
                  <pic:nvPicPr>
                    <pic:cNvPr id="0" name="sheet-19.png"/>
                    <pic:cNvPicPr/>
                  </pic:nvPicPr>
                  <pic:blipFill>
                    <a:blip r:embed="rId4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38" name="Picture 38"/>
            <wp:cNvGraphicFramePr>
              <a:graphicFrameLocks noChangeAspect="1"/>
            </wp:cNvGraphicFramePr>
            <a:graphic>
              <a:graphicData uri="http://schemas.openxmlformats.org/drawingml/2006/picture">
                <pic:pic>
                  <pic:nvPicPr>
                    <pic:cNvPr id="0" name="sheet-20.png"/>
                    <pic:cNvPicPr/>
                  </pic:nvPicPr>
                  <pic:blipFill>
                    <a:blip r:embed="rId4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39" name="Picture 39"/>
            <wp:cNvGraphicFramePr>
              <a:graphicFrameLocks noChangeAspect="1"/>
            </wp:cNvGraphicFramePr>
            <a:graphic>
              <a:graphicData uri="http://schemas.openxmlformats.org/drawingml/2006/picture">
                <pic:pic>
                  <pic:nvPicPr>
                    <pic:cNvPr id="0" name="sheet-21.png"/>
                    <pic:cNvPicPr/>
                  </pic:nvPicPr>
                  <pic:blipFill>
                    <a:blip r:embed="rId4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40" name="Picture 40"/>
            <wp:cNvGraphicFramePr>
              <a:graphicFrameLocks noChangeAspect="1"/>
            </wp:cNvGraphicFramePr>
            <a:graphic>
              <a:graphicData uri="http://schemas.openxmlformats.org/drawingml/2006/picture">
                <pic:pic>
                  <pic:nvPicPr>
                    <pic:cNvPr id="0" name="sheet-22.png"/>
                    <pic:cNvPicPr/>
                  </pic:nvPicPr>
                  <pic:blipFill>
                    <a:blip r:embed="rId5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41" name="Picture 41"/>
            <wp:cNvGraphicFramePr>
              <a:graphicFrameLocks noChangeAspect="1"/>
            </wp:cNvGraphicFramePr>
            <a:graphic>
              <a:graphicData uri="http://schemas.openxmlformats.org/drawingml/2006/picture">
                <pic:pic>
                  <pic:nvPicPr>
                    <pic:cNvPr id="0" name="sheet-23.png"/>
                    <pic:cNvPicPr/>
                  </pic:nvPicPr>
                  <pic:blipFill>
                    <a:blip r:embed="rId51"/>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42" name="Picture 42"/>
            <wp:cNvGraphicFramePr>
              <a:graphicFrameLocks noChangeAspect="1"/>
            </wp:cNvGraphicFramePr>
            <a:graphic>
              <a:graphicData uri="http://schemas.openxmlformats.org/drawingml/2006/picture">
                <pic:pic>
                  <pic:nvPicPr>
                    <pic:cNvPr id="0" name="view01.jpg"/>
                    <pic:cNvPicPr/>
                  </pic:nvPicPr>
                  <pic:blipFill>
                    <a:blip r:embed="rId52"/>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43" name="Picture 43"/>
            <wp:cNvGraphicFramePr>
              <a:graphicFrameLocks noChangeAspect="1"/>
            </wp:cNvGraphicFramePr>
            <a:graphic>
              <a:graphicData uri="http://schemas.openxmlformats.org/drawingml/2006/picture">
                <pic:pic>
                  <pic:nvPicPr>
                    <pic:cNvPr id="0" name="view02.jpg"/>
                    <pic:cNvPicPr/>
                  </pic:nvPicPr>
                  <pic:blipFill>
                    <a:blip r:embed="rId53"/>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44" name="Picture 44"/>
            <wp:cNvGraphicFramePr>
              <a:graphicFrameLocks noChangeAspect="1"/>
            </wp:cNvGraphicFramePr>
            <a:graphic>
              <a:graphicData uri="http://schemas.openxmlformats.org/drawingml/2006/picture">
                <pic:pic>
                  <pic:nvPicPr>
                    <pic:cNvPr id="0" name="view03.jpg"/>
                    <pic:cNvPicPr/>
                  </pic:nvPicPr>
                  <pic:blipFill>
                    <a:blip r:embed="rId54"/>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45" name="Picture 45"/>
            <wp:cNvGraphicFramePr>
              <a:graphicFrameLocks noChangeAspect="1"/>
            </wp:cNvGraphicFramePr>
            <a:graphic>
              <a:graphicData uri="http://schemas.openxmlformats.org/drawingml/2006/picture">
                <pic:pic>
                  <pic:nvPicPr>
                    <pic:cNvPr id="0" name="view04.jpg"/>
                    <pic:cNvPicPr/>
                  </pic:nvPicPr>
                  <pic:blipFill>
                    <a:blip r:embed="rId55"/>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46" name="Picture 46"/>
            <wp:cNvGraphicFramePr>
              <a:graphicFrameLocks noChangeAspect="1"/>
            </wp:cNvGraphicFramePr>
            <a:graphic>
              <a:graphicData uri="http://schemas.openxmlformats.org/drawingml/2006/picture">
                <pic:pic>
                  <pic:nvPicPr>
                    <pic:cNvPr id="0" name="view05.jpg"/>
                    <pic:cNvPicPr/>
                  </pic:nvPicPr>
                  <pic:blipFill>
                    <a:blip r:embed="rId5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47" name="Picture 47"/>
            <wp:cNvGraphicFramePr>
              <a:graphicFrameLocks noChangeAspect="1"/>
            </wp:cNvGraphicFramePr>
            <a:graphic>
              <a:graphicData uri="http://schemas.openxmlformats.org/drawingml/2006/picture">
                <pic:pic>
                  <pic:nvPicPr>
                    <pic:cNvPr id="0" name="view06.jpg"/>
                    <pic:cNvPicPr/>
                  </pic:nvPicPr>
                  <pic:blipFill>
                    <a:blip r:embed="rId5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48" name="Picture 48"/>
            <wp:cNvGraphicFramePr>
              <a:graphicFrameLocks noChangeAspect="1"/>
            </wp:cNvGraphicFramePr>
            <a:graphic>
              <a:graphicData uri="http://schemas.openxmlformats.org/drawingml/2006/picture">
                <pic:pic>
                  <pic:nvPicPr>
                    <pic:cNvPr id="0" name="view07.jpg"/>
                    <pic:cNvPicPr/>
                  </pic:nvPicPr>
                  <pic:blipFill>
                    <a:blip r:embed="rId5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49" name="Picture 49"/>
            <wp:cNvGraphicFramePr>
              <a:graphicFrameLocks noChangeAspect="1"/>
            </wp:cNvGraphicFramePr>
            <a:graphic>
              <a:graphicData uri="http://schemas.openxmlformats.org/drawingml/2006/picture">
                <pic:pic>
                  <pic:nvPicPr>
                    <pic:cNvPr id="0" name="view08.jpg"/>
                    <pic:cNvPicPr/>
                  </pic:nvPicPr>
                  <pic:blipFill>
                    <a:blip r:embed="rId5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50" name="Picture 50"/>
            <wp:cNvGraphicFramePr>
              <a:graphicFrameLocks noChangeAspect="1"/>
            </wp:cNvGraphicFramePr>
            <a:graphic>
              <a:graphicData uri="http://schemas.openxmlformats.org/drawingml/2006/picture">
                <pic:pic>
                  <pic:nvPicPr>
                    <pic:cNvPr id="0" name="view09.jpg"/>
                    <pic:cNvPicPr/>
                  </pic:nvPicPr>
                  <pic:blipFill>
                    <a:blip r:embed="rId60"/>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51" name="Picture 51"/>
            <wp:cNvGraphicFramePr>
              <a:graphicFrameLocks noChangeAspect="1"/>
            </wp:cNvGraphicFramePr>
            <a:graphic>
              <a:graphicData uri="http://schemas.openxmlformats.org/drawingml/2006/picture">
                <pic:pic>
                  <pic:nvPicPr>
                    <pic:cNvPr id="0" name="view10.jpg"/>
                    <pic:cNvPicPr/>
                  </pic:nvPicPr>
                  <pic:blipFill>
                    <a:blip r:embed="rId6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(legal identity now confirmed as PT Galaksi Megatama Indonesia — see Section 1.4) and its bill of materials has not yet been provided to the authors.</w:t>
            </w:r>
          </w:p>
        </w:tc>
      </w:tr>
    </w:tbl>
    <w:p>
      <w:pPr>
        <w:spacing w:after="8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pPr>
        <w:spacing w:after="8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ExCB confirmation of the Ex d protection concept and final enclosure design.</w:t>
            </w:r>
          </w:p>
        </w:tc>
      </w:tr>
    </w:tbl>
    <w:p>
      <w:pPr>
        <w:spacing w:after="80"/>
      </w:pP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(18 Sep 2026); not yet reviewed against a selected explosion-protection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pPr>
        <w:spacing w:after="80"/>
      </w:pPr>
    </w:p>
    <w:p>
      <w:pPr>
        <w:spacing w:after="40"/>
      </w:pPr>
      <w:r>
        <w:rPr>
          <w:b/>
          <w:i w:val="0"/>
          <w:color w:val="1A2B3D"/>
          <w:sz w:val="21"/>
        </w:rP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40"/>
      </w:pPr>
      <w:r>
        <w:rPr>
          <w:b/>
          <w:i w:val="0"/>
          <w:color w:val="1A2B3D"/>
          <w:sz w:val="21"/>
        </w:rP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40"/>
      </w:pPr>
      <w:r>
        <w:rPr>
          <w:b/>
          <w:i w:val="0"/>
          <w:color w:val="1A2B3D"/>
          <w:sz w:val="21"/>
        </w:rP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The product is still being built from scratch at prototype/development stage; no finalized, serialized unit yet exists to register as a submission sample. This item becomes actionable once a build reaches a stable, submission-ready configuration.</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drafted separately (source: internal working draft, Rev. 18 Sep 2026),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1.5</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