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705C3" w14:textId="03C8F523" w:rsidR="0012591E" w:rsidRPr="0012591E" w:rsidRDefault="006B62F1" w:rsidP="0012591E">
      <w:pPr>
        <w:spacing w:after="0"/>
        <w:ind w:left="5760"/>
        <w:jc w:val="right"/>
        <w:rPr>
          <w:bCs/>
        </w:rPr>
      </w:pPr>
      <w:r>
        <w:rPr>
          <w:bCs/>
        </w:rPr>
        <w:t>Bandung, 9 Oktober 2026</w:t>
      </w:r>
    </w:p>
    <w:p w14:paraId="79815A6F" w14:textId="4CD3D737" w:rsidR="00180AE8" w:rsidRPr="0012591E" w:rsidRDefault="00180AE8" w:rsidP="0012591E">
      <w:pPr>
        <w:tabs>
          <w:tab w:pos="1417" w:val="left"/>
          <w:tab w:pos="1644" w:val="left"/>
        </w:tabs>
        <w:spacing w:after="0"/>
        <w:ind w:left="1644" w:hanging="1644"/>
      </w:pPr>
      <w:proofErr w:type="spellStart"/>
      <w:r w:rsidRPr="0012591E">
        <w:rPr/>
        <w:t>Nomor</w:t>
        <w:tab/>
        <w:t>:</w:t>
        <w:tab/>
        <w:t>121/PT LAPI GU/U.I/X/2026</w:t>
      </w:r>
      <w:proofErr w:type="spellEnd"/>
      <w:proofErr w:type="gramStart"/>
      <w:proofErr w:type="gramEnd"/>
    </w:p>
    <w:p w14:paraId="72774FF4" w14:textId="77777777" w:rsidR="00180AE8" w:rsidRPr="0012591E" w:rsidRDefault="00180AE8" w:rsidP="00180AE8">
      <w:pPr>
        <w:tabs>
          <w:tab w:pos="1417" w:val="left"/>
          <w:tab w:pos="1644" w:val="left"/>
        </w:tabs>
        <w:spacing w:after="0"/>
        <w:ind w:left="1644" w:hanging="1644"/>
        <w:rPr>
          <w:lang w:val="nn-NO"/>
        </w:rPr>
      </w:pPr>
      <w:r w:rsidRPr="0012591E">
        <w:rPr>
          <w:lang w:val="nn-NO"/>
        </w:rPr>
        <w:t>Lampiran</w:t>
        <w:tab/>
        <w:t>:</w:t>
        <w:tab/>
        <w:t>3 (tiga) berkas</w:t>
      </w:r>
    </w:p>
    <w:p w14:paraId="664338C0" w14:textId="6BE7FC46" w:rsidR="00180AE8" w:rsidRDefault="00180AE8" w:rsidP="006B62F1">
      <w:pPr>
        <w:tabs>
          <w:tab w:pos="1417" w:val="left"/>
          <w:tab w:pos="1644" w:val="left"/>
        </w:tabs>
        <w:spacing w:after="0"/>
        <w:ind w:left="1644" w:hanging="1644"/>
        <w:rPr>
          <w:lang w:val="nn-NO"/>
        </w:rPr>
      </w:pPr>
      <w:r w:rsidRPr="0012591E">
        <w:rPr>
          <w:lang w:val="nn-NO"/>
        </w:rPr>
        <w:t>Perihal</w:t>
        <w:tab/>
        <w:t>:</w:t>
        <w:tab/>
        <w:t>Surat Keterangan dan Pengantar Sampel Alat untuk Pengujian dan Sertifikasi ATEX</w:t>
      </w:r>
    </w:p>
    <w:p w14:paraId="03D9D07D" w14:textId="77777777" w:rsidR="006B62F1" w:rsidRPr="0012591E" w:rsidRDefault="006B62F1" w:rsidP="006B62F1">
      <w:pPr>
        <w:spacing w:after="0"/>
        <w:rPr>
          <w:lang w:val="nn-NO"/>
        </w:rPr>
      </w:pPr>
    </w:p>
    <w:p w14:paraId="267085E5" w14:textId="77777777" w:rsidR="006B62F1" w:rsidRDefault="006B62F1" w:rsidP="00180AE8">
      <w:pPr>
        <w:spacing w:after="0"/>
        <w:rPr>
          <w:lang w:val="nn-NO"/>
        </w:rPr>
      </w:pPr>
    </w:p>
    <w:p w14:paraId="5F30F185" w14:textId="56200BC6" w:rsidR="00180AE8" w:rsidRPr="0012591E" w:rsidRDefault="00180AE8" w:rsidP="00180AE8">
      <w:pPr>
        <w:spacing w:after="0"/>
        <w:rPr>
          <w:lang w:val="nn-NO"/>
        </w:rPr>
      </w:pPr>
      <w:r w:rsidRPr="0012591E">
        <w:rPr>
          <w:lang w:val="nn-NO"/>
        </w:rPr>
        <w:t>Kepada Yth.</w:t>
      </w:r>
    </w:p>
    <w:p w14:paraId="73AE5AB3" w14:textId="77777777" w:rsidR="00180AE8" w:rsidRPr="0012591E" w:rsidRDefault="00180AE8" w:rsidP="00180AE8">
      <w:pPr>
        <w:spacing w:after="0"/>
        <w:rPr>
          <w:lang w:val="nn-NO"/>
        </w:rPr>
      </w:pPr>
      <w:r w:rsidRPr="0012591E">
        <w:rPr>
          <w:b/>
          <w:lang w:val="nn-NO"/>
        </w:rPr>
        <w:t>Petugas Direktorat Jenderal Bea dan Cukai</w:t>
      </w:r>
    </w:p>
    <w:p w14:paraId="744D70E8" w14:textId="77777777" w:rsidR="006B62F1" w:rsidRDefault="00180AE8" w:rsidP="00180AE8">
      <w:pPr>
        <w:spacing w:after="0"/>
        <w:rPr>
          <w:lang w:val="nn-NO"/>
        </w:rPr>
      </w:pPr>
      <w:r w:rsidRPr="0012591E">
        <w:rPr>
          <w:lang w:val="nn-NO"/>
        </w:rPr>
        <w:t xml:space="preserve">Kantor Pengawasan dan Pelayanan Bea dan Cukai </w:t>
      </w:r>
      <w:r w:rsidRPr="006B62F1">
        <w:rPr>
          <w:lang w:val="nn-NO"/>
        </w:rPr>
        <w:t xml:space="preserve">Bandara Internasional </w:t>
      </w:r>
    </w:p>
    <w:p w14:paraId="02DA67A3" w14:textId="45CD694C" w:rsidR="00180AE8" w:rsidRPr="0012591E" w:rsidRDefault="00180AE8" w:rsidP="00180AE8">
      <w:pPr>
        <w:spacing w:after="0"/>
        <w:rPr>
          <w:lang w:val="nn-NO"/>
        </w:rPr>
      </w:pPr>
      <w:r w:rsidRPr="006B62F1">
        <w:rPr>
          <w:lang w:val="nn-NO"/>
        </w:rPr>
        <w:t>Soekarno-Hatta</w:t>
      </w:r>
    </w:p>
    <w:p w14:paraId="0FC68D31" w14:textId="77777777" w:rsidR="00180AE8" w:rsidRPr="0012591E" w:rsidRDefault="00180AE8" w:rsidP="00180AE8">
      <w:pPr>
        <w:spacing w:after="200"/>
        <w:rPr>
          <w:lang w:val="nn-NO"/>
        </w:rPr>
      </w:pPr>
      <w:r w:rsidRPr="0012591E">
        <w:rPr>
          <w:lang w:val="nn-NO"/>
        </w:rPr>
        <w:t>di tempat</w:t>
      </w:r>
    </w:p>
    <w:p w14:paraId="1E289524" w14:textId="77777777" w:rsidR="006B62F1" w:rsidRDefault="006B62F1" w:rsidP="00180AE8">
      <w:pPr>
        <w:rPr>
          <w:lang w:val="nn-NO"/>
        </w:rPr>
      </w:pPr>
    </w:p>
    <w:p w14:paraId="4F235463" w14:textId="59F16E7D" w:rsidR="00180AE8" w:rsidRPr="0012591E" w:rsidRDefault="00180AE8" w:rsidP="00180AE8">
      <w:pPr>
        <w:rPr>
          <w:lang w:val="nn-NO"/>
        </w:rPr>
      </w:pPr>
      <w:r w:rsidRPr="0012591E">
        <w:rPr>
          <w:lang w:val="nn-NO"/>
        </w:rPr>
        <w:t>Dengan hormat,</w:t>
      </w:r>
    </w:p>
    <w:p w14:paraId="196944AA" w14:textId="77777777" w:rsidR="00180AE8" w:rsidRPr="0012591E" w:rsidRDefault="00180AE8" w:rsidP="00180AE8">
      <w:pPr>
        <w:jc w:val="both"/>
        <w:rPr>
          <w:lang w:val="nn-NO"/>
        </w:rPr>
      </w:pPr>
      <w:r w:rsidRPr="0012591E">
        <w:rPr>
          <w:lang w:val="nn-NO"/>
        </w:rPr>
        <w:t>Dengan ini kami menerangkan bahwa perwakilan PT LAPI Ganesha Utama (LGU) yang identitasnya tercantum di bawah membawa satu unit sampel alat berupa Gas Leak Detector ke Republik Rakyat Tiongkok untuk keperluan evaluasi teknis, pengujian, dan proses sertifikasi ATEX/IECEx melalui perusahaan penerima di Tiongkok.</w:t>
      </w:r>
    </w:p>
    <w:p w14:paraId="767BFA68" w14:textId="77777777" w:rsidR="00180AE8" w:rsidRDefault="00180AE8" w:rsidP="00180AE8">
      <w:pPr>
        <w:spacing w:after="40"/>
      </w:pPr>
      <w:r>
        <w:rPr>
          <w:b/>
        </w:rPr>
        <w:t xml:space="preserve">A. </w:t>
      </w:r>
      <w:proofErr w:type="spellStart"/>
      <w:r>
        <w:rPr>
          <w:b/>
        </w:rPr>
        <w:t>Rincian</w:t>
      </w:r>
      <w:proofErr w:type="spellEnd"/>
      <w:r>
        <w:rPr>
          <w:b/>
        </w:rPr>
        <w:t xml:space="preserve"> </w:t>
      </w:r>
      <w:proofErr w:type="spellStart"/>
      <w:r>
        <w:rPr>
          <w:b/>
        </w:rPr>
        <w:t>sampel</w:t>
      </w:r>
      <w:proofErr w:type="spellEnd"/>
      <w:r>
        <w:rPr>
          <w:b/>
        </w:rPr>
        <w:t xml:space="preserve"> </w:t>
      </w:r>
      <w:proofErr w:type="spellStart"/>
      <w:r>
        <w:rPr>
          <w:b/>
        </w:rPr>
        <w:t>alat</w:t>
      </w:r>
      <w:proofErr w:type="spellEnd"/>
    </w:p>
    <w:tbl>
      <w:tblPr>
        <w:tblStyle w:val="TableGrid"/>
        <w:tblW w:w="0" w:type="auto"/>
        <w:tblLook w:val="04A0" w:firstRow="1" w:lastRow="0" w:firstColumn="1" w:lastColumn="0" w:noHBand="0" w:noVBand="1"/>
      </w:tblPr>
      <w:tblGrid>
        <w:gridCol w:w="2948"/>
        <w:gridCol w:w="6123"/>
      </w:tblGrid>
      <w:tr w:rsidR="00180AE8" w14:paraId="373285A5" w14:textId="77777777" w:rsidTr="00180AE8">
        <w:tc>
          <w:tcPr>
            <w:tcW w:w="2948" w:type="dxa"/>
            <w:tcBorders>
              <w:top w:val="single" w:sz="4" w:space="0" w:color="auto"/>
              <w:left w:val="single" w:sz="4" w:space="0" w:color="auto"/>
              <w:bottom w:val="single" w:sz="4" w:space="0" w:color="auto"/>
              <w:right w:val="single" w:sz="4" w:space="0" w:color="auto"/>
            </w:tcBorders>
            <w:hideMark/>
          </w:tcPr>
          <w:p w14:paraId="0D426105" w14:textId="77777777" w:rsidR="00180AE8" w:rsidRDefault="00180AE8">
            <w:pPr>
              <w:spacing w:after="20"/>
            </w:pPr>
            <w:r>
              <w:rPr>
                <w:b/>
                <w:sz w:val="20"/>
              </w:rPr>
              <w:t xml:space="preserve">Nama </w:t>
            </w:r>
            <w:proofErr w:type="spellStart"/>
            <w:r>
              <w:rPr>
                <w:b/>
                <w:sz w:val="20"/>
              </w:rPr>
              <w:t>barang</w:t>
            </w:r>
            <w:proofErr w:type="spellEnd"/>
          </w:p>
        </w:tc>
        <w:tc>
          <w:tcPr>
            <w:tcW w:w="6123" w:type="dxa"/>
            <w:tcBorders>
              <w:top w:val="single" w:sz="4" w:space="0" w:color="auto"/>
              <w:left w:val="single" w:sz="4" w:space="0" w:color="auto"/>
              <w:bottom w:val="single" w:sz="4" w:space="0" w:color="auto"/>
              <w:right w:val="single" w:sz="4" w:space="0" w:color="auto"/>
            </w:tcBorders>
            <w:hideMark/>
          </w:tcPr>
          <w:p w14:paraId="4690AC65" w14:textId="77777777" w:rsidR="00180AE8" w:rsidRDefault="00180AE8">
            <w:pPr>
              <w:spacing w:after="20"/>
            </w:pPr>
            <w:r>
              <w:rPr>
                <w:sz w:val="20"/>
              </w:rPr>
              <w:t>Gas Leak Detector (</w:t>
            </w:r>
            <w:proofErr w:type="spellStart"/>
            <w:r>
              <w:rPr>
                <w:sz w:val="20"/>
              </w:rPr>
              <w:t>detektor</w:t>
            </w:r>
            <w:proofErr w:type="spellEnd"/>
            <w:r>
              <w:rPr>
                <w:sz w:val="20"/>
              </w:rPr>
              <w:t xml:space="preserve"> </w:t>
            </w:r>
            <w:proofErr w:type="spellStart"/>
            <w:r>
              <w:rPr>
                <w:sz w:val="20"/>
              </w:rPr>
              <w:t>kebocoran</w:t>
            </w:r>
            <w:proofErr w:type="spellEnd"/>
            <w:r>
              <w:rPr>
                <w:sz w:val="20"/>
              </w:rPr>
              <w:t xml:space="preserve"> gas </w:t>
            </w:r>
            <w:proofErr w:type="spellStart"/>
            <w:r>
              <w:rPr>
                <w:sz w:val="20"/>
              </w:rPr>
              <w:t>tipe</w:t>
            </w:r>
            <w:proofErr w:type="spellEnd"/>
            <w:r>
              <w:rPr>
                <w:sz w:val="20"/>
              </w:rPr>
              <w:t xml:space="preserve"> </w:t>
            </w:r>
            <w:proofErr w:type="spellStart"/>
            <w:r>
              <w:rPr>
                <w:sz w:val="20"/>
              </w:rPr>
              <w:t>titik</w:t>
            </w:r>
            <w:proofErr w:type="spellEnd"/>
            <w:r>
              <w:rPr>
                <w:sz w:val="20"/>
              </w:rPr>
              <w:t>), GLD V2</w:t>
            </w:r>
          </w:p>
        </w:tc>
      </w:tr>
      <w:tr w:rsidR="00180AE8" w:rsidRPr="0012591E" w14:paraId="5196A9BD" w14:textId="77777777" w:rsidTr="00180AE8">
        <w:tc>
          <w:tcPr>
            <w:tcW w:w="2948" w:type="dxa"/>
            <w:tcBorders>
              <w:top w:val="single" w:sz="4" w:space="0" w:color="auto"/>
              <w:left w:val="single" w:sz="4" w:space="0" w:color="auto"/>
              <w:bottom w:val="single" w:sz="4" w:space="0" w:color="auto"/>
              <w:right w:val="single" w:sz="4" w:space="0" w:color="auto"/>
            </w:tcBorders>
            <w:hideMark/>
          </w:tcPr>
          <w:p w14:paraId="283DD473" w14:textId="77777777" w:rsidR="00180AE8" w:rsidRDefault="00180AE8">
            <w:pPr>
              <w:spacing w:after="20"/>
            </w:pPr>
            <w:r>
              <w:rPr>
                <w:b/>
                <w:sz w:val="20"/>
              </w:rPr>
              <w:t xml:space="preserve">Merek / </w:t>
            </w:r>
            <w:proofErr w:type="spellStart"/>
            <w:r>
              <w:rPr>
                <w:b/>
                <w:sz w:val="20"/>
              </w:rPr>
              <w:t>Produsen</w:t>
            </w:r>
            <w:proofErr w:type="spellEnd"/>
          </w:p>
        </w:tc>
        <w:tc>
          <w:tcPr>
            <w:tcW w:w="6123" w:type="dxa"/>
            <w:tcBorders>
              <w:top w:val="single" w:sz="4" w:space="0" w:color="auto"/>
              <w:left w:val="single" w:sz="4" w:space="0" w:color="auto"/>
              <w:bottom w:val="single" w:sz="4" w:space="0" w:color="auto"/>
              <w:right w:val="single" w:sz="4" w:space="0" w:color="auto"/>
            </w:tcBorders>
            <w:hideMark/>
          </w:tcPr>
          <w:p w14:paraId="670BFA85" w14:textId="77777777" w:rsidR="00180AE8" w:rsidRPr="0012591E" w:rsidRDefault="00180AE8">
            <w:pPr>
              <w:spacing w:after="20"/>
              <w:rPr>
                <w:lang w:val="nn-NO"/>
              </w:rPr>
            </w:pPr>
            <w:r w:rsidRPr="0012591E">
              <w:rPr>
                <w:sz w:val="20"/>
                <w:lang w:val="nn-NO"/>
              </w:rPr>
              <w:t>PT Galaksi Megatama Indonesia, Indonesia</w:t>
            </w:r>
          </w:p>
        </w:tc>
      </w:tr>
      <w:tr w:rsidR="00180AE8" w14:paraId="3386A88F" w14:textId="77777777" w:rsidTr="00180AE8">
        <w:tc>
          <w:tcPr>
            <w:tcW w:w="2948" w:type="dxa"/>
            <w:tcBorders>
              <w:top w:val="single" w:sz="4" w:space="0" w:color="auto"/>
              <w:left w:val="single" w:sz="4" w:space="0" w:color="auto"/>
              <w:bottom w:val="single" w:sz="4" w:space="0" w:color="auto"/>
              <w:right w:val="single" w:sz="4" w:space="0" w:color="auto"/>
            </w:tcBorders>
            <w:hideMark/>
          </w:tcPr>
          <w:p w14:paraId="1BFAA74E" w14:textId="77777777" w:rsidR="00180AE8" w:rsidRDefault="00180AE8">
            <w:pPr>
              <w:spacing w:after="20"/>
            </w:pPr>
            <w:r>
              <w:rPr>
                <w:b/>
                <w:sz w:val="20"/>
              </w:rPr>
              <w:t xml:space="preserve">Model / </w:t>
            </w:r>
            <w:proofErr w:type="spellStart"/>
            <w:r>
              <w:rPr>
                <w:b/>
                <w:sz w:val="20"/>
              </w:rPr>
              <w:t>Tipe</w:t>
            </w:r>
            <w:proofErr w:type="spellEnd"/>
          </w:p>
        </w:tc>
        <w:tc>
          <w:tcPr>
            <w:tcW w:w="6123" w:type="dxa"/>
            <w:tcBorders>
              <w:top w:val="single" w:sz="4" w:space="0" w:color="auto"/>
              <w:left w:val="single" w:sz="4" w:space="0" w:color="auto"/>
              <w:bottom w:val="single" w:sz="4" w:space="0" w:color="auto"/>
              <w:right w:val="single" w:sz="4" w:space="0" w:color="auto"/>
            </w:tcBorders>
            <w:hideMark/>
          </w:tcPr>
          <w:p w14:paraId="79F12789" w14:textId="77777777" w:rsidR="00180AE8" w:rsidRDefault="00180AE8">
            <w:pPr>
              <w:spacing w:after="20"/>
            </w:pPr>
            <w:r>
              <w:rPr>
                <w:sz w:val="20"/>
              </w:rPr>
              <w:t>GLD V2</w:t>
            </w:r>
          </w:p>
        </w:tc>
      </w:tr>
      <w:tr w:rsidR="00180AE8" w14:paraId="786CB647" w14:textId="77777777" w:rsidTr="00180AE8">
        <w:tc>
          <w:tcPr>
            <w:tcW w:w="2948" w:type="dxa"/>
            <w:tcBorders>
              <w:top w:val="single" w:sz="4" w:space="0" w:color="auto"/>
              <w:left w:val="single" w:sz="4" w:space="0" w:color="auto"/>
              <w:bottom w:val="single" w:sz="4" w:space="0" w:color="auto"/>
              <w:right w:val="single" w:sz="4" w:space="0" w:color="auto"/>
            </w:tcBorders>
            <w:hideMark/>
          </w:tcPr>
          <w:p w14:paraId="4FFD3E1B" w14:textId="77777777" w:rsidR="00180AE8" w:rsidRDefault="00180AE8">
            <w:pPr>
              <w:spacing w:after="20"/>
            </w:pPr>
            <w:proofErr w:type="spellStart"/>
            <w:r>
              <w:rPr>
                <w:b/>
                <w:sz w:val="20"/>
              </w:rPr>
              <w:t>Nomor</w:t>
            </w:r>
            <w:proofErr w:type="spellEnd"/>
            <w:r>
              <w:rPr>
                <w:b/>
                <w:sz w:val="20"/>
              </w:rPr>
              <w:t xml:space="preserve"> </w:t>
            </w:r>
            <w:proofErr w:type="spellStart"/>
            <w:r>
              <w:rPr>
                <w:b/>
                <w:sz w:val="20"/>
              </w:rPr>
              <w:t>seri</w:t>
            </w:r>
            <w:proofErr w:type="spellEnd"/>
          </w:p>
        </w:tc>
        <w:tc>
          <w:tcPr>
            <w:tcW w:w="6123" w:type="dxa"/>
            <w:tcBorders>
              <w:top w:val="single" w:sz="4" w:space="0" w:color="auto"/>
              <w:left w:val="single" w:sz="4" w:space="0" w:color="auto"/>
              <w:bottom w:val="single" w:sz="4" w:space="0" w:color="auto"/>
              <w:right w:val="single" w:sz="4" w:space="0" w:color="auto"/>
            </w:tcBorders>
            <w:hideMark/>
          </w:tcPr>
          <w:p w14:paraId="41446893" w14:textId="77777777" w:rsidR="00180AE8" w:rsidRDefault="00180AE8">
            <w:pPr>
              <w:spacing w:after="20"/>
            </w:pPr>
            <w:r>
              <w:rPr>
                <w:sz w:val="20"/>
              </w:rPr>
              <w:t>GLD2-0x1001</w:t>
            </w:r>
          </w:p>
        </w:tc>
      </w:tr>
      <w:tr w:rsidR="00180AE8" w14:paraId="387D7D2B" w14:textId="77777777" w:rsidTr="00180AE8">
        <w:tc>
          <w:tcPr>
            <w:tcW w:w="2948" w:type="dxa"/>
            <w:tcBorders>
              <w:top w:val="single" w:sz="4" w:space="0" w:color="auto"/>
              <w:left w:val="single" w:sz="4" w:space="0" w:color="auto"/>
              <w:bottom w:val="single" w:sz="4" w:space="0" w:color="auto"/>
              <w:right w:val="single" w:sz="4" w:space="0" w:color="auto"/>
            </w:tcBorders>
            <w:hideMark/>
          </w:tcPr>
          <w:p w14:paraId="7D99AAB0" w14:textId="77777777" w:rsidR="00180AE8" w:rsidRDefault="00180AE8">
            <w:pPr>
              <w:spacing w:after="20"/>
            </w:pPr>
            <w:proofErr w:type="spellStart"/>
            <w:r>
              <w:rPr>
                <w:b/>
                <w:sz w:val="20"/>
              </w:rPr>
              <w:t>Jumlah</w:t>
            </w:r>
            <w:proofErr w:type="spellEnd"/>
          </w:p>
        </w:tc>
        <w:tc>
          <w:tcPr>
            <w:tcW w:w="6123" w:type="dxa"/>
            <w:tcBorders>
              <w:top w:val="single" w:sz="4" w:space="0" w:color="auto"/>
              <w:left w:val="single" w:sz="4" w:space="0" w:color="auto"/>
              <w:bottom w:val="single" w:sz="4" w:space="0" w:color="auto"/>
              <w:right w:val="single" w:sz="4" w:space="0" w:color="auto"/>
            </w:tcBorders>
            <w:hideMark/>
          </w:tcPr>
          <w:p w14:paraId="0B362D88" w14:textId="77777777" w:rsidR="00180AE8" w:rsidRDefault="00180AE8">
            <w:pPr>
              <w:spacing w:after="20"/>
            </w:pPr>
            <w:r>
              <w:rPr>
                <w:sz w:val="20"/>
              </w:rPr>
              <w:t>1 (</w:t>
            </w:r>
            <w:proofErr w:type="spellStart"/>
            <w:r>
              <w:rPr>
                <w:sz w:val="20"/>
              </w:rPr>
              <w:t>satu</w:t>
            </w:r>
            <w:proofErr w:type="spellEnd"/>
            <w:r>
              <w:rPr>
                <w:sz w:val="20"/>
              </w:rPr>
              <w:t>) unit</w:t>
            </w:r>
          </w:p>
        </w:tc>
      </w:tr>
      <w:tr w:rsidR="00180AE8" w:rsidRPr="0012591E" w14:paraId="388EDA61" w14:textId="77777777" w:rsidTr="00180AE8">
        <w:tc>
          <w:tcPr>
            <w:tcW w:w="2948" w:type="dxa"/>
            <w:tcBorders>
              <w:top w:val="single" w:sz="4" w:space="0" w:color="auto"/>
              <w:left w:val="single" w:sz="4" w:space="0" w:color="auto"/>
              <w:bottom w:val="single" w:sz="4" w:space="0" w:color="auto"/>
              <w:right w:val="single" w:sz="4" w:space="0" w:color="auto"/>
            </w:tcBorders>
            <w:hideMark/>
          </w:tcPr>
          <w:p w14:paraId="4137AE64" w14:textId="77777777" w:rsidR="00180AE8" w:rsidRDefault="00180AE8">
            <w:pPr>
              <w:spacing w:after="20"/>
            </w:pPr>
            <w:proofErr w:type="spellStart"/>
            <w:r>
              <w:rPr>
                <w:b/>
                <w:sz w:val="20"/>
              </w:rPr>
              <w:t>Uraian</w:t>
            </w:r>
            <w:proofErr w:type="spellEnd"/>
            <w:r>
              <w:rPr>
                <w:b/>
                <w:sz w:val="20"/>
              </w:rPr>
              <w:t xml:space="preserve"> </w:t>
            </w:r>
            <w:proofErr w:type="spellStart"/>
            <w:r>
              <w:rPr>
                <w:b/>
                <w:sz w:val="20"/>
              </w:rPr>
              <w:t>singkat</w:t>
            </w:r>
            <w:proofErr w:type="spellEnd"/>
          </w:p>
        </w:tc>
        <w:tc>
          <w:tcPr>
            <w:tcW w:w="6123" w:type="dxa"/>
            <w:tcBorders>
              <w:top w:val="single" w:sz="4" w:space="0" w:color="auto"/>
              <w:left w:val="single" w:sz="4" w:space="0" w:color="auto"/>
              <w:bottom w:val="single" w:sz="4" w:space="0" w:color="auto"/>
              <w:right w:val="single" w:sz="4" w:space="0" w:color="auto"/>
            </w:tcBorders>
            <w:hideMark/>
          </w:tcPr>
          <w:p w14:paraId="102A0F05" w14:textId="77777777" w:rsidR="00180AE8" w:rsidRPr="0012591E" w:rsidRDefault="00180AE8">
            <w:pPr>
              <w:spacing w:after="20"/>
              <w:rPr>
                <w:lang w:val="nn-NO"/>
              </w:rPr>
            </w:pPr>
            <w:r w:rsidRPr="0012591E">
              <w:rPr>
                <w:sz w:val="20"/>
                <w:lang w:val="nn-NO"/>
              </w:rPr>
              <w:t>Alat elektronik pendeteksi gas dalam casing logam (paduan aluminium ADC12), ±200 × 90 × 290 mm, ±2,4 kg, catu daya 24 VDC maks. 8 W, dilengkapi radio LoRa (920–923 MHz). Tidak berisi gas, tabung gas, maupun bahan kimia.</w:t>
            </w:r>
          </w:p>
        </w:tc>
      </w:tr>
      <w:tr w:rsidR="00180AE8" w:rsidRPr="0012591E" w14:paraId="5C4D82D3" w14:textId="77777777" w:rsidTr="00180AE8">
        <w:tc>
          <w:tcPr>
            <w:tcW w:w="2948" w:type="dxa"/>
            <w:tcBorders>
              <w:top w:val="single" w:sz="4" w:space="0" w:color="auto"/>
              <w:left w:val="single" w:sz="4" w:space="0" w:color="auto"/>
              <w:bottom w:val="single" w:sz="4" w:space="0" w:color="auto"/>
              <w:right w:val="single" w:sz="4" w:space="0" w:color="auto"/>
            </w:tcBorders>
            <w:hideMark/>
          </w:tcPr>
          <w:p w14:paraId="5B5C917B" w14:textId="77777777" w:rsidR="00180AE8" w:rsidRDefault="00180AE8">
            <w:pPr>
              <w:spacing w:after="20"/>
            </w:pPr>
            <w:proofErr w:type="spellStart"/>
            <w:r>
              <w:rPr>
                <w:b/>
                <w:sz w:val="20"/>
              </w:rPr>
              <w:t>Baterai</w:t>
            </w:r>
            <w:proofErr w:type="spellEnd"/>
          </w:p>
        </w:tc>
        <w:tc>
          <w:tcPr>
            <w:tcW w:w="6123" w:type="dxa"/>
            <w:tcBorders>
              <w:top w:val="single" w:sz="4" w:space="0" w:color="auto"/>
              <w:left w:val="single" w:sz="4" w:space="0" w:color="auto"/>
              <w:bottom w:val="single" w:sz="4" w:space="0" w:color="auto"/>
              <w:right w:val="single" w:sz="4" w:space="0" w:color="auto"/>
            </w:tcBorders>
            <w:hideMark/>
          </w:tcPr>
          <w:p w14:paraId="0945F826" w14:textId="43576364" w:rsidR="00180AE8" w:rsidRPr="0012591E" w:rsidRDefault="0012591E" w:rsidP="0012591E">
            <w:pPr>
              <w:spacing w:after="20"/>
              <w:rPr>
                <w:b/>
                <w:bCs/>
                <w:sz w:val="20"/>
                <w:szCs w:val="20"/>
                <w:lang w:val="nn-NO"/>
              </w:rPr>
            </w:pPr>
            <w:r w:rsidRPr="0012591E">
              <w:rPr>
                <w:b w:val="0"/>
                <w:bCs/>
                <w:sz w:val="20"/>
                <w:szCs w:val="20"/>
                <w:lang w:val="nn-NO"/>
              </w:rPr>
              <w:t>Li-ion, 7 sel 18650 dirangkai paralel (1S7P, 3,7 V), terpasang di dalam alat (UN 3481)</w:t>
            </w:r>
          </w:p>
        </w:tc>
      </w:tr>
      <w:tr w:rsidR="00180AE8" w14:paraId="43F81D03" w14:textId="77777777" w:rsidTr="00180AE8">
        <w:tc>
          <w:tcPr>
            <w:tcW w:w="2948" w:type="dxa"/>
            <w:tcBorders>
              <w:top w:val="single" w:sz="4" w:space="0" w:color="auto"/>
              <w:left w:val="single" w:sz="4" w:space="0" w:color="auto"/>
              <w:bottom w:val="single" w:sz="4" w:space="0" w:color="auto"/>
              <w:right w:val="single" w:sz="4" w:space="0" w:color="auto"/>
            </w:tcBorders>
            <w:hideMark/>
          </w:tcPr>
          <w:p w14:paraId="24A0BB43" w14:textId="77777777" w:rsidR="00180AE8" w:rsidRDefault="00180AE8">
            <w:pPr>
              <w:spacing w:after="20"/>
            </w:pPr>
            <w:r>
              <w:rPr>
                <w:b/>
                <w:sz w:val="20"/>
              </w:rPr>
              <w:t xml:space="preserve">Pos </w:t>
            </w:r>
            <w:proofErr w:type="spellStart"/>
            <w:r>
              <w:rPr>
                <w:b/>
                <w:sz w:val="20"/>
              </w:rPr>
              <w:t>tarif</w:t>
            </w:r>
            <w:proofErr w:type="spellEnd"/>
            <w:r>
              <w:rPr>
                <w:b/>
                <w:sz w:val="20"/>
              </w:rPr>
              <w:t xml:space="preserve"> HS (</w:t>
            </w:r>
            <w:proofErr w:type="spellStart"/>
            <w:r>
              <w:rPr>
                <w:b/>
                <w:sz w:val="20"/>
              </w:rPr>
              <w:t>usulan</w:t>
            </w:r>
            <w:proofErr w:type="spellEnd"/>
            <w:r>
              <w:rPr>
                <w:b/>
                <w:sz w:val="20"/>
              </w:rPr>
              <w:t>)</w:t>
            </w:r>
          </w:p>
        </w:tc>
        <w:tc>
          <w:tcPr>
            <w:tcW w:w="6123" w:type="dxa"/>
            <w:tcBorders>
              <w:top w:val="single" w:sz="4" w:space="0" w:color="auto"/>
              <w:left w:val="single" w:sz="4" w:space="0" w:color="auto"/>
              <w:bottom w:val="single" w:sz="4" w:space="0" w:color="auto"/>
              <w:right w:val="single" w:sz="4" w:space="0" w:color="auto"/>
            </w:tcBorders>
            <w:hideMark/>
          </w:tcPr>
          <w:p w14:paraId="453CAE50" w14:textId="05057F9B" w:rsidR="00180AE8" w:rsidRPr="0012591E" w:rsidRDefault="00180AE8">
            <w:pPr>
              <w:spacing w:after="20"/>
            </w:pPr>
            <w:r w:rsidRPr="0012591E">
              <w:rPr>
                <w:sz w:val="20"/>
              </w:rPr>
              <w:t>9027.10</w:t>
            </w:r>
          </w:p>
        </w:tc>
      </w:tr>
      <w:tr w:rsidR="00180AE8" w14:paraId="2F964FB5" w14:textId="77777777" w:rsidTr="00180AE8">
        <w:tc>
          <w:tcPr>
            <w:tcW w:w="2948" w:type="dxa"/>
            <w:tcBorders>
              <w:top w:val="single" w:sz="4" w:space="0" w:color="auto"/>
              <w:left w:val="single" w:sz="4" w:space="0" w:color="auto"/>
              <w:bottom w:val="single" w:sz="4" w:space="0" w:color="auto"/>
              <w:right w:val="single" w:sz="4" w:space="0" w:color="auto"/>
            </w:tcBorders>
            <w:hideMark/>
          </w:tcPr>
          <w:p w14:paraId="207DCFC9" w14:textId="77777777" w:rsidR="00180AE8" w:rsidRDefault="00180AE8">
            <w:pPr>
              <w:spacing w:after="20"/>
            </w:pPr>
            <w:proofErr w:type="spellStart"/>
            <w:r>
              <w:rPr>
                <w:b/>
                <w:sz w:val="20"/>
              </w:rPr>
              <w:t>Pemilik</w:t>
            </w:r>
            <w:proofErr w:type="spellEnd"/>
            <w:r>
              <w:rPr>
                <w:b/>
                <w:sz w:val="20"/>
              </w:rPr>
              <w:t xml:space="preserve"> </w:t>
            </w:r>
            <w:proofErr w:type="spellStart"/>
            <w:r>
              <w:rPr>
                <w:b/>
                <w:sz w:val="20"/>
              </w:rPr>
              <w:t>barang</w:t>
            </w:r>
            <w:proofErr w:type="spellEnd"/>
          </w:p>
        </w:tc>
        <w:tc>
          <w:tcPr>
            <w:tcW w:w="6123" w:type="dxa"/>
            <w:tcBorders>
              <w:top w:val="single" w:sz="4" w:space="0" w:color="auto"/>
              <w:left w:val="single" w:sz="4" w:space="0" w:color="auto"/>
              <w:bottom w:val="single" w:sz="4" w:space="0" w:color="auto"/>
              <w:right w:val="single" w:sz="4" w:space="0" w:color="auto"/>
            </w:tcBorders>
            <w:hideMark/>
          </w:tcPr>
          <w:p w14:paraId="159927BE" w14:textId="77777777" w:rsidR="00180AE8" w:rsidRDefault="00180AE8">
            <w:pPr>
              <w:spacing w:after="20"/>
            </w:pPr>
            <w:r>
              <w:rPr>
                <w:sz w:val="20"/>
              </w:rPr>
              <w:t>PT LAPI Ganesha Utama</w:t>
            </w:r>
          </w:p>
        </w:tc>
      </w:tr>
      <w:tr w:rsidR="00180AE8" w:rsidRPr="0012591E" w14:paraId="7FF85C02" w14:textId="77777777" w:rsidTr="00180AE8">
        <w:tc>
          <w:tcPr>
            <w:tcW w:w="2948" w:type="dxa"/>
            <w:tcBorders>
              <w:top w:val="single" w:sz="4" w:space="0" w:color="auto"/>
              <w:left w:val="single" w:sz="4" w:space="0" w:color="auto"/>
              <w:bottom w:val="single" w:sz="4" w:space="0" w:color="auto"/>
              <w:right w:val="single" w:sz="4" w:space="0" w:color="auto"/>
            </w:tcBorders>
            <w:hideMark/>
          </w:tcPr>
          <w:p w14:paraId="347CA89F" w14:textId="77777777" w:rsidR="00180AE8" w:rsidRDefault="00180AE8">
            <w:pPr>
              <w:spacing w:after="20"/>
            </w:pPr>
            <w:r>
              <w:rPr>
                <w:b/>
                <w:sz w:val="20"/>
              </w:rPr>
              <w:t xml:space="preserve">Nilai </w:t>
            </w:r>
            <w:proofErr w:type="spellStart"/>
            <w:r>
              <w:rPr>
                <w:b/>
                <w:sz w:val="20"/>
              </w:rPr>
              <w:t>pabean</w:t>
            </w:r>
            <w:proofErr w:type="spellEnd"/>
          </w:p>
        </w:tc>
        <w:tc>
          <w:tcPr>
            <w:tcW w:w="6123" w:type="dxa"/>
            <w:tcBorders>
              <w:top w:val="single" w:sz="4" w:space="0" w:color="auto"/>
              <w:left w:val="single" w:sz="4" w:space="0" w:color="auto"/>
              <w:bottom w:val="single" w:sz="4" w:space="0" w:color="auto"/>
              <w:right w:val="single" w:sz="4" w:space="0" w:color="auto"/>
            </w:tcBorders>
            <w:hideMark/>
          </w:tcPr>
          <w:p w14:paraId="2D5DBBBF" w14:textId="6E088571" w:rsidR="00180AE8" w:rsidRPr="0012591E" w:rsidRDefault="00180AE8">
            <w:pPr>
              <w:spacing w:after="20"/>
              <w:rPr>
                <w:lang w:val="nn-NO"/>
              </w:rPr>
            </w:pPr>
            <w:r w:rsidRPr="0012591E">
              <w:rPr>
                <w:sz w:val="20"/>
                <w:lang w:val="nn-NO"/>
              </w:rPr>
              <w:t>USD</w:t>
            </w:r>
            <w:r w:rsidR="0012591E" w:rsidRPr="0012591E">
              <w:rPr>
                <w:sz w:val="20"/>
                <w:lang w:val="nn-NO"/>
              </w:rPr>
              <w:t xml:space="preserve"> 10.00</w:t>
            </w:r>
            <w:r w:rsidRPr="0012591E">
              <w:rPr>
                <w:sz w:val="20"/>
                <w:lang w:val="nn-NO"/>
              </w:rPr>
              <w:t xml:space="preserve"> </w:t>
            </w:r>
          </w:p>
        </w:tc>
      </w:tr>
      <w:tr w:rsidR="00180AE8" w14:paraId="6DAE63A0" w14:textId="77777777" w:rsidTr="00180AE8">
        <w:tc>
          <w:tcPr>
            <w:tcW w:w="2948" w:type="dxa"/>
            <w:tcBorders>
              <w:top w:val="single" w:sz="4" w:space="0" w:color="auto"/>
              <w:left w:val="single" w:sz="4" w:space="0" w:color="auto"/>
              <w:bottom w:val="single" w:sz="4" w:space="0" w:color="auto"/>
              <w:right w:val="single" w:sz="4" w:space="0" w:color="auto"/>
            </w:tcBorders>
            <w:hideMark/>
          </w:tcPr>
          <w:p w14:paraId="75EEBFD2" w14:textId="77777777" w:rsidR="00180AE8" w:rsidRDefault="00180AE8">
            <w:pPr>
              <w:spacing w:after="20"/>
            </w:pPr>
            <w:r>
              <w:rPr>
                <w:b/>
                <w:sz w:val="20"/>
              </w:rPr>
              <w:t xml:space="preserve">Negara </w:t>
            </w:r>
            <w:proofErr w:type="spellStart"/>
            <w:r>
              <w:rPr>
                <w:b/>
                <w:sz w:val="20"/>
              </w:rPr>
              <w:t>tujuan</w:t>
            </w:r>
            <w:proofErr w:type="spellEnd"/>
          </w:p>
        </w:tc>
        <w:tc>
          <w:tcPr>
            <w:tcW w:w="6123" w:type="dxa"/>
            <w:tcBorders>
              <w:top w:val="single" w:sz="4" w:space="0" w:color="auto"/>
              <w:left w:val="single" w:sz="4" w:space="0" w:color="auto"/>
              <w:bottom w:val="single" w:sz="4" w:space="0" w:color="auto"/>
              <w:right w:val="single" w:sz="4" w:space="0" w:color="auto"/>
            </w:tcBorders>
            <w:hideMark/>
          </w:tcPr>
          <w:p w14:paraId="6341C84F" w14:textId="77777777" w:rsidR="00180AE8" w:rsidRDefault="00180AE8">
            <w:pPr>
              <w:spacing w:after="20"/>
            </w:pPr>
            <w:r>
              <w:rPr>
                <w:sz w:val="20"/>
              </w:rPr>
              <w:t xml:space="preserve">Republik Rakyat </w:t>
            </w:r>
            <w:proofErr w:type="spellStart"/>
            <w:r>
              <w:rPr>
                <w:sz w:val="20"/>
              </w:rPr>
              <w:t>Tiongkok</w:t>
            </w:r>
            <w:proofErr w:type="spellEnd"/>
          </w:p>
        </w:tc>
      </w:tr>
      <w:tr w:rsidR="00180AE8" w14:paraId="09A2E40D" w14:textId="77777777" w:rsidTr="00180AE8">
        <w:tc>
          <w:tcPr>
            <w:tcW w:w="2948" w:type="dxa"/>
            <w:tcBorders>
              <w:top w:val="single" w:sz="4" w:space="0" w:color="auto"/>
              <w:left w:val="single" w:sz="4" w:space="0" w:color="auto"/>
              <w:bottom w:val="single" w:sz="4" w:space="0" w:color="auto"/>
              <w:right w:val="single" w:sz="4" w:space="0" w:color="auto"/>
            </w:tcBorders>
            <w:hideMark/>
          </w:tcPr>
          <w:p w14:paraId="5630E4AA" w14:textId="77777777" w:rsidR="00180AE8" w:rsidRDefault="00180AE8">
            <w:pPr>
              <w:spacing w:after="20"/>
            </w:pPr>
            <w:r>
              <w:rPr>
                <w:b/>
                <w:sz w:val="20"/>
              </w:rPr>
              <w:t xml:space="preserve">Perusahaan </w:t>
            </w:r>
            <w:proofErr w:type="spellStart"/>
            <w:r>
              <w:rPr>
                <w:b/>
                <w:sz w:val="20"/>
              </w:rPr>
              <w:t>penerima</w:t>
            </w:r>
            <w:proofErr w:type="spellEnd"/>
          </w:p>
        </w:tc>
        <w:tc>
          <w:tcPr>
            <w:tcW w:w="6123" w:type="dxa"/>
            <w:tcBorders>
              <w:top w:val="single" w:sz="4" w:space="0" w:color="auto"/>
              <w:left w:val="single" w:sz="4" w:space="0" w:color="auto"/>
              <w:bottom w:val="single" w:sz="4" w:space="0" w:color="auto"/>
              <w:right w:val="single" w:sz="4" w:space="0" w:color="auto"/>
            </w:tcBorders>
            <w:hideMark/>
          </w:tcPr>
          <w:p w14:paraId="2CC12B32" w14:textId="380E1E1D" w:rsidR="00180AE8" w:rsidRDefault="00180AE8">
            <w:pPr>
              <w:spacing w:after="20"/>
            </w:pPr>
            <w:r>
              <w:rPr>
                <w:sz w:val="20"/>
              </w:rPr>
              <w:t>Shanghai Global Testing Services Co., Ltd., Floor 2, Building D-1, No. 128 Shenfu Road, Minhang District, Shanghai, Republik Rakyat Tiongkok</w:t>
            </w:r>
            <w:proofErr w:type="spellStart"/>
            <w:proofErr w:type="spellEnd"/>
            <w:proofErr w:type="gramStart"/>
            <w:proofErr w:type="gramEnd"/>
            <w:proofErr w:type="spellStart"/>
            <w:proofErr w:type="spellEnd"/>
          </w:p>
        </w:tc>
      </w:tr>
    </w:tbl>
    <w:p w14:paraId="491373C1" w14:textId="77777777" w:rsidR="00180AE8" w:rsidRDefault="00180AE8" w:rsidP="00180AE8">
      <w:pPr>
        <w:spacing w:after="40"/>
        <w:rPr>
          <w:rFonts w:ascii="Calibri" w:hAnsi="Calibri"/>
          <w:sz w:val="22"/>
          <w:szCs w:val="22"/>
        </w:rPr>
      </w:pPr>
    </w:p>
    <w:p w14:paraId="0A4C9353" w14:textId="77777777" w:rsidR="00180AE8" w:rsidRDefault="00180AE8" w:rsidP="00180AE8">
      <w:pPr>
        <w:spacing w:after="40"/>
      </w:pPr>
      <w:r>
        <w:rPr>
          <w:b/>
        </w:rPr>
        <w:t xml:space="preserve">B. </w:t>
      </w:r>
      <w:proofErr w:type="spellStart"/>
      <w:r>
        <w:rPr>
          <w:b/>
        </w:rPr>
        <w:t>Identitas</w:t>
      </w:r>
      <w:proofErr w:type="spellEnd"/>
      <w:r>
        <w:rPr>
          <w:b/>
        </w:rPr>
        <w:t xml:space="preserve"> </w:t>
      </w:r>
      <w:proofErr w:type="spellStart"/>
      <w:r>
        <w:rPr>
          <w:b/>
        </w:rPr>
        <w:t>pembawa</w:t>
      </w:r>
      <w:proofErr w:type="spellEnd"/>
      <w:r>
        <w:rPr>
          <w:b/>
        </w:rPr>
        <w:t xml:space="preserve"> </w:t>
      </w:r>
      <w:proofErr w:type="spellStart"/>
      <w:r>
        <w:rPr>
          <w:b/>
        </w:rPr>
        <w:t>barang</w:t>
      </w:r>
      <w:proofErr w:type="spellEnd"/>
    </w:p>
    <w:tbl>
      <w:tblPr>
        <w:tblStyle w:val="TableGrid"/>
        <w:tblW w:w="0" w:type="auto"/>
        <w:tblLook w:val="04A0" w:firstRow="1" w:lastRow="0" w:firstColumn="1" w:lastColumn="0" w:noHBand="0" w:noVBand="1"/>
      </w:tblPr>
      <w:tblGrid>
        <w:gridCol w:w="2948"/>
        <w:gridCol w:w="6123"/>
      </w:tblGrid>
      <w:tr w:rsidR="00180AE8" w14:paraId="0D3D3D9B" w14:textId="77777777" w:rsidTr="00180AE8">
        <w:tc>
          <w:tcPr>
            <w:tcW w:w="2948" w:type="dxa"/>
            <w:tcBorders>
              <w:top w:val="single" w:sz="4" w:space="0" w:color="auto"/>
              <w:left w:val="single" w:sz="4" w:space="0" w:color="auto"/>
              <w:bottom w:val="single" w:sz="4" w:space="0" w:color="auto"/>
              <w:right w:val="single" w:sz="4" w:space="0" w:color="auto"/>
            </w:tcBorders>
            <w:hideMark/>
          </w:tcPr>
          <w:p w14:paraId="36BC9352" w14:textId="77777777" w:rsidR="00180AE8" w:rsidRDefault="00180AE8">
            <w:pPr>
              <w:spacing w:after="20"/>
            </w:pPr>
            <w:r>
              <w:rPr>
                <w:b/>
                <w:sz w:val="20"/>
              </w:rPr>
              <w:t>Nama</w:t>
            </w:r>
          </w:p>
        </w:tc>
        <w:tc>
          <w:tcPr>
            <w:tcW w:w="6123" w:type="dxa"/>
            <w:tcBorders>
              <w:top w:val="single" w:sz="4" w:space="0" w:color="auto"/>
              <w:left w:val="single" w:sz="4" w:space="0" w:color="auto"/>
              <w:bottom w:val="single" w:sz="4" w:space="0" w:color="auto"/>
              <w:right w:val="single" w:sz="4" w:space="0" w:color="auto"/>
            </w:tcBorders>
            <w:hideMark/>
          </w:tcPr>
          <w:p w14:paraId="7B6C8528" w14:textId="12C5573B" w:rsidR="00180AE8" w:rsidRPr="0012591E" w:rsidRDefault="0012591E">
            <w:pPr>
              <w:spacing w:after="20"/>
              <w:rPr>
                <w:sz w:val="20"/>
                <w:szCs w:val="20"/>
              </w:rPr>
            </w:pPr>
            <w:r w:rsidRPr="0012591E">
              <w:rPr>
                <w:sz w:val="20"/>
                <w:szCs w:val="20"/>
              </w:rPr>
              <w:t xml:space="preserve">Tresnandi Indra Mukti </w:t>
            </w:r>
          </w:p>
        </w:tc>
      </w:tr>
      <w:tr w:rsidR="00180AE8" w14:paraId="56C14318" w14:textId="77777777" w:rsidTr="00180AE8">
        <w:tc>
          <w:tcPr>
            <w:tcW w:w="2948" w:type="dxa"/>
            <w:tcBorders>
              <w:top w:val="single" w:sz="4" w:space="0" w:color="auto"/>
              <w:left w:val="single" w:sz="4" w:space="0" w:color="auto"/>
              <w:bottom w:val="single" w:sz="4" w:space="0" w:color="auto"/>
              <w:right w:val="single" w:sz="4" w:space="0" w:color="auto"/>
            </w:tcBorders>
            <w:hideMark/>
          </w:tcPr>
          <w:p w14:paraId="01711058" w14:textId="77777777" w:rsidR="00180AE8" w:rsidRDefault="00180AE8">
            <w:pPr>
              <w:spacing w:after="20"/>
            </w:pPr>
            <w:proofErr w:type="spellStart"/>
            <w:r>
              <w:rPr>
                <w:b/>
                <w:sz w:val="20"/>
              </w:rPr>
              <w:t>Jabatan</w:t>
            </w:r>
            <w:proofErr w:type="spellEnd"/>
          </w:p>
        </w:tc>
        <w:tc>
          <w:tcPr>
            <w:tcW w:w="6123" w:type="dxa"/>
            <w:tcBorders>
              <w:top w:val="single" w:sz="4" w:space="0" w:color="auto"/>
              <w:left w:val="single" w:sz="4" w:space="0" w:color="auto"/>
              <w:bottom w:val="single" w:sz="4" w:space="0" w:color="auto"/>
              <w:right w:val="single" w:sz="4" w:space="0" w:color="auto"/>
            </w:tcBorders>
            <w:hideMark/>
          </w:tcPr>
          <w:p w14:paraId="698CB9D0" w14:textId="010F7125" w:rsidR="00180AE8" w:rsidRPr="0012591E" w:rsidRDefault="0012591E">
            <w:pPr>
              <w:spacing w:after="20"/>
              <w:rPr>
                <w:sz w:val="20"/>
                <w:szCs w:val="20"/>
              </w:rPr>
            </w:pPr>
            <w:r w:rsidRPr="0012591E">
              <w:rPr>
                <w:sz w:val="20"/>
                <w:szCs w:val="20"/>
              </w:rPr>
              <w:t>Marketing Manager</w:t>
            </w:r>
          </w:p>
        </w:tc>
      </w:tr>
      <w:tr w:rsidR="00180AE8" w14:paraId="5B227867" w14:textId="77777777" w:rsidTr="00180AE8">
        <w:tc>
          <w:tcPr>
            <w:tcW w:w="2948" w:type="dxa"/>
            <w:tcBorders>
              <w:top w:val="single" w:sz="4" w:space="0" w:color="auto"/>
              <w:left w:val="single" w:sz="4" w:space="0" w:color="auto"/>
              <w:bottom w:val="single" w:sz="4" w:space="0" w:color="auto"/>
              <w:right w:val="single" w:sz="4" w:space="0" w:color="auto"/>
            </w:tcBorders>
            <w:hideMark/>
          </w:tcPr>
          <w:p w14:paraId="4F37CF8D" w14:textId="77777777" w:rsidR="00180AE8" w:rsidRDefault="00180AE8">
            <w:pPr>
              <w:spacing w:after="20"/>
            </w:pPr>
            <w:proofErr w:type="spellStart"/>
            <w:r>
              <w:rPr>
                <w:b/>
                <w:sz w:val="20"/>
              </w:rPr>
              <w:t>Nomor</w:t>
            </w:r>
            <w:proofErr w:type="spellEnd"/>
            <w:r>
              <w:rPr>
                <w:b/>
                <w:sz w:val="20"/>
              </w:rPr>
              <w:t xml:space="preserve"> </w:t>
            </w:r>
            <w:proofErr w:type="spellStart"/>
            <w:r>
              <w:rPr>
                <w:b/>
                <w:sz w:val="20"/>
              </w:rPr>
              <w:t>paspor</w:t>
            </w:r>
            <w:proofErr w:type="spellEnd"/>
          </w:p>
        </w:tc>
        <w:tc>
          <w:tcPr>
            <w:tcW w:w="6123" w:type="dxa"/>
            <w:tcBorders>
              <w:top w:val="single" w:sz="4" w:space="0" w:color="auto"/>
              <w:left w:val="single" w:sz="4" w:space="0" w:color="auto"/>
              <w:bottom w:val="single" w:sz="4" w:space="0" w:color="auto"/>
              <w:right w:val="single" w:sz="4" w:space="0" w:color="auto"/>
            </w:tcBorders>
            <w:hideMark/>
          </w:tcPr>
          <w:p w14:paraId="2B223A47" w14:textId="64B1D904" w:rsidR="00180AE8" w:rsidRPr="006B62F1" w:rsidRDefault="006B62F1">
            <w:pPr>
              <w:spacing w:after="20"/>
              <w:rPr>
                <w:sz w:val="20"/>
                <w:szCs w:val="20"/>
              </w:rPr>
            </w:pPr>
            <w:r w:rsidRPr="006B62F1">
              <w:rPr>
                <w:sz w:val="20"/>
                <w:szCs w:val="20"/>
              </w:rPr>
              <w:t>Y0191554</w:t>
            </w:r>
          </w:p>
        </w:tc>
      </w:tr>
      <w:tr w:rsidR="00180AE8" w14:paraId="1A2D7AE9" w14:textId="77777777" w:rsidTr="00180AE8">
        <w:tc>
          <w:tcPr>
            <w:tcW w:w="2948" w:type="dxa"/>
            <w:tcBorders>
              <w:top w:val="single" w:sz="4" w:space="0" w:color="auto"/>
              <w:left w:val="single" w:sz="4" w:space="0" w:color="auto"/>
              <w:bottom w:val="single" w:sz="4" w:space="0" w:color="auto"/>
              <w:right w:val="single" w:sz="4" w:space="0" w:color="auto"/>
            </w:tcBorders>
            <w:hideMark/>
          </w:tcPr>
          <w:p w14:paraId="5471F39D" w14:textId="77777777" w:rsidR="00180AE8" w:rsidRDefault="00180AE8">
            <w:pPr>
              <w:spacing w:after="20"/>
            </w:pPr>
            <w:proofErr w:type="spellStart"/>
            <w:r>
              <w:rPr>
                <w:b/>
                <w:sz w:val="20"/>
              </w:rPr>
              <w:t>Penerbangan</w:t>
            </w:r>
            <w:proofErr w:type="spellEnd"/>
            <w:r>
              <w:rPr>
                <w:b/>
                <w:sz w:val="20"/>
              </w:rPr>
              <w:t xml:space="preserve"> / </w:t>
            </w:r>
            <w:proofErr w:type="spellStart"/>
            <w:r>
              <w:rPr>
                <w:b/>
                <w:sz w:val="20"/>
              </w:rPr>
              <w:t>tanggal</w:t>
            </w:r>
            <w:proofErr w:type="spellEnd"/>
          </w:p>
        </w:tc>
        <w:tc>
          <w:tcPr>
            <w:tcW w:w="6123" w:type="dxa"/>
            <w:tcBorders>
              <w:top w:val="single" w:sz="4" w:space="0" w:color="auto"/>
              <w:left w:val="single" w:sz="4" w:space="0" w:color="auto"/>
              <w:bottom w:val="single" w:sz="4" w:space="0" w:color="auto"/>
              <w:right w:val="single" w:sz="4" w:space="0" w:color="auto"/>
            </w:tcBorders>
            <w:hideMark/>
          </w:tcPr>
          <w:p w14:paraId="329BB2F7" w14:textId="4FC220AE" w:rsidR="00180AE8" w:rsidRPr="006B62F1" w:rsidRDefault="006B62F1">
            <w:pPr>
              <w:spacing w:after="20"/>
              <w:rPr>
                <w:sz w:val="20"/>
                <w:szCs w:val="20"/>
              </w:rPr>
            </w:pPr>
            <w:r w:rsidRPr="006B62F1">
              <w:rPr>
                <w:sz w:val="20"/>
                <w:szCs w:val="20"/>
              </w:rPr>
              <w:t>GA894 / 12 Oktober 2026</w:t>
            </w:r>
          </w:p>
        </w:tc>
      </w:tr>
    </w:tbl>
    <w:p w14:paraId="5DD0F391" w14:textId="1A79B34D" w:rsidR="00180AE8" w:rsidRDefault="00180AE8" w:rsidP="00180AE8">
      <w:pPr>
        <w:spacing w:after="40"/>
        <w:rPr>
          <w:rFonts w:ascii="Calibri" w:hAnsi="Calibri"/>
          <w:sz w:val="22"/>
          <w:szCs w:val="22"/>
        </w:rPr>
      </w:pPr>
    </w:p>
    <w:p w14:paraId="49E04220" w14:textId="3B55A575" w:rsidR="00180AE8" w:rsidRDefault="00180AE8" w:rsidP="00180AE8">
      <w:pPr>
        <w:spacing w:after="40"/>
        <w:rPr>
          <w:rFonts w:ascii="Calibri" w:hAnsi="Calibri"/>
          <w:sz w:val="22"/>
          <w:szCs w:val="22"/>
        </w:rPr>
      </w:pPr>
    </w:p>
    <w:p w14:paraId="53A64AD8" w14:textId="77777777" w:rsidR="006B62F1" w:rsidRDefault="006B62F1" w:rsidP="00180AE8">
      <w:pPr>
        <w:spacing w:after="40"/>
        <w:rPr>
          <w:b/>
        </w:rPr>
      </w:pPr>
    </w:p>
    <w:p w14:paraId="341CE0FC" w14:textId="4095F35F" w:rsidR="00180AE8" w:rsidRDefault="00180AE8" w:rsidP="00180AE8">
      <w:pPr>
        <w:spacing w:after="40"/>
      </w:pPr>
      <w:r>
        <w:rPr>
          <w:b/>
        </w:rPr>
        <w:t>C. K</w:t>
      </w:r>
      <w:proofErr w:type="spellStart"/>
      <w:r>
        <w:rPr>
          <w:b/>
        </w:rPr>
        <w:t>eterangan</w:t>
      </w:r>
      <w:proofErr w:type="spellEnd"/>
    </w:p>
    <w:p w14:paraId="52EFFF2F" w14:textId="77777777" w:rsidR="00180AE8" w:rsidRPr="0012591E" w:rsidRDefault="00180AE8" w:rsidP="00180AE8">
      <w:pPr>
        <w:tabs>
          <w:tab w:val="left" w:pos="680"/>
        </w:tabs>
        <w:ind w:left="680" w:hanging="340"/>
        <w:jc w:val="both"/>
        <w:rPr>
          <w:lang w:val="nn-NO"/>
        </w:rPr>
      </w:pPr>
      <w:r>
        <w:t>1.</w:t>
      </w:r>
      <w:r>
        <w:tab/>
        <w:t xml:space="preserve">Sampel </w:t>
      </w:r>
      <w:proofErr w:type="spellStart"/>
      <w:r>
        <w:t>alat</w:t>
      </w:r>
      <w:proofErr w:type="spellEnd"/>
      <w:r>
        <w:t xml:space="preserve"> </w:t>
      </w:r>
      <w:proofErr w:type="spellStart"/>
      <w:r>
        <w:t>dibawa</w:t>
      </w:r>
      <w:proofErr w:type="spellEnd"/>
      <w:r>
        <w:t xml:space="preserve"> </w:t>
      </w:r>
      <w:proofErr w:type="spellStart"/>
      <w:r>
        <w:t>bukan</w:t>
      </w:r>
      <w:proofErr w:type="spellEnd"/>
      <w:r>
        <w:t xml:space="preserve"> </w:t>
      </w:r>
      <w:proofErr w:type="spellStart"/>
      <w:r>
        <w:t>untuk</w:t>
      </w:r>
      <w:proofErr w:type="spellEnd"/>
      <w:r>
        <w:t xml:space="preserve"> </w:t>
      </w:r>
      <w:proofErr w:type="spellStart"/>
      <w:r>
        <w:t>tujuan</w:t>
      </w:r>
      <w:proofErr w:type="spellEnd"/>
      <w:r>
        <w:t xml:space="preserve"> </w:t>
      </w:r>
      <w:proofErr w:type="spellStart"/>
      <w:r>
        <w:t>penjualan</w:t>
      </w:r>
      <w:proofErr w:type="spellEnd"/>
      <w:r>
        <w:t xml:space="preserve"> </w:t>
      </w:r>
      <w:proofErr w:type="spellStart"/>
      <w:r>
        <w:t>atau</w:t>
      </w:r>
      <w:proofErr w:type="spellEnd"/>
      <w:r>
        <w:t xml:space="preserve"> </w:t>
      </w:r>
      <w:proofErr w:type="spellStart"/>
      <w:r>
        <w:t>distribusi</w:t>
      </w:r>
      <w:proofErr w:type="spellEnd"/>
      <w:r>
        <w:t xml:space="preserve"> </w:t>
      </w:r>
      <w:proofErr w:type="spellStart"/>
      <w:r>
        <w:t>komersial</w:t>
      </w:r>
      <w:proofErr w:type="spellEnd"/>
      <w:r>
        <w:t xml:space="preserve">, </w:t>
      </w:r>
      <w:proofErr w:type="spellStart"/>
      <w:r>
        <w:t>melainkan</w:t>
      </w:r>
      <w:proofErr w:type="spellEnd"/>
      <w:r>
        <w:t xml:space="preserve"> </w:t>
      </w:r>
      <w:proofErr w:type="spellStart"/>
      <w:r>
        <w:t>khusus</w:t>
      </w:r>
      <w:proofErr w:type="spellEnd"/>
      <w:r>
        <w:t xml:space="preserve"> </w:t>
      </w:r>
      <w:proofErr w:type="spellStart"/>
      <w:r>
        <w:t>untuk</w:t>
      </w:r>
      <w:proofErr w:type="spellEnd"/>
      <w:r>
        <w:t xml:space="preserve"> </w:t>
      </w:r>
      <w:proofErr w:type="spellStart"/>
      <w:r>
        <w:t>mendukung</w:t>
      </w:r>
      <w:proofErr w:type="spellEnd"/>
      <w:r>
        <w:t xml:space="preserve"> </w:t>
      </w:r>
      <w:proofErr w:type="spellStart"/>
      <w:r>
        <w:t>evaluasi</w:t>
      </w:r>
      <w:proofErr w:type="spellEnd"/>
      <w:r>
        <w:t xml:space="preserve"> </w:t>
      </w:r>
      <w:proofErr w:type="spellStart"/>
      <w:r>
        <w:t>teknis</w:t>
      </w:r>
      <w:proofErr w:type="spellEnd"/>
      <w:r>
        <w:t xml:space="preserve"> dan </w:t>
      </w:r>
      <w:proofErr w:type="spellStart"/>
      <w:r>
        <w:t>sertifikasi</w:t>
      </w:r>
      <w:proofErr w:type="spellEnd"/>
      <w:r>
        <w:t xml:space="preserve"> ATEX/IECEx. </w:t>
      </w:r>
      <w:r w:rsidRPr="0012591E">
        <w:rPr>
          <w:lang w:val="nn-NO"/>
        </w:rPr>
        <w:t>Permohonan sertifikasi diajukan oleh PT Galaksi Megatama Indonesia selaku pemohon dan produsen.</w:t>
      </w:r>
    </w:p>
    <w:p w14:paraId="5C1D8D88" w14:textId="5B2BF655" w:rsidR="00180AE8" w:rsidRPr="0012591E" w:rsidRDefault="00180AE8" w:rsidP="00180AE8">
      <w:pPr>
        <w:tabs>
          <w:tab w:val="left" w:pos="680"/>
        </w:tabs>
        <w:ind w:left="680" w:hanging="340"/>
        <w:jc w:val="both"/>
        <w:rPr>
          <w:b/>
          <w:bCs/>
          <w:lang w:val="nn-NO"/>
        </w:rPr>
      </w:pPr>
      <w:r w:rsidRPr="0012591E">
        <w:rPr>
          <w:lang w:val="nn-NO"/>
        </w:rPr>
        <w:t>2.</w:t>
      </w:r>
      <w:r w:rsidRPr="0012591E">
        <w:rPr>
          <w:lang w:val="nn-NO"/>
        </w:rPr>
        <w:tab/>
        <w:t xml:space="preserve">Sampel alat diserahkan kepada perusahaan penerima di Tiongkok dan tetap berada di Tiongkok selama kegiatan pengujian dan proses sertifikasi, dengan mengikuti ketentuan impor, ekspor, dan kepabeanan yang berlaku. </w:t>
      </w:r>
      <w:r w:rsidR="006B62F1">
        <w:rPr>
          <w:b/>
          <w:bCs/>
          <w:lang w:val="nn-NO"/>
        </w:rPr>
        <w:t>S</w:t>
      </w:r>
      <w:r w:rsidRPr="0012591E">
        <w:rPr>
          <w:b/>
          <w:bCs/>
          <w:lang w:val="nn-NO"/>
        </w:rPr>
        <w:t>ampel tidak direncanakan kembali ke Indonesia</w:t>
      </w:r>
      <w:r w:rsidR="0012591E" w:rsidRPr="0012591E">
        <w:rPr>
          <w:b/>
          <w:bCs/>
          <w:lang w:val="nn-NO"/>
        </w:rPr>
        <w:t>.</w:t>
      </w:r>
    </w:p>
    <w:p w14:paraId="74CB83FA" w14:textId="77777777" w:rsidR="00180AE8" w:rsidRPr="0012591E" w:rsidRDefault="00180AE8" w:rsidP="00180AE8">
      <w:pPr>
        <w:tabs>
          <w:tab w:val="left" w:pos="680"/>
        </w:tabs>
        <w:ind w:left="680" w:hanging="340"/>
        <w:jc w:val="both"/>
        <w:rPr>
          <w:lang w:val="nn-NO"/>
        </w:rPr>
      </w:pPr>
      <w:r w:rsidRPr="0012591E">
        <w:rPr>
          <w:lang w:val="nn-NO"/>
        </w:rPr>
        <w:t>3.</w:t>
      </w:r>
      <w:r w:rsidRPr="0012591E">
        <w:rPr>
          <w:lang w:val="nn-NO"/>
        </w:rPr>
        <w:tab/>
        <w:t>Kepemilikan alat tetap berada pada PT LAPI Ganesha Utama, kecuali kemudian disepakati lain secara tertulis oleh para pihak.</w:t>
      </w:r>
    </w:p>
    <w:p w14:paraId="3E930B67" w14:textId="77777777" w:rsidR="00180AE8" w:rsidRDefault="00180AE8" w:rsidP="00180AE8">
      <w:pPr>
        <w:tabs>
          <w:tab w:val="left" w:pos="680"/>
        </w:tabs>
        <w:ind w:left="680" w:hanging="340"/>
        <w:jc w:val="both"/>
        <w:rPr>
          <w:lang w:val="nn-NO"/>
        </w:rPr>
      </w:pPr>
      <w:r w:rsidRPr="0012591E">
        <w:rPr>
          <w:lang w:val="nn-NO"/>
        </w:rPr>
        <w:t>4.</w:t>
      </w:r>
      <w:r w:rsidRPr="0012591E">
        <w:rPr>
          <w:lang w:val="nn-NO"/>
        </w:rPr>
        <w:tab/>
        <w:t>Surat ini merupakan keterangan mengenai identitas, kepemilikan, dan tujuan pembawaan sampel alat untuk mendukung pemeriksaan serta konsultasi prosedur kepabeanan. Surat ini bukan pengganti pemberitahuan ekspor, izin, atau dokumen kepabeanan lain yang diwajibkan peraturan yang berlaku; apabila diperlukan, kami siap melengkapi dokumen tersebut.</w:t>
      </w:r>
    </w:p>
    <w:p w14:paraId="623B8484" w14:textId="77777777" w:rsidR="006B62F1" w:rsidRPr="0012591E" w:rsidRDefault="006B62F1" w:rsidP="00180AE8">
      <w:pPr>
        <w:tabs>
          <w:tab w:val="left" w:pos="680"/>
        </w:tabs>
        <w:ind w:left="680" w:hanging="340"/>
        <w:jc w:val="both"/>
        <w:rPr>
          <w:lang w:val="nn-NO"/>
        </w:rPr>
      </w:pPr>
    </w:p>
    <w:p w14:paraId="2A293261" w14:textId="77777777" w:rsidR="00180AE8" w:rsidRPr="0012591E" w:rsidRDefault="00180AE8" w:rsidP="00180AE8">
      <w:pPr>
        <w:rPr>
          <w:lang w:val="nn-NO"/>
        </w:rPr>
      </w:pPr>
      <w:r w:rsidRPr="0012591E">
        <w:rPr>
          <w:sz w:val="19"/>
          <w:lang w:val="nn-NO"/>
        </w:rPr>
        <w:t>Lampiran: (1) foto sampel alat; (2) salinan formulir aplikasi sertifikasi ATEX; (3) salinan paspor pembawa barang.</w:t>
      </w:r>
    </w:p>
    <w:p w14:paraId="097E836A" w14:textId="77777777" w:rsidR="00180AE8" w:rsidRPr="0012591E" w:rsidRDefault="00180AE8" w:rsidP="00180AE8">
      <w:pPr>
        <w:jc w:val="both"/>
        <w:rPr>
          <w:lang w:val="nn-NO"/>
        </w:rPr>
      </w:pPr>
      <w:r w:rsidRPr="0012591E">
        <w:rPr>
          <w:lang w:val="nn-NO"/>
        </w:rPr>
        <w:t>Demikian surat keterangan ini kami buat dengan sebenar-benarnya untuk digunakan sebagaimana mestinya.</w:t>
      </w:r>
    </w:p>
    <w:p w14:paraId="55843A9F" w14:textId="77777777" w:rsidR="00180AE8" w:rsidRPr="0012591E" w:rsidRDefault="00180AE8" w:rsidP="00180AE8">
      <w:pPr>
        <w:spacing w:after="0"/>
        <w:rPr>
          <w:lang w:val="nn-NO"/>
        </w:rPr>
      </w:pPr>
      <w:r w:rsidRPr="0012591E">
        <w:rPr>
          <w:lang w:val="nn-NO"/>
        </w:rPr>
        <w:t>Hormat kami,</w:t>
      </w:r>
    </w:p>
    <w:p w14:paraId="4CC9B9AE" w14:textId="77777777" w:rsidR="00180AE8" w:rsidRPr="0012591E" w:rsidRDefault="00180AE8" w:rsidP="00180AE8">
      <w:pPr>
        <w:spacing w:after="800"/>
        <w:rPr>
          <w:lang w:val="nn-NO"/>
        </w:rPr>
      </w:pPr>
      <w:r w:rsidRPr="0012591E">
        <w:rPr>
          <w:b/>
          <w:lang w:val="nn-NO"/>
        </w:rPr>
        <w:t>PT LAPI GANESHA UTAMA</w:t>
      </w:r>
    </w:p>
    <w:p w14:paraId="386E1022" w14:textId="77777777" w:rsidR="00180AE8" w:rsidRPr="0012591E" w:rsidRDefault="00180AE8" w:rsidP="00180AE8">
      <w:pPr>
        <w:spacing w:after="0"/>
        <w:rPr>
          <w:b/>
          <w:highlight w:val="yellow"/>
          <w:lang w:val="nn-NO"/>
        </w:rPr>
      </w:pPr>
    </w:p>
    <w:p w14:paraId="71E532D5" w14:textId="308286CA" w:rsidR="00180AE8" w:rsidRPr="006B62F1" w:rsidRDefault="00180AE8" w:rsidP="00180AE8">
      <w:pPr>
        <w:spacing w:after="0"/>
        <w:rPr>
          <w:u w:val="single"/>
        </w:rPr>
      </w:pPr>
      <w:r w:rsidRPr="006B62F1">
        <w:rPr>
          <w:b/>
          <w:u w:val="single"/>
        </w:rPr>
        <w:t>Harry Fardiman</w:t>
      </w:r>
    </w:p>
    <w:p w14:paraId="78C270A3" w14:textId="28D05DCD" w:rsidR="00293648" w:rsidRPr="00180AE8" w:rsidRDefault="00180AE8" w:rsidP="00180AE8">
      <w:pPr>
        <w:spacing w:after="0"/>
      </w:pPr>
      <w:proofErr w:type="spellStart"/>
      <w:r w:rsidRPr="006B62F1">
        <w:t>Direktur</w:t>
      </w:r>
      <w:proofErr w:type="spellEnd"/>
      <w:r w:rsidRPr="006B62F1">
        <w:t xml:space="preserve"> Utama</w:t>
      </w:r>
    </w:p>
    <w:sectPr w:rsidR="00293648" w:rsidRPr="00180AE8" w:rsidSect="00293648">
      <w:headerReference w:type="default" r:id="rId7"/>
      <w:pgSz w:w="11906" w:h="16838"/>
      <w:pgMar w:top="1985" w:right="1134" w:bottom="1134"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4142C0" w14:textId="77777777" w:rsidR="005A250C" w:rsidRDefault="005A250C" w:rsidP="00E15EBA">
      <w:pPr>
        <w:spacing w:after="0" w:line="240" w:lineRule="auto"/>
      </w:pPr>
      <w:r>
        <w:separator/>
      </w:r>
    </w:p>
  </w:endnote>
  <w:endnote w:type="continuationSeparator" w:id="0">
    <w:p w14:paraId="15382589" w14:textId="77777777" w:rsidR="005A250C" w:rsidRDefault="005A250C" w:rsidP="00E15E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A183E1" w14:textId="77777777" w:rsidR="005A250C" w:rsidRDefault="005A250C" w:rsidP="00E15EBA">
      <w:pPr>
        <w:spacing w:after="0" w:line="240" w:lineRule="auto"/>
      </w:pPr>
      <w:r>
        <w:separator/>
      </w:r>
    </w:p>
  </w:footnote>
  <w:footnote w:type="continuationSeparator" w:id="0">
    <w:p w14:paraId="21775CDA" w14:textId="77777777" w:rsidR="005A250C" w:rsidRDefault="005A250C" w:rsidP="00E15E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EF2F5" w14:textId="4591FF26" w:rsidR="009B3431" w:rsidRDefault="009B3431">
    <w:pPr>
      <w:pStyle w:val="Header"/>
    </w:pPr>
    <w:r>
      <w:rPr>
        <w:noProof/>
      </w:rPr>
      <w:drawing>
        <wp:anchor distT="0" distB="0" distL="114300" distR="114300" simplePos="0" relativeHeight="251659264" behindDoc="1" locked="0" layoutInCell="1" allowOverlap="1" wp14:anchorId="0CF63E9B" wp14:editId="3B51A0B0">
          <wp:simplePos x="0" y="0"/>
          <wp:positionH relativeFrom="column">
            <wp:posOffset>-909114</wp:posOffset>
          </wp:positionH>
          <wp:positionV relativeFrom="paragraph">
            <wp:posOffset>-460375</wp:posOffset>
          </wp:positionV>
          <wp:extent cx="7559675" cy="10678160"/>
          <wp:effectExtent l="0" t="0" r="3175" b="8890"/>
          <wp:wrapNone/>
          <wp:docPr id="1497603230" name="Picture 1" descr="A white background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603230" name="Picture 1" descr="A white background with black dots&#10;&#10;AI-generated content may be incorrect."/>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59675" cy="1067816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11C7"/>
    <w:multiLevelType w:val="hybridMultilevel"/>
    <w:tmpl w:val="5C882E4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2A0E0D52"/>
    <w:multiLevelType w:val="multilevel"/>
    <w:tmpl w:val="684A3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C161BE1"/>
    <w:multiLevelType w:val="hybridMultilevel"/>
    <w:tmpl w:val="7504B92E"/>
    <w:lvl w:ilvl="0" w:tplc="EB50EB24">
      <w:start w:val="1"/>
      <w:numFmt w:val="decimal"/>
      <w:lvlText w:val="%1."/>
      <w:lvlJc w:val="left"/>
      <w:pPr>
        <w:ind w:left="720" w:hanging="360"/>
      </w:pPr>
      <w:rPr>
        <w:rFonts w:cstheme="minorBidi"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157107232">
    <w:abstractNumId w:val="2"/>
  </w:num>
  <w:num w:numId="2" w16cid:durableId="1714620671">
    <w:abstractNumId w:val="1"/>
  </w:num>
  <w:num w:numId="3" w16cid:durableId="5538083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9D9"/>
    <w:rsid w:val="00002568"/>
    <w:rsid w:val="000032E6"/>
    <w:rsid w:val="00003590"/>
    <w:rsid w:val="00007274"/>
    <w:rsid w:val="00030230"/>
    <w:rsid w:val="000806FF"/>
    <w:rsid w:val="000A08F3"/>
    <w:rsid w:val="000F2B45"/>
    <w:rsid w:val="0012591E"/>
    <w:rsid w:val="001268E1"/>
    <w:rsid w:val="001716F2"/>
    <w:rsid w:val="00180AE8"/>
    <w:rsid w:val="001E6073"/>
    <w:rsid w:val="002442DD"/>
    <w:rsid w:val="00293648"/>
    <w:rsid w:val="002D5A9E"/>
    <w:rsid w:val="002E3836"/>
    <w:rsid w:val="003229D7"/>
    <w:rsid w:val="0032331C"/>
    <w:rsid w:val="0032631E"/>
    <w:rsid w:val="003322A2"/>
    <w:rsid w:val="003C5DC6"/>
    <w:rsid w:val="003E389C"/>
    <w:rsid w:val="003E6A12"/>
    <w:rsid w:val="003F3E2D"/>
    <w:rsid w:val="004A7548"/>
    <w:rsid w:val="004F6F6A"/>
    <w:rsid w:val="0051052B"/>
    <w:rsid w:val="0052305A"/>
    <w:rsid w:val="00524B24"/>
    <w:rsid w:val="00560F60"/>
    <w:rsid w:val="00565B1F"/>
    <w:rsid w:val="005668EE"/>
    <w:rsid w:val="00591362"/>
    <w:rsid w:val="005A250C"/>
    <w:rsid w:val="00626317"/>
    <w:rsid w:val="006324D6"/>
    <w:rsid w:val="00632762"/>
    <w:rsid w:val="00662CC6"/>
    <w:rsid w:val="00682C67"/>
    <w:rsid w:val="006B0C9B"/>
    <w:rsid w:val="006B62F1"/>
    <w:rsid w:val="006B7E69"/>
    <w:rsid w:val="006C717A"/>
    <w:rsid w:val="006C7AE1"/>
    <w:rsid w:val="007161A0"/>
    <w:rsid w:val="00733C27"/>
    <w:rsid w:val="00784AF5"/>
    <w:rsid w:val="00791C5C"/>
    <w:rsid w:val="007B274A"/>
    <w:rsid w:val="007B6D53"/>
    <w:rsid w:val="00850D37"/>
    <w:rsid w:val="008635CE"/>
    <w:rsid w:val="008759B6"/>
    <w:rsid w:val="008916F0"/>
    <w:rsid w:val="00896ADD"/>
    <w:rsid w:val="008A585C"/>
    <w:rsid w:val="008D2CD6"/>
    <w:rsid w:val="008F40D4"/>
    <w:rsid w:val="00942255"/>
    <w:rsid w:val="00950708"/>
    <w:rsid w:val="00957959"/>
    <w:rsid w:val="009653F4"/>
    <w:rsid w:val="00977132"/>
    <w:rsid w:val="009807FC"/>
    <w:rsid w:val="009A2020"/>
    <w:rsid w:val="009B18DE"/>
    <w:rsid w:val="009B3431"/>
    <w:rsid w:val="00A3002A"/>
    <w:rsid w:val="00A30966"/>
    <w:rsid w:val="00A457C1"/>
    <w:rsid w:val="00A60880"/>
    <w:rsid w:val="00AA287C"/>
    <w:rsid w:val="00B0071A"/>
    <w:rsid w:val="00B3698C"/>
    <w:rsid w:val="00B46907"/>
    <w:rsid w:val="00B60000"/>
    <w:rsid w:val="00B6703A"/>
    <w:rsid w:val="00B744C4"/>
    <w:rsid w:val="00B9536C"/>
    <w:rsid w:val="00B955FE"/>
    <w:rsid w:val="00BA4E42"/>
    <w:rsid w:val="00BE16FF"/>
    <w:rsid w:val="00BF235A"/>
    <w:rsid w:val="00C24D90"/>
    <w:rsid w:val="00C827D0"/>
    <w:rsid w:val="00CC1389"/>
    <w:rsid w:val="00CF1EB8"/>
    <w:rsid w:val="00D024C8"/>
    <w:rsid w:val="00D06E26"/>
    <w:rsid w:val="00D2292D"/>
    <w:rsid w:val="00D427F7"/>
    <w:rsid w:val="00D474F7"/>
    <w:rsid w:val="00D539D9"/>
    <w:rsid w:val="00D709E3"/>
    <w:rsid w:val="00D70B81"/>
    <w:rsid w:val="00DF5189"/>
    <w:rsid w:val="00E15EBA"/>
    <w:rsid w:val="00E61026"/>
    <w:rsid w:val="00F4131E"/>
    <w:rsid w:val="00F710FF"/>
    <w:rsid w:val="00FA4A74"/>
    <w:rsid w:val="00FD28BB"/>
    <w:rsid w:val="00FF793D"/>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5D1F0"/>
  <w15:chartTrackingRefBased/>
  <w15:docId w15:val="{D0EA6FC7-7BD9-4212-BC6B-9EBAED4D7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39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39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39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39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39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39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39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39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39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39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39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39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39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39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39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39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39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39D9"/>
    <w:rPr>
      <w:rFonts w:eastAsiaTheme="majorEastAsia" w:cstheme="majorBidi"/>
      <w:color w:val="272727" w:themeColor="text1" w:themeTint="D8"/>
    </w:rPr>
  </w:style>
  <w:style w:type="paragraph" w:styleId="Title">
    <w:name w:val="Title"/>
    <w:basedOn w:val="Normal"/>
    <w:next w:val="Normal"/>
    <w:link w:val="TitleChar"/>
    <w:uiPriority w:val="10"/>
    <w:qFormat/>
    <w:rsid w:val="00D539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39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39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39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39D9"/>
    <w:pPr>
      <w:spacing w:before="160"/>
      <w:jc w:val="center"/>
    </w:pPr>
    <w:rPr>
      <w:i/>
      <w:iCs/>
      <w:color w:val="404040" w:themeColor="text1" w:themeTint="BF"/>
    </w:rPr>
  </w:style>
  <w:style w:type="character" w:customStyle="1" w:styleId="QuoteChar">
    <w:name w:val="Quote Char"/>
    <w:basedOn w:val="DefaultParagraphFont"/>
    <w:link w:val="Quote"/>
    <w:uiPriority w:val="29"/>
    <w:rsid w:val="00D539D9"/>
    <w:rPr>
      <w:i/>
      <w:iCs/>
      <w:color w:val="404040" w:themeColor="text1" w:themeTint="BF"/>
    </w:rPr>
  </w:style>
  <w:style w:type="paragraph" w:styleId="ListParagraph">
    <w:name w:val="List Paragraph"/>
    <w:basedOn w:val="Normal"/>
    <w:uiPriority w:val="34"/>
    <w:qFormat/>
    <w:rsid w:val="00D539D9"/>
    <w:pPr>
      <w:ind w:left="720"/>
      <w:contextualSpacing/>
    </w:pPr>
  </w:style>
  <w:style w:type="character" w:styleId="IntenseEmphasis">
    <w:name w:val="Intense Emphasis"/>
    <w:basedOn w:val="DefaultParagraphFont"/>
    <w:uiPriority w:val="21"/>
    <w:qFormat/>
    <w:rsid w:val="00D539D9"/>
    <w:rPr>
      <w:i/>
      <w:iCs/>
      <w:color w:val="0F4761" w:themeColor="accent1" w:themeShade="BF"/>
    </w:rPr>
  </w:style>
  <w:style w:type="paragraph" w:styleId="IntenseQuote">
    <w:name w:val="Intense Quote"/>
    <w:basedOn w:val="Normal"/>
    <w:next w:val="Normal"/>
    <w:link w:val="IntenseQuoteChar"/>
    <w:uiPriority w:val="30"/>
    <w:qFormat/>
    <w:rsid w:val="00D539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39D9"/>
    <w:rPr>
      <w:i/>
      <w:iCs/>
      <w:color w:val="0F4761" w:themeColor="accent1" w:themeShade="BF"/>
    </w:rPr>
  </w:style>
  <w:style w:type="character" w:styleId="IntenseReference">
    <w:name w:val="Intense Reference"/>
    <w:basedOn w:val="DefaultParagraphFont"/>
    <w:uiPriority w:val="32"/>
    <w:qFormat/>
    <w:rsid w:val="00D539D9"/>
    <w:rPr>
      <w:b/>
      <w:bCs/>
      <w:smallCaps/>
      <w:color w:val="0F4761" w:themeColor="accent1" w:themeShade="BF"/>
      <w:spacing w:val="5"/>
    </w:rPr>
  </w:style>
  <w:style w:type="table" w:styleId="TableGrid">
    <w:name w:val="Table Grid"/>
    <w:basedOn w:val="TableNormal"/>
    <w:uiPriority w:val="59"/>
    <w:rsid w:val="002936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15E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5EBA"/>
  </w:style>
  <w:style w:type="paragraph" w:styleId="Footer">
    <w:name w:val="footer"/>
    <w:basedOn w:val="Normal"/>
    <w:link w:val="FooterChar"/>
    <w:uiPriority w:val="99"/>
    <w:unhideWhenUsed/>
    <w:rsid w:val="00E15E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5E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0295696">
      <w:bodyDiv w:val="1"/>
      <w:marLeft w:val="0"/>
      <w:marRight w:val="0"/>
      <w:marTop w:val="0"/>
      <w:marBottom w:val="0"/>
      <w:divBdr>
        <w:top w:val="none" w:sz="0" w:space="0" w:color="auto"/>
        <w:left w:val="none" w:sz="0" w:space="0" w:color="auto"/>
        <w:bottom w:val="none" w:sz="0" w:space="0" w:color="auto"/>
        <w:right w:val="none" w:sz="0" w:space="0" w:color="auto"/>
      </w:divBdr>
    </w:div>
    <w:div w:id="1403454137">
      <w:bodyDiv w:val="1"/>
      <w:marLeft w:val="0"/>
      <w:marRight w:val="0"/>
      <w:marTop w:val="0"/>
      <w:marBottom w:val="0"/>
      <w:divBdr>
        <w:top w:val="none" w:sz="0" w:space="0" w:color="auto"/>
        <w:left w:val="none" w:sz="0" w:space="0" w:color="auto"/>
        <w:bottom w:val="none" w:sz="0" w:space="0" w:color="auto"/>
        <w:right w:val="none" w:sz="0" w:space="0" w:color="auto"/>
      </w:divBdr>
    </w:div>
    <w:div w:id="1756173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440</Words>
  <Characters>2508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Muhamad Noval</dc:creator>
  <cp:keywords/>
  <dc:description/>
  <cp:lastModifiedBy>nxku7sn005@outlook.com</cp:lastModifiedBy>
  <cp:revision>4</cp:revision>
  <cp:lastPrinted>2025-07-30T02:50:00Z</cp:lastPrinted>
  <dcterms:created xsi:type="dcterms:W3CDTF">2026-10-12T04:13:00Z</dcterms:created>
  <dcterms:modified xsi:type="dcterms:W3CDTF">2026-10-12T04:27:00Z</dcterms:modified>
</cp:coreProperties>
</file>