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NUTRIMOVE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09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Metodología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Roles y Responsabilidades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Calendario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Categorías de Riesgo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Estructura de Desglose de Riesgos (RBS)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 e Impacto de Riesgos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Probabilidad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Definiciones de Impacto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Probabilidad e Impacto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Amenazas (Riesgos)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Oportunidades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Revisión de la tolerancia de los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Formatos de los Informes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Seguimiento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Equipo de DuocUC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NUTRIMOVE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Patricio Catejo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2hlys739nsu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metodología seleccionada para el desarrollo del proyecto es </w:t>
            </w:r>
            <w:r w:rsidDel="00000000" w:rsidR="00000000" w:rsidRPr="00000000">
              <w:rPr>
                <w:b w:val="1"/>
                <w:rtl w:val="0"/>
              </w:rPr>
              <w:t xml:space="preserve">Scrum</w:t>
            </w:r>
            <w:r w:rsidDel="00000000" w:rsidR="00000000" w:rsidRPr="00000000">
              <w:rPr>
                <w:rtl w:val="0"/>
              </w:rPr>
              <w:t xml:space="preserve">. Dado que es la primera vez que desarrollamos un proyecto de forma independiente, ésta metodología nos brindará la flexibilidad necesaria para iterar de manera continua. Scrum nos permitirá identificar y corregir errores, así como implementar mejoras en el proyecto a lo largo del proceso. Además, su estructura ágil nos ayudará a adaptarnos rápidamente a cualquier cambio o nueva necesidad que pueda surgir durante el semestre, asegurando así que el proyecto evolucione de acuerdo con los objetivos establecidos y las expectativas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n18zf6jlx2d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Roles y Responsabilidades</w:t>
      </w:r>
    </w:p>
    <w:p w:rsidR="00000000" w:rsidDel="00000000" w:rsidP="00000000" w:rsidRDefault="00000000" w:rsidRPr="00000000" w14:paraId="00000055">
      <w:pPr>
        <w:tabs>
          <w:tab w:val="right" w:leader="none" w:pos="12000"/>
        </w:tabs>
        <w:rPr/>
      </w:pPr>
      <w:r w:rsidDel="00000000" w:rsidR="00000000" w:rsidRPr="00000000">
        <w:rPr>
          <w:rtl w:val="0"/>
        </w:rPr>
        <w:t xml:space="preserve">Matriz de Asignación de Responsabilidades (RACI)</w:t>
        <w:tab/>
      </w:r>
    </w:p>
    <w:p w:rsidR="00000000" w:rsidDel="00000000" w:rsidP="00000000" w:rsidRDefault="00000000" w:rsidRPr="00000000" w14:paraId="00000056">
      <w:pPr>
        <w:tabs>
          <w:tab w:val="right" w:leader="none" w:pos="12000"/>
        </w:tabs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  <w:t xml:space="preserve">Roles / Responsabilidades: R: Responsable, A: Aprobador, C: Consultado, I: Informado.</w:t>
      </w:r>
      <w:r w:rsidDel="00000000" w:rsidR="00000000" w:rsidRPr="00000000">
        <w:rPr>
          <w:rtl w:val="0"/>
        </w:rPr>
      </w:r>
    </w:p>
    <w:sdt>
      <w:sdtPr>
        <w:lock w:val="contentLocked"/>
        <w:tag w:val="goog_rdk_120"/>
      </w:sdtPr>
      <w:sdtContent>
        <w:tbl>
          <w:tblPr>
            <w:tblStyle w:val="Table3"/>
            <w:tblW w:w="7960.3588850174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662.0801393728225"/>
            <w:gridCol w:w="3425.879790940767"/>
            <w:gridCol w:w="1239.4756097560978"/>
            <w:gridCol w:w="877.6411149825786"/>
            <w:gridCol w:w="877.6411149825786"/>
            <w:gridCol w:w="877.6411149825786"/>
            <w:tblGridChange w:id="0">
              <w:tblGrid>
                <w:gridCol w:w="662.0801393728225"/>
                <w:gridCol w:w="3425.879790940767"/>
                <w:gridCol w:w="1239.4756097560978"/>
                <w:gridCol w:w="877.6411149825786"/>
                <w:gridCol w:w="877.6411149825786"/>
                <w:gridCol w:w="877.6411149825786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gridSpan w:val="2"/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1f497d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ffffff"/>
                        <w:sz w:val="22"/>
                        <w:szCs w:val="22"/>
                        <w:rtl w:val="0"/>
                      </w:rPr>
                      <w:t xml:space="preserve">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gridSpan w:val="4"/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1f497d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ffffff"/>
                        <w:sz w:val="22"/>
                        <w:szCs w:val="22"/>
                        <w:rtl w:val="0"/>
                      </w:rPr>
                      <w:t xml:space="preserve">Roles / Responsabilidades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1f497d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ffffff"/>
                        <w:sz w:val="22"/>
                        <w:szCs w:val="22"/>
                        <w:rtl w:val="0"/>
                      </w:rPr>
                      <w:t xml:space="preserve">ID 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1f497d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ffffff"/>
                        <w:sz w:val="22"/>
                        <w:szCs w:val="22"/>
                        <w:rtl w:val="0"/>
                      </w:rPr>
                      <w:t xml:space="preserve">Actividad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1f497d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ffffff"/>
                        <w:sz w:val="22"/>
                        <w:szCs w:val="22"/>
                        <w:rtl w:val="0"/>
                      </w:rPr>
                      <w:t xml:space="preserve">Alejandro Vásquez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1f497d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ffffff"/>
                        <w:sz w:val="22"/>
                        <w:szCs w:val="22"/>
                        <w:rtl w:val="0"/>
                      </w:rPr>
                      <w:t xml:space="preserve">Felipe Prieto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1f497d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ffffff"/>
                        <w:sz w:val="22"/>
                        <w:szCs w:val="22"/>
                        <w:rtl w:val="0"/>
                      </w:rPr>
                      <w:t xml:space="preserve">Patricio Catejo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1f497d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ffffff"/>
                        <w:sz w:val="22"/>
                        <w:szCs w:val="22"/>
                        <w:rtl w:val="0"/>
                      </w:rPr>
                      <w:t xml:space="preserve">Miguel Ravello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Definición de requisitos del sistema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R 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2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Diseño de la arquitectura de microservicios</w:t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R 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Desarrollo del Front-end</w:t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4</w:t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Desarrollo del Index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Desarrollo pagina rutina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Desarrollo pagina Alimentacion</w:t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Desarrollo de marketplace</w:t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Desarrollo del Back-end</w:t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R 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Creacion API</w:t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R 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Desarrollo del modelo de generación de lenguaje</w:t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11</w:t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Implementación de la base de datos relacional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12</w:t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Implementación de la base de datos vectorial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13</w:t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Pruebas unitarias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14</w:t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Pruebas de integración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15</w:t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Pruebas de aceptación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fe0f6"/>
                        <w:sz w:val="22"/>
                        <w:szCs w:val="22"/>
                        <w:rtl w:val="0"/>
                      </w:rPr>
                      <w:t xml:space="preserve">R 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16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Despliegue del sistema</w:t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R 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17</w:t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Documentación del sistema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b10202"/>
                        <w:sz w:val="22"/>
                        <w:szCs w:val="22"/>
                        <w:rtl w:val="0"/>
                      </w:rPr>
                      <w:t xml:space="preserve">c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73821"/>
                        <w:sz w:val="22"/>
                        <w:szCs w:val="22"/>
                        <w:rtl w:val="0"/>
                      </w:rPr>
                      <w:t xml:space="preserve">I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4c535e"/>
                        <w:sz w:val="22"/>
                        <w:szCs w:val="22"/>
                        <w:rtl w:val="0"/>
                      </w:rPr>
                      <w:t xml:space="preserve">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jc w:val="right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18</w:t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after="0" w:line="276" w:lineRule="auto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Mantenimiento del sistema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color w:val="11734b"/>
                        <w:sz w:val="22"/>
                        <w:szCs w:val="22"/>
                        <w:rtl w:val="0"/>
                      </w:rPr>
                      <w:t xml:space="preserve">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after="0" w:line="276" w:lineRule="auto"/>
                      <w:jc w:val="center"/>
                      <w:rPr>
                        <w:rFonts w:ascii="Calibri" w:cs="Calibri" w:eastAsia="Calibri" w:hAnsi="Calibri"/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rFonts w:ascii="Calibri" w:cs="Calibri" w:eastAsia="Calibri" w:hAnsi="Calibri"/>
                        <w:sz w:val="22"/>
                        <w:szCs w:val="22"/>
                        <w:rtl w:val="0"/>
                      </w:rPr>
                      <w:t xml:space="preserve">R 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kn26z39a6lg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nmty7s65if2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Para la gestión de Riesgo se asignará un presupuesto de $6.387.838 el cual equivale al 15% del presupuesto total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h5yem4peqz4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zbl723g5lhl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wjkzbch6jlk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d5785e9t3i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6oq20hkjyka7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13"/>
      <w:bookmarkEnd w:id="13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Listado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it371wgkm3fz" w:id="14"/>
      <w:bookmarkEnd w:id="14"/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470"/>
        <w:gridCol w:w="1515"/>
        <w:gridCol w:w="1560"/>
        <w:gridCol w:w="1305"/>
        <w:gridCol w:w="435"/>
        <w:gridCol w:w="2280"/>
        <w:tblGridChange w:id="0">
          <w:tblGrid>
            <w:gridCol w:w="465"/>
            <w:gridCol w:w="1470"/>
            <w:gridCol w:w="1515"/>
            <w:gridCol w:w="1560"/>
            <w:gridCol w:w="1305"/>
            <w:gridCol w:w="435"/>
            <w:gridCol w:w="228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Nro. De Ref.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Descripción del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Causas Raíz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Categoría de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zCs w:val="22"/>
                <w:rtl w:val="0"/>
              </w:rPr>
              <w:t xml:space="preserve">Plan de Respuesta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1f497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Falta de capacidad de almacenamiento (fisica)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Pérdida de datos, Retrasos del proceso, Aumento de costos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Infraestructura insuficiente para las necesidades del proyecto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Tecnología y Hardware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Evaluar opciones de expansión o actualización de hardware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Falta de capacidad de almacenamiento (virtual)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Retrasos en el proceso, Imposibilidad de alojar aplicaciones y datos críticos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planificación para el crecimiento y escalabilidad de los recursos virtuales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Tecnología y Hardware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Considerar soluciones en la nube para escalabilidad.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Cambios frecuentes de recursos tecnológicos.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Incompatibilidad y pérdida de tiempo en adaptaciones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Estrategia de tecnología poco clara o falta de visión a largo plazo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Tecnología y Hardware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Establecer un plan de gestión de cambios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Capacidad de calidad de la aplicación.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Incompatibilidad y pérdida de tiempo en adaptaciones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procesos estandarizados para el control de calidad y pruebas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Tecnología y Hardware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Implementar pruebas rigurosas y feedback continuo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2.1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Errores en la interpretación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Fallos en la funcionalidad y satisfacción del usuario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capacitación en análisis de datos y uso de herramientas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Desarrollo de Software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Reforzar la validación de datos desde el origen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2.2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Errores en la interfaz gráfica.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Toma de decisiones incorrectas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Diseño poco intuitivo y falta de pruebas de usabilidad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Desarrollo de Software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pruebas de usabilidad con usuarios reales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2.3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Errores de lógica, algoritmos y cálculos.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Frustración del usuario y baja adopción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Implementación de algoritmos sin pruebas exhaustivas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Desarrollo de Software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Revisar y optimizar algoritmos con auditorías regulares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2.4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Dificultades por inexperiencia.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Retrasos en el desarrollo y ejecución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formación y mentoría adecuada en el equipo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Desarrollo de Software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Ofrecer formación y mentoría al equipo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2.5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Irrupciones del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Pérdida de ingresos y reputación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Inexistencia de un plan de continuidad y recuperación ante desastres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Desarrollo de Software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Implementar un plan de recuperación ante desastres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3.1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Calidad y compatibilidad de los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Duplicación de esfuerzos y conflictos de datos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estandarización en la entrada y manejo de datos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Integración y Compatibilidad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Establecer estándares de calidad de datos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3.2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Integración e interoperabilidad de sistemas.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Aislamiento de información y reducción de eficiencia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Uso de diferentes tecnologías y protocolos que no son compatibles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Integración y Compatibilidad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Utilizar APIs y protocolos estándares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3.3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Alineación y optimización de procesos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Ineficiencias operativas y costos adicionales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documentación y análisis de procesos existentes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Integración y Compatibilidad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Documentar y revisar procesos regularmente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3.4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Gestión del cambio y participación de las partes interesadas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Resistencia y falta de apoyo en la implementación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Comunicación deficiente y falta de involucramiento en el proceso de cambio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Integración y Compatibilidad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Involucrar a todos en el proceso de cambio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3.5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Riesgos de integración y mitigación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Fallos en la colaboración y pérdida de recursos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Planificación inadecuada de la integración de sistemas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Integración y Compatibilidad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Realizar pruebas de integración frecuentes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4.1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Falta de capacitación adecuada en el manejo de nuevas tecnologías.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Errores en el manejo de tecnología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Recursos insuficientes destinados a la formación del equipo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Capacitación y Competencias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Implementar un plan de formación integral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4.2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Dificultades para adquirir habilidades específicas necesarias para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Retrasos en el proyecto y dependencia de personal clave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acceso a recursos educativos y programas de formación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Capacitación y Competencias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Identificar necesidades y ofrecer recursos específicos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4.3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Rotación de tareas que afecte la transferencia de conocimientos.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Pérdida de conocimiento crítico y efectividad reducida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documentación y sistemas de transferencia de conocimiento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Capacitación y Competencias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Facilitar la documentación para una mejor transferencia de conocimientos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4.4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Falta de programas de formación continua para mantenerse al día con las nuevas prácticas.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Estancamiento profesional y obsolescencia de habilidades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Ausencia de políticas de desarrollo profesional a largo plazo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Capacitación y Competencias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Establecer un programa de aprendizaje continuo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5.1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Falta de reconocimiento hacia los logros del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Desmotivación y disminución de la productividad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Cultura organizacional que no valora los logros del equipo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Motivación y Satisfacción Social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Implementar un sistema de reconocimiento regular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5.2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Baja moral debido a la percepción de falta de participación en la toma de decisiones.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Aumento de la rotación de personal y conflictos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participación y voz en la toma de decisiones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Motivación y Satisfacción Social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Fomentar la participación en la toma de decisiones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5.3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Ambiente laboral tenso debido a conflictos no resueltos entre el personal.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Disminución de la colaboración y comunicación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Conflictos no resueltos y falta de gestión de relaciones interpersonales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Motivación y Satisfacción Social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Facilitar mediaciones para resolver conflictos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5.4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Falta de oportunidades de desarrollo profesional y crecimiento dentro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Pérdida de talento y creatividad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Escasa inversión en el crecimiento profesional de los empleados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Motivación y Satisfacción Social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Crear un plan de desarrollo profesional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5.5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Carga de trabajo excesiva o mal gestionada.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Estrés y agotamiento del equipo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Planificación inadecuada de recursos y asignación de tareas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Motivación y Satisfacción Social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Revisar la distribución de tareas y ajustar prioridades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6.1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Falta de claridad en los criterios de evaluación del desempeño.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Confusión y falta de dirección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Políticas de evaluación poco definidas o comunicadas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Gestión de Desempeño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Definir y comunicar criterios claros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6.2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Resistencia al cambio en los métodos de evaluación del desempeño.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Inercia y baja mejora en el desempeño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involucramiento del equipo en el desarrollo de nuevos métodos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Gestión de Desempeño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Involucrar al equipo en la revisión de métodos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6.3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Insuficiente retroalimentación y seguimiento sobre el desempeño individual.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Estancamiento en el desarrollo individual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Procesos de evaluación poco estructurados y escasa comunicación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Gestión de Desempeño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Establecer sesiones regulares de retroalimentación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6.4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Dificultades para identificar y abordar las necesidades de desarrollo de los integrantes.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formación adecuada y crecimiento limitado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Ausencia de un sistema de seguimiento y análisis de desempeño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Gestión de Desempeño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Realizar evaluaciones periódicas de habilidades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7.1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Resistencia al cambio por parte del equipo ante la implementación de nuevas tecnologías.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Fracasos en la implementación de nuevas tecnologías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Miedo a lo desconocido y falta de confianza en el liderazgo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Cultura Organizacional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Comunicar beneficios y obtener apoyo del equipo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7.2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Falta de alineación entre la cultura organizacional y los objetivos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Conflictos internos y desmotivación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Desconexión entre los valores de la organización y los objetivos del proyecto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Cultura Organizacional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Fomentar un diálogo abierto sobre valores y objetivos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7.3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Conflictos entre diferentes grupos de interés debido a diferencias culturales.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Fricciones que afectan el progreso del proyecto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Diferencias en intereses y prioridades entre los grupos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Cultura Organizacional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Facilitar reuniones para alinear intereses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7.4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Desafíos para promover una cultura de colaboración y trabajo en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Aislamiento de equipos y proyectos fallidos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incentivos y estructuras que fomenten el trabajo en equipo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Cultura Organizacional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Crear espacios y herramientas para el trabajo en equipo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8.1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Reorganizaciones internas que generan incertidumbre y afectan la continuidad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Desviaciones en los objetivos y pérdida de enfoque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Estrategias de gestión del cambio mal implementadas o comunicadas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Cambios en la Esctructura Organizacional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Comunicar claramente los cambios y su propósito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8.2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Cambios en la dirección o liderazgo del proyecto que puedan desviar su curso.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Pérdida de dirección y continuidad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planificación en la sucesión y cambio de liderazgo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Cambios en la Esctructura Organizacional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Mantener la continuidad en la comunicación de objetivos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8.3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Desafíos para mantener la cohesión y el enfoque del equipo en medio de cambios organizacionales.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Disminución de la moral y productividad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Desconocimiento de roles y objetivos tras cambios organizacionales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Cambios en la Esctructura Organizacional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Fomentar actividades de team building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8.4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Resistencia a la implementación de cambios debido a la falta de comunicación y participación.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Implementaciones fallidas y frustración del equipo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comunicación y claridad sobre los beneficios del cambio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Cambios en la Esctructura Organizacional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Involucrar al equipo en la planificación del cambio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9.1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Falta de canales de comunicación efectivos para transmitir información sobre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Malentendidos y falta de coordinación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Infraestructura de comunicación inadecuada o no establecida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Comunicación Interna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Establecer canales claros y accesibles para la comunicación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9.2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Información contradictoria o ambigua que genera confusión entre los miembros del equipo.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Confusión y desconfianza en el equipo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un protocolo de comunicación claro y coherente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Comunicación Interna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Crear un protocolo de comunicación unificado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9.3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Falta de transparencia en la comunicación sobre los objetivos y el progreso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Desmotivación y falta de alineación en objetivos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Cultura organizacional que no prioriza la apertura y la comunicación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Comunicación Interna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1c232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Mantener al equipo informado sobre decisiones y progresos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9.4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Pérdida de información importante debido a fallos en los sistemas de comunicación interna.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Daños a la toma de decisiones y retrasos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Sistemas de gestión de información ineficaces o desactualizados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Comunicación Interna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Implementar herramientas de gestión de información seguras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10.1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Cambios inesperados en las regulaciones gubernamentales que afectan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Requerimientos adicionales y costos imprevistos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monitoreo continuo de cambios regulatorios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Regulaciones y Normativas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Monitorear regulaciones y adaptar procesos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10.2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No cumplimiento de normativas específicas de la industria relacionadas con la seguridad de los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Multas y daños a la reputación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capacitación y concientización sobre regulaciones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Regulaciones y Normativas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Realizar auditorías regulares de cumplimiento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10.3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Sanciones legales o multas debido a la violación de normativas de protección de datos.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Riesgos financieros y operativos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Procesos inadecuados para asegurar el cumplimiento normativo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Regulaciones y Normativas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Consultar con expertos en regulaciones y cumplimiento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10.4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Dificultades para mantenerse al día con las regulaciones en constante evolución.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Riesgos de incumplimiento y obsolescencia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Recursos insuficientes para la investigación y actualización regulatoria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Regulaciones y Normativas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e6913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Crear un equipo responsable de regulaciones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10.5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Costos adicionales asociados con el cumplimiento de nuevas regulaciones.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Presupuesto excedido y limitaciones en otras áreas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Falta de previsión financiera para el cumplimiento normativo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Regulaciones y Normativas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cccccc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Presupuestar y planificar para el cumplimiento normativo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11.1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Inestabilidad económica.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Limitaciones en la financiación y recursos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Condiciones macroeconómicas externas incontrolables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Entorno Económico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Diversificar fuentes de financiamiento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11.2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Aumento repentino en los precios de los materiales y equipos tecnológicos.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Presupuestos ajustados y proyectos comprometidos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Factores de mercado que afectan la oferta y demanda de materiales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Entorno Económico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Revisar contratos y buscar alternativas de proveedores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spacing w:after="280" w:before="280" w:line="240" w:lineRule="auto"/>
              <w:jc w:val="right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11.3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b w:val="1"/>
                <w:color w:val="365f91"/>
                <w:sz w:val="22"/>
                <w:szCs w:val="22"/>
                <w:rtl w:val="0"/>
              </w:rPr>
              <w:t xml:space="preserve">Incertidumbre económica que afecta la capacidad de los patrocinadores para financiar 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Pérdida de patrocinio y viabilidad del proyecto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Fluctuaciones económicas y políticas que impactan la financiación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Entorno Económico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after="280" w:before="280" w:line="240" w:lineRule="auto"/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</w:rPr>
            </w:pPr>
            <w:bookmarkStart w:colFirst="0" w:colLast="0" w:name="_heading=h.it371wgkm3fz" w:id="14"/>
            <w:bookmarkEnd w:id="14"/>
            <w:r w:rsidDel="00000000" w:rsidR="00000000" w:rsidRPr="00000000">
              <w:rPr>
                <w:rFonts w:ascii="Calibri" w:cs="Calibri" w:eastAsia="Calibri" w:hAnsi="Calibri"/>
                <w:b w:val="1"/>
                <w:color w:val="365f91"/>
                <w:sz w:val="22"/>
                <w:szCs w:val="22"/>
                <w:rtl w:val="0"/>
              </w:rPr>
              <w:t xml:space="preserve">Mantener flexibilidad en la planificación del proyecto</w:t>
            </w:r>
          </w:p>
        </w:tc>
      </w:tr>
    </w:tbl>
    <w:p w:rsidR="00000000" w:rsidDel="00000000" w:rsidP="00000000" w:rsidRDefault="00000000" w:rsidRPr="00000000" w14:paraId="00000231">
      <w:pPr>
        <w:spacing w:after="280" w:before="280" w:line="240" w:lineRule="auto"/>
        <w:rPr>
          <w:b w:val="1"/>
          <w:color w:val="365f91"/>
          <w:sz w:val="32"/>
          <w:szCs w:val="32"/>
        </w:rPr>
      </w:pPr>
      <w:bookmarkStart w:colFirst="0" w:colLast="0" w:name="_heading=h.it371wgkm3f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it371wgkm3f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n93igq4yvz7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nt1l4xqnb9a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vyle6dw68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ciy5yhc6sx2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6hgc2z5ap3o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Estructura de Desglose de Riesgos (RBS)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.5"/>
        <w:gridCol w:w="2217.5"/>
        <w:gridCol w:w="2217.5"/>
        <w:gridCol w:w="2217.5"/>
        <w:tblGridChange w:id="0">
          <w:tblGrid>
            <w:gridCol w:w="2217.5"/>
            <w:gridCol w:w="2217.5"/>
            <w:gridCol w:w="2217.5"/>
            <w:gridCol w:w="2217.5"/>
          </w:tblGrid>
        </w:tblGridChange>
      </w:tblGrid>
      <w:tr>
        <w:trPr>
          <w:cantSplit w:val="0"/>
          <w:trHeight w:val="249.47753906249997" w:hRule="atLeast"/>
          <w:tblHeader w:val="0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1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Nivel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spacing w:after="0" w:line="276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Proyecto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after="0" w:line="276" w:lineRule="auto"/>
              <w:jc w:val="cente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Técnicos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spacing w:after="0" w:line="276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Tecnología y Hardware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capacidad de almacenamiento (fisica)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capacidad de almacenamiento (virtual)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Cambios frecuentes de recursos tecnológicos.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Capacidad de calidad de la aplicación.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after="0" w:line="276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Desarrollo de Software 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Errores en la interpretación de datos.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Errores en la interfaz gráfica.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Errores de lógica, algoritmos y cálculos.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Dificultades por inexperiencia.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Irrupciones del servicio.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after="0" w:line="276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Integración y Compatibilidad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Calidad y compatibilidad de los datos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Integración e interoperabilidad de sistemas.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Alineación y optimización de procesos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Gestión del cambio y participación de las partes interesadas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Riesgos de integración y mitigación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widowControl w:val="0"/>
              <w:spacing w:after="0" w:line="276" w:lineRule="auto"/>
              <w:jc w:val="cente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Recursos Humanos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after="0" w:line="276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Capacitación y Competencias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capacitación adecuada en el manejo de nuevas tecnologías.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Dificultades para adquirir habilidades específicas necesarias para el proyecto.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Rotación de tareas que afecte la transferencia de conocimientos.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programas de formación continua para mantenerse al día con las nuevas prácticas.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Motivación y Satisfacción Laboral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reconocimiento hacia los logros del equipo.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Baja moral debido a la percepción de falta de participación en la toma de decisiones.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Ambiente laboral tenso debido a conflictos no resueltos entre el personal.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oportunidades de desarrollo profesional y crecimiento dentro de la organización.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Carga de trabajo excesiva o mal gestionada.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spacing w:after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del Desempeño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claridad en los criterios de evaluación del desempeño.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Resistencia al cambio en los métodos de evaluación del desempeño.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Insuficiente retroalimentación y seguimiento sobre el desempeño individual.</w:t>
            </w:r>
          </w:p>
        </w:tc>
      </w:tr>
      <w:tr>
        <w:trPr>
          <w:cantSplit w:val="0"/>
          <w:trHeight w:val="1439.6264648437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Dificultades para identificar y abordar las necesidades de desarrollo de los integrantes.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widowControl w:val="0"/>
              <w:spacing w:after="0" w:line="276" w:lineRule="auto"/>
              <w:jc w:val="cente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Organizacionales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widowControl w:val="0"/>
              <w:spacing w:after="0" w:line="276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Cultura Organizacional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Resistencia al cambio por parte del equipo ante la implementación de nuevas tecnologías.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alineación entre la cultura organizacional y los objetivos del proyecto.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Conflictos entre diferentes grupos de interés debido a diferencias culturales.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Desafíos para promover una cultura de colaboración y trabajo en equipo.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after="0" w:line="276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Cambios en la Estructura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Reorganizaciones internas que generan incertidumbre y afectan la continuidad del proyecto.</w:t>
            </w:r>
          </w:p>
        </w:tc>
      </w:tr>
      <w:tr>
        <w:trPr>
          <w:cantSplit w:val="0"/>
          <w:trHeight w:val="1439.62646484375" w:hRule="atLeast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Cambios en la dirección o liderazgo del proyecto que puedan desviar su curso.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Desafíos para mantener la cohesión y el enfoque del equipo en medio de cambios organizacionales.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Resistencia a la implementación de cambios debido a la falta de comunicación y participación.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spacing w:after="0" w:line="276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Comunicación Interna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canales de comunicación efectivos para transmitir información sobre el proyecto.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Información contradictoria o ambigua que genera confusión entre los miembros del equipo.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Falta de transparencia en la comunicación sobre los objetivos y el progreso del proyecto.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Pérdida de información importante debido a fallos en los sistemas de comunicación interna.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after="0" w:line="276" w:lineRule="auto"/>
              <w:jc w:val="center"/>
              <w:rPr>
                <w:color w:val="0d0d0d"/>
                <w:sz w:val="26"/>
                <w:szCs w:val="26"/>
              </w:rPr>
            </w:pPr>
            <w:r w:rsidDel="00000000" w:rsidR="00000000" w:rsidRPr="00000000">
              <w:rPr>
                <w:color w:val="0d0d0d"/>
                <w:sz w:val="26"/>
                <w:szCs w:val="26"/>
                <w:rtl w:val="0"/>
              </w:rPr>
              <w:t xml:space="preserve">Externos</w:t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after="0" w:line="276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Regulaciones y Normativas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Cambios inesperados en las regulaciones gubernamentales que afectan el proyecto.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cumplimiento de normativas específicas de la industria relacionadas con la seguridad de los datos.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Sanciones legales o multas debido a la violación de normativas de protección de datos.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Dificultades para mantenerse al día con las regulaciones en constante evolución.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Costos adicionales asociados con el cumplimiento de nuevas regulaciones.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spacing w:after="0" w:line="276" w:lineRule="auto"/>
              <w:jc w:val="center"/>
              <w:rPr>
                <w:color w:val="0d0d0d"/>
              </w:rPr>
            </w:pPr>
            <w:r w:rsidDel="00000000" w:rsidR="00000000" w:rsidRPr="00000000">
              <w:rPr>
                <w:color w:val="0d0d0d"/>
                <w:rtl w:val="0"/>
              </w:rPr>
              <w:t xml:space="preserve">Entorno Económico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Inestabilidad económica.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Aumento repentino en los precios de los materiales y equipos tecnológicos.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5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11" w:val="single"/>
              <w:right w:color="000000" w:space="0" w:sz="11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spacing w:after="0"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Incertidumbre económica que afecta la capacidad de los patrocinadores para financiar el proyecto.</w:t>
            </w:r>
          </w:p>
        </w:tc>
      </w:tr>
    </w:tbl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t3h5sf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Definiciones de Probabilidad e Impacto de Riesgos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22"/>
      <w:bookmarkEnd w:id="2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Definiciones de Probabilidad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riesgos clasificados como de alta probabilidad suelen requerir atención inmediata y medidas proactivas para su mitigación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Media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riesgos de media probabilidad deben ser monitorizados y gestionados adecuadamente, aunque no necesariamente requieren acciones inmediatas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Baja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riesgos clasificados como de baja probabilidad pueden ser aceptables o requerir un monitoreo ocasional, pero suelen no ser una prioridad en la planificación y gestión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Amenazas (Riesgos)</w:t>
      </w:r>
    </w:p>
    <w:tbl>
      <w:tblPr>
        <w:tblStyle w:val="Table8"/>
        <w:tblW w:w="62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5"/>
        <w:gridCol w:w="1364"/>
        <w:gridCol w:w="1364"/>
        <w:tblGridChange w:id="0">
          <w:tblGrid>
            <w:gridCol w:w="1317"/>
            <w:gridCol w:w="808"/>
            <w:gridCol w:w="1365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0,4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0,8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6in1rg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Oportunidades</w:t>
      </w:r>
    </w:p>
    <w:tbl>
      <w:tblPr>
        <w:tblStyle w:val="Table9"/>
        <w:tblW w:w="62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7"/>
        <w:gridCol w:w="808"/>
        <w:gridCol w:w="1365"/>
        <w:gridCol w:w="1364"/>
        <w:gridCol w:w="1364"/>
        <w:tblGridChange w:id="0">
          <w:tblGrid>
            <w:gridCol w:w="1317"/>
            <w:gridCol w:w="808"/>
            <w:gridCol w:w="1365"/>
            <w:gridCol w:w="1364"/>
            <w:gridCol w:w="1364"/>
          </w:tblGrid>
        </w:tblGridChange>
      </w:tblGrid>
      <w:tr>
        <w:trPr>
          <w:cantSplit w:val="1"/>
          <w:trHeight w:val="495" w:hRule="atLeast"/>
          <w:tblHeader w:val="0"/>
        </w:trPr>
        <w:tc>
          <w:tcPr>
            <w:gridSpan w:val="2"/>
            <w:vMerge w:val="restart"/>
            <w:shd w:fill="d9d9d9" w:val="clear"/>
            <w:vAlign w:val="top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Impacto</w:t>
            </w:r>
          </w:p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Probabilidad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Medio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Bajo</w:t>
            </w:r>
          </w:p>
        </w:tc>
      </w:tr>
      <w:tr>
        <w:trPr>
          <w:cantSplit w:val="1"/>
          <w:trHeight w:val="392" w:hRule="atLeast"/>
          <w:tblHeader w:val="0"/>
        </w:trPr>
        <w:tc>
          <w:tcPr>
            <w:gridSpan w:val="2"/>
            <w:vMerge w:val="continue"/>
            <w:shd w:fill="d9d9d9" w:val="clear"/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0,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Baja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dviekcw8jvj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Seguimiento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Presentados:</w:t>
            </w:r>
          </w:p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Falta de capacidad de almacenamiento (fisica)</w:t>
            </w:r>
          </w:p>
          <w:p w:rsidR="00000000" w:rsidDel="00000000" w:rsidP="00000000" w:rsidRDefault="00000000" w:rsidRPr="00000000" w14:paraId="000003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15/09/2024</w:t>
            </w:r>
          </w:p>
          <w:p w:rsidR="00000000" w:rsidDel="00000000" w:rsidP="00000000" w:rsidRDefault="00000000" w:rsidRPr="00000000" w14:paraId="00000347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(cerrado)</w:t>
            </w:r>
          </w:p>
          <w:p w:rsidR="00000000" w:rsidDel="00000000" w:rsidP="00000000" w:rsidRDefault="00000000" w:rsidRPr="00000000" w14:paraId="000003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 Cambios frecuentes de recursos tecnológicos</w:t>
            </w:r>
          </w:p>
          <w:p w:rsidR="00000000" w:rsidDel="00000000" w:rsidP="00000000" w:rsidRDefault="00000000" w:rsidRPr="00000000" w14:paraId="000003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/10/2024</w:t>
            </w:r>
          </w:p>
          <w:p w:rsidR="00000000" w:rsidDel="00000000" w:rsidP="00000000" w:rsidRDefault="00000000" w:rsidRPr="00000000" w14:paraId="0000034B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(cerrado)</w:t>
            </w:r>
          </w:p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4.2 Dificultades para adquirir habilidades específicas necesarias para el proyecto</w:t>
            </w:r>
          </w:p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01/10/2024</w:t>
            </w:r>
          </w:p>
          <w:p w:rsidR="00000000" w:rsidDel="00000000" w:rsidP="00000000" w:rsidRDefault="00000000" w:rsidRPr="00000000" w14:paraId="0000034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(abordado)</w:t>
            </w:r>
          </w:p>
          <w:p w:rsidR="00000000" w:rsidDel="00000000" w:rsidP="00000000" w:rsidRDefault="00000000" w:rsidRPr="00000000" w14:paraId="000003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5.5 Carga de trabajo excesiva o mal gestionada</w:t>
            </w:r>
          </w:p>
          <w:p w:rsidR="00000000" w:rsidDel="00000000" w:rsidP="00000000" w:rsidRDefault="00000000" w:rsidRPr="00000000" w14:paraId="000003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28/09/2024</w:t>
            </w:r>
          </w:p>
          <w:p w:rsidR="00000000" w:rsidDel="00000000" w:rsidP="00000000" w:rsidRDefault="00000000" w:rsidRPr="00000000" w14:paraId="0000035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(cerrado)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4sinio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Patricio Catejo Jiménez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29/10/2024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8" w:top="1985" w:left="1701" w:right="1701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8">
    <w:pPr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-704849</wp:posOffset>
          </wp:positionH>
          <wp:positionV relativeFrom="paragraph">
            <wp:posOffset>-285749</wp:posOffset>
          </wp:positionV>
          <wp:extent cx="2439353" cy="59970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9353" cy="59970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A">
    <w:pPr>
      <w:rPr/>
    </w:pPr>
    <w:r w:rsidDel="00000000" w:rsidR="00000000" w:rsidRPr="00000000">
      <w:rPr/>
      <w:drawing>
        <wp:inline distB="114300" distT="114300" distL="114300" distR="114300">
          <wp:extent cx="2439353" cy="59970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9353" cy="59970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W9fy2J9dwC96FDlj4+YjSp7N+g==">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pdDM3MXdna20zZnoyDmguaXQzNzF3Z2ttM2Z6Mg5oLml0Mzcxd2drbTNmejIOaC5uOTNpZ3E0eXZ6N2MyDmgubnQxbDR4cW5iOWEyMgxoLnZ5bGU2ZHc2ODgyDmguY2l5NXloYzZzeDI5Mg5oLjZoZ2MyejVhcDNvMDIJaC4zZHk2dmttMgloLjF0M2g1c2YyCWguNGQzNG9nODIJaC4xN2RwOHZ1MgloLjNyZGNyam4yCWguMjZpbjFyZzIOaC5kdmlla2N3OGp2amYyCWguMWtzdjR1djIJaC40NHNpbmlvOAByITFWVDAwYVA2dG41eEZGNktsZF9oMzNQbmlER0s3Z0Jk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