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han cambiado, se reafirmaron al poder ver con mayor realidad la importancia del dominio de los lenguajes de programación y las herramientas involucradas. Si bien poseo fortalezas en el aspecto de la gestión y el trabajo en equipos, sigo sintiendo falencias y al mismo tiempo, una gran motivación por lograr un mayor dominio de los lenguajes y herramientas presentes en el gran abanico que ofrece el mundo laboral.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ayudó a tomar mayor confianza en cuanto a los contenidos aprendidos durante los años, si bien existen grandes falencias por temas de poco tiempo, mala organización y un par de pésimos profesores, llevar a cabo un proyecto en su totalidad, ha logrado que pueda identificar con mayor claridad las necesidades del área en el mundo laboral  y así, por consecuencia, mayor confianza y motivación.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Han cambiado de manera positiva, siguen siendo las mismas, pero las debilidades ya no son tan débiles y las fortalezas han dado más y mejor resultados gracias a la constancia y disciplina, que son factores clave y nuevas herramientas de estudio en mi día a día.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Deseo dar por cerrado el proceso de titulación y dar paso inmediatamente a la práctica profesional. Quiero insertarme en el mundo laboral prontamente y aprovechar de manera óptima el tiempo para estudiar y adquirir más herramientas y posibilidades de crecimiento personal.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Aprovechar el tiempo que tendré al terminar el proceso de título para estudiar los contenidos específicos que me faltan para adquirir las habilidades necesarias y así ir mejorando mis debilidades en programación.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 poco, si bien ya quería entrar al mundo del desarrollo y la programación por un objetivo académico, para aprenderlo mejor, ahora me he sentido más capaz y he aprovechado el uso de las herramientas para fortalecer mis debilidades en el área.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Gestionando proyectos informáticos, formando parte de equipos de trabajo, tratando con clientes y llevando a cabo desde la toma de requisitos hasta la entrega de un proyecto y su posterior monitoreo o soporte.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aspecto positivo es que logramos llevar a cabo un proyecto, tomando decisiones en el trayecto que afectaron el resultado, pero que fueron tomadas de manera responsable y con proyección, lo cual nos ayudó a lograr un producto final de calidad. En lo negativo ha sido lo difícil de trabajar en equipo, con equipos o integrantes que no se había trabajado antes, o bajo diferentes circunstancias o rangos de tiempo. Fue un factor que como equipo nos afectó bastante, en lo organizacional y en la comunicación dentro de la fase de preparación, lo que afectó la de desarrollo.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Creo que debería confiar más en mis habilidades de dirección y coordinación dado que en este caso hubieron diferencias de opinión y criterio y falta de comunicación, factores que creo habría podido prevenir de haber confiado más en mis criterios y haber tenido más voz para llevar a cabo, al comienzo del proyecto, un mayor orden y organización en diferentes ámbitos.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qPQO2TwAuuSOV9c6SvrV+1RsZA==">CgMxLjAyCGguZ2pkZ3hzOAByITFlS0NkX01JMU9LcVYyMGJYeF94R1RiQzRwR3hYaGN3Rw==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