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GPO Hardening Runbook - Phase 3</w:t>
      </w:r>
    </w:p>
    <w:p>
      <w:pPr>
        <w:jc w:val="center"/>
      </w:pPr>
      <w:r>
        <w:rPr>
          <w:i/>
          <w:sz w:val="22"/>
        </w:rPr>
        <w:t>SMB Signing, Anonymous Access, and NTLM Audit - Prechecks and Continuation</w:t>
      </w:r>
    </w:p>
    <w:p>
      <w:r>
        <w:rPr>
          <w:b/>
        </w:rPr>
        <w:t xml:space="preserve">Environment: </w:t>
      </w:r>
      <w:r>
        <w:t>rain.lab | DC01 / DC02 | Windows Server 2022</w:t>
      </w:r>
    </w:p>
    <w:p>
      <w:r>
        <w:rPr>
          <w:b/>
        </w:rPr>
        <w:t xml:space="preserve">Purpose: </w:t>
      </w:r>
      <w:r>
        <w:t>Collect the current SMB, legacy authentication, anonymous-access, and NTLM state on both domain controllers before making additional hardening changes. The runbook is intentionally checks-first. Do not enforce new SMB client signing or NTLM restrictions until the associated compatibility checks are complete.</w:t>
      </w:r>
    </w:p>
    <w:p>
      <w:pPr>
        <w:pStyle w:val="Heading1"/>
      </w:pPr>
      <w:r>
        <w:t>1. Known State From the Current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Setting / Check</w:t>
            </w:r>
          </w:p>
        </w:tc>
        <w:tc>
          <w:tcPr>
            <w:tcW w:type="dxa" w:w="3408"/>
          </w:tcPr>
          <w:p>
            <w:r>
              <w:t>Current Result</w:t>
            </w:r>
          </w:p>
        </w:tc>
        <w:tc>
          <w:tcPr>
            <w:tcW w:type="dxa" w:w="3408"/>
          </w:tcPr>
          <w:p>
            <w:r>
              <w:t>Assessment</w:t>
            </w:r>
          </w:p>
        </w:tc>
      </w:tr>
      <w:tr>
        <w:tc>
          <w:tcPr>
            <w:tcW w:type="dxa" w:w="3408"/>
            <w:vAlign w:val="top"/>
          </w:tcPr>
          <w:p>
            <w:r>
              <w:t>SMB client EnableSecuritySignature</w:t>
            </w:r>
          </w:p>
        </w:tc>
        <w:tc>
          <w:tcPr>
            <w:tcW w:type="dxa" w:w="3408"/>
            <w:vAlign w:val="top"/>
          </w:tcPr>
          <w:p>
            <w:r>
              <w:t>True</w:t>
            </w:r>
          </w:p>
        </w:tc>
        <w:tc>
          <w:tcPr>
            <w:tcW w:type="dxa" w:w="3408"/>
            <w:vAlign w:val="top"/>
          </w:tcPr>
          <w:p>
            <w:r>
              <w:t>Enabled, but this is not the deciding SMB2/SMB3 control.</w:t>
            </w:r>
          </w:p>
        </w:tc>
      </w:tr>
      <w:tr>
        <w:tc>
          <w:tcPr>
            <w:tcW w:type="dxa" w:w="3408"/>
            <w:vAlign w:val="top"/>
          </w:tcPr>
          <w:p>
            <w:r>
              <w:t>SMB client RequireSecuritySignature</w:t>
            </w:r>
          </w:p>
        </w:tc>
        <w:tc>
          <w:tcPr>
            <w:tcW w:type="dxa" w:w="3408"/>
            <w:vAlign w:val="top"/>
          </w:tcPr>
          <w:p>
            <w:r>
              <w:t>False</w:t>
            </w:r>
          </w:p>
        </w:tc>
        <w:tc>
          <w:tcPr>
            <w:tcW w:type="dxa" w:w="3408"/>
            <w:vAlign w:val="top"/>
          </w:tcPr>
          <w:p>
            <w:r>
              <w:t>Outbound SMB signing is not currently mandatory. This is the next compatibility target.</w:t>
            </w:r>
          </w:p>
        </w:tc>
      </w:tr>
      <w:tr>
        <w:tc>
          <w:tcPr>
            <w:tcW w:type="dxa" w:w="3408"/>
            <w:vAlign w:val="top"/>
          </w:tcPr>
          <w:p>
            <w:r>
              <w:t>SMB server EnableSecuritySignature</w:t>
            </w:r>
          </w:p>
        </w:tc>
        <w:tc>
          <w:tcPr>
            <w:tcW w:type="dxa" w:w="3408"/>
            <w:vAlign w:val="top"/>
          </w:tcPr>
          <w:p>
            <w:r>
              <w:t>True</w:t>
            </w:r>
          </w:p>
        </w:tc>
        <w:tc>
          <w:tcPr>
            <w:tcW w:type="dxa" w:w="3408"/>
            <w:vAlign w:val="top"/>
          </w:tcPr>
          <w:p>
            <w:r>
              <w:t>Good.</w:t>
            </w:r>
          </w:p>
        </w:tc>
      </w:tr>
      <w:tr>
        <w:tc>
          <w:tcPr>
            <w:tcW w:type="dxa" w:w="3408"/>
            <w:vAlign w:val="top"/>
          </w:tcPr>
          <w:p>
            <w:r>
              <w:t>SMB server RequireSecuritySignature</w:t>
            </w:r>
          </w:p>
        </w:tc>
        <w:tc>
          <w:tcPr>
            <w:tcW w:type="dxa" w:w="3408"/>
            <w:vAlign w:val="top"/>
          </w:tcPr>
          <w:p>
            <w:r>
              <w:t>True</w:t>
            </w:r>
          </w:p>
        </w:tc>
        <w:tc>
          <w:tcPr>
            <w:tcW w:type="dxa" w:w="3408"/>
            <w:vAlign w:val="top"/>
          </w:tcPr>
          <w:p>
            <w:r>
              <w:t>Good. Inbound SMB signing is already required.</w:t>
            </w:r>
          </w:p>
        </w:tc>
      </w:tr>
      <w:tr>
        <w:tc>
          <w:tcPr>
            <w:tcW w:type="dxa" w:w="3408"/>
            <w:vAlign w:val="top"/>
          </w:tcPr>
          <w:p>
            <w:r>
              <w:t>SMB1Protocol</w:t>
            </w:r>
          </w:p>
        </w:tc>
        <w:tc>
          <w:tcPr>
            <w:tcW w:type="dxa" w:w="3408"/>
            <w:vAlign w:val="top"/>
          </w:tcPr>
          <w:p>
            <w:r>
              <w:t>Disabled</w:t>
            </w:r>
          </w:p>
        </w:tc>
        <w:tc>
          <w:tcPr>
            <w:tcW w:type="dxa" w:w="3408"/>
            <w:vAlign w:val="top"/>
          </w:tcPr>
          <w:p>
            <w:r>
              <w:t>Good. Leave SMBv1 disabled.</w:t>
            </w:r>
          </w:p>
        </w:tc>
      </w:tr>
      <w:tr>
        <w:tc>
          <w:tcPr>
            <w:tcW w:type="dxa" w:w="3408"/>
            <w:vAlign w:val="top"/>
          </w:tcPr>
          <w:p>
            <w:r>
              <w:t>LmCompatibilityLevel</w:t>
            </w:r>
          </w:p>
        </w:tc>
        <w:tc>
          <w:tcPr>
            <w:tcW w:type="dxa" w:w="3408"/>
            <w:vAlign w:val="top"/>
          </w:tcPr>
          <w:p>
            <w:r>
              <w:t>Registry value not present</w:t>
            </w:r>
          </w:p>
        </w:tc>
        <w:tc>
          <w:tcPr>
            <w:tcW w:type="dxa" w:w="3408"/>
            <w:vAlign w:val="top"/>
          </w:tcPr>
          <w:p>
            <w:r>
              <w:t>Do not assume a hardened setting. Audit NTLM before configuring this policy.</w:t>
            </w:r>
          </w:p>
        </w:tc>
      </w:tr>
    </w:tbl>
    <w:p>
      <w:r>
        <w:rPr>
          <w:b/>
        </w:rPr>
        <w:t xml:space="preserve">Important: </w:t>
      </w:r>
      <w:r>
        <w:t>Run all remaining prechecks on BOTH DC01 and DC02. Do not change a setting just because one DC reports a different value; document the difference first.</w:t>
      </w:r>
    </w:p>
    <w:p>
      <w:pPr>
        <w:pStyle w:val="Heading1"/>
      </w:pPr>
      <w:r>
        <w:t>2. Create a Fresh GPO Backup Before Phase 3</w:t>
      </w:r>
    </w:p>
    <w:p>
      <w:r>
        <w:t>Run from an elevated PowerShell session with the GroupPolicy module available: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$BackupPath = "C:\GPO-Backup\Phase3-SMB-NTLM"</w:t>
        <w:br/>
        <w:t>New-Item -ItemType Directory -Path $BackupPath -Force</w:t>
        <w:br/>
        <w:br/>
        <w:t>Backup-GPO `</w:t>
        <w:br/>
        <w:t xml:space="preserve">  -Name "Default Domain Controllers Policy" `</w:t>
        <w:br/>
        <w:t xml:space="preserve">  -Path $BackupPath `</w:t>
        <w:br/>
        <w:t xml:space="preserve">  -Comment "Pre-Phase3 SMB NTLM hardening backup"</w:t>
      </w:r>
    </w:p>
    <w:p>
      <w:r>
        <w:t xml:space="preserve">☐ </w:t>
      </w:r>
      <w:r>
        <w:t>Backup command completed without errors.</w:t>
      </w:r>
    </w:p>
    <w:p>
      <w:r>
        <w:t xml:space="preserve">☐ </w:t>
      </w:r>
      <w:r>
        <w:t>Backup exists under C:\GPO-Backup\Phase3-SMB-NTLM.</w:t>
      </w:r>
    </w:p>
    <w:p>
      <w:pPr>
        <w:pStyle w:val="Heading1"/>
      </w:pPr>
      <w:r>
        <w:t>3. Recommended Method - Run One Precheck Script on Each DC</w:t>
      </w:r>
    </w:p>
    <w:p>
      <w:r>
        <w:t>To reduce typing mistakes, copy and paste this entire block into an elevated PowerShell window on DC01, then repeat it on DC02. It creates a timestamped report in C:\Temp.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$OutDir = "C:\Temp"</w:t>
        <w:br/>
        <w:t>New-Item -ItemType Directory -Path $OutDir -Force | Out-Null</w:t>
        <w:br/>
        <w:t>$Stamp = Get-Date -Format "yyyyMMdd-HHmmss"</w:t>
        <w:br/>
        <w:t>$Report = Join-Path $OutDir "$env:COMPUTERNAME-Phase3-Precheck-$Stamp.txt"</w:t>
        <w:br/>
        <w:br/>
        <w:t>"===== PHASE 3 PRECHECK =====" | Out-File $Report</w:t>
        <w:br/>
        <w:t>"Computer: $env:COMPUTERNAME" | Out-File $Report -Append</w:t>
        <w:br/>
        <w:t>"Time: $(Get-Date)" | Out-File $Report -Append</w:t>
        <w:br/>
        <w:t>"" | Out-File $Report -Append</w:t>
        <w:br/>
        <w:br/>
        <w:t>"===== SMB CLIENT =====" | Out-File $Report -Append</w:t>
        <w:br/>
        <w:t>Get-SmbClientConfiguration |</w:t>
        <w:br/>
        <w:t xml:space="preserve">  Select-Object EnableSecuritySignature,RequireSecuritySignature |</w:t>
        <w:br/>
        <w:t xml:space="preserve">  Format-List | Out-String | Out-File $Report -Append</w:t>
        <w:br/>
        <w:br/>
        <w:t>"===== SMB SERVER =====" | Out-File $Report -Append</w:t>
        <w:br/>
        <w:t>Get-SmbServerConfiguration |</w:t>
        <w:br/>
        <w:t xml:space="preserve">  Select-Object EnableSecuritySignature,RequireSecuritySignature |</w:t>
        <w:br/>
        <w:t xml:space="preserve">  Format-List | Out-String | Out-File $Report -Append</w:t>
        <w:br/>
        <w:br/>
        <w:t>"===== SMB1 =====" | Out-File $Report -Append</w:t>
        <w:br/>
        <w:t>Get-WindowsOptionalFeature -Online -FeatureName SMB1Protocol |</w:t>
        <w:br/>
        <w:t xml:space="preserve">  Select-Object FeatureName,State |</w:t>
        <w:br/>
        <w:t xml:space="preserve">  Format-List | Out-String | Out-File $Report -Append</w:t>
        <w:br/>
        <w:br/>
        <w:t>"===== ACTIVE SMB CONNECTIONS =====" | Out-File $Report -Append</w:t>
        <w:br/>
        <w:t>Get-SmbConnection -ErrorAction SilentlyContinue |</w:t>
        <w:br/>
        <w:t xml:space="preserve">  Select-Object ServerName,ShareName,Dialect,Signed,Encrypted |</w:t>
        <w:br/>
        <w:t xml:space="preserve">  Format-Table -AutoSize | Out-String | Out-File $Report -Append</w:t>
        <w:br/>
        <w:br/>
        <w:t>"===== UNSIGNED ACTIVE SMB CONNECTIONS =====" | Out-File $Report -Append</w:t>
        <w:br/>
        <w:t>Get-SmbConnection -ErrorAction SilentlyContinue |</w:t>
        <w:br/>
        <w:t xml:space="preserve">  Where-Object { $_.Signed -eq $false } |</w:t>
        <w:br/>
        <w:t xml:space="preserve">  Select-Object ServerName,ShareName,Dialect,Signed,Encrypted |</w:t>
        <w:br/>
        <w:t xml:space="preserve">  Format-Table -AutoSize | Out-String | Out-File $Report -Append</w:t>
        <w:br/>
        <w:br/>
        <w:t>"===== LSA / ANONYMOUS ACCESS =====" | Out-File $Report -Append</w:t>
        <w:br/>
        <w:t>Get-ItemProperty "HKLM:\SYSTEM\CurrentControlSet\Control\Lsa" |</w:t>
        <w:br/>
        <w:t xml:space="preserve">  Select-Object RestrictAnonymous,RestrictAnonymousSAM,EveryoneIncludesAnonymous,LmCompatibilityLevel |</w:t>
        <w:br/>
        <w:t xml:space="preserve">  Format-List | Out-String | Out-File $Report -Append</w:t>
        <w:br/>
        <w:br/>
        <w:t>"===== NULL SESSION SETTINGS =====" | Out-File $Report -Append</w:t>
        <w:br/>
        <w:t>Get-ItemProperty "HKLM:\SYSTEM\CurrentControlSet\Services\LanmanServer\Parameters" -ErrorAction SilentlyContinue |</w:t>
        <w:br/>
        <w:t xml:space="preserve">  Select-Object RestrictNullSessAccess,NullSessionPipes,NullSessionShares |</w:t>
        <w:br/>
        <w:t xml:space="preserve">  Format-List | Out-String | Out-File $Report -Append</w:t>
        <w:br/>
        <w:br/>
        <w:t>"===== LM COMPATIBILITY REGISTRY QUERY =====" | Out-File $Report -Append</w:t>
        <w:br/>
        <w:t>(reg query "HKLM\SYSTEM\CurrentControlSet\Control\Lsa" /v LmCompatibilityLevel 2&gt;&amp;1) |</w:t>
        <w:br/>
        <w:t xml:space="preserve">  Out-String | Out-File $Report -Append</w:t>
        <w:br/>
        <w:br/>
        <w:t>"Report saved to: $Report"</w:t>
        <w:br/>
        <w:t>Get-Content $Report</w:t>
      </w:r>
    </w:p>
    <w:p>
      <w:r>
        <w:t xml:space="preserve">☐ </w:t>
      </w:r>
      <w:r>
        <w:t>DC01 report created.</w:t>
      </w:r>
    </w:p>
    <w:p>
      <w:r>
        <w:t xml:space="preserve">☐ </w:t>
      </w:r>
      <w:r>
        <w:t>DC02 report created.</w:t>
      </w:r>
    </w:p>
    <w:p>
      <w:r>
        <w:t xml:space="preserve">☐ </w:t>
      </w:r>
      <w:r>
        <w:t>Reports copied to a safe admin/share location for comparison.</w:t>
      </w:r>
    </w:p>
    <w:p>
      <w:pPr>
        <w:pStyle w:val="Heading1"/>
      </w:pPr>
      <w:r>
        <w:t>4. Individual Prechecks - Use Only If You Prefer One Command at a Time</w:t>
      </w:r>
    </w:p>
    <w:p>
      <w:pPr>
        <w:pStyle w:val="Heading2"/>
      </w:pPr>
      <w:r>
        <w:t>4.1 SMB client signing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Get-SmbClientConfiguration |</w:t>
        <w:br/>
        <w:t>Select-Object EnableSecuritySignature,RequireSecuritySignature</w:t>
      </w:r>
    </w:p>
    <w:p>
      <w:pPr>
        <w:pStyle w:val="Heading2"/>
      </w:pPr>
      <w:r>
        <w:t>4.2 SMB server signing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Get-SmbServerConfiguration |</w:t>
        <w:br/>
        <w:t>Select-Object EnableSecuritySignature,RequireSecuritySignature</w:t>
      </w:r>
    </w:p>
    <w:p>
      <w:pPr>
        <w:pStyle w:val="Heading2"/>
      </w:pPr>
      <w:r>
        <w:t>4.3 SMBv1 state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Get-WindowsOptionalFeature -Online -FeatureName SMB1Protocol</w:t>
      </w:r>
    </w:p>
    <w:p>
      <w:r>
        <w:rPr>
          <w:b/>
        </w:rPr>
        <w:t xml:space="preserve">Expected: </w:t>
      </w:r>
      <w:r>
        <w:t>State should be Disabled. Do not enable SMBv1.</w:t>
      </w:r>
    </w:p>
    <w:p>
      <w:pPr>
        <w:pStyle w:val="Heading2"/>
      </w:pPr>
      <w:r>
        <w:t>4.4 Active SMB connections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Get-SmbConnection |</w:t>
        <w:br/>
        <w:t>Select-Object ServerName,ShareName,Dialect,Signed,Encrypted |</w:t>
        <w:br/>
        <w:t>Format-Table -AutoSize</w:t>
      </w:r>
    </w:p>
    <w:p>
      <w:pPr>
        <w:pStyle w:val="Heading2"/>
      </w:pPr>
      <w:r>
        <w:t>4.5 Unsigned active SMB connections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Get-SmbConnection |</w:t>
        <w:br/>
        <w:t>Where-Object {$_.Signed -eq $false} |</w:t>
        <w:br/>
        <w:t>Select-Object ServerName,ShareName,Dialect,Signed,Encrypted</w:t>
      </w:r>
    </w:p>
    <w:p>
      <w:r>
        <w:rPr>
          <w:b/>
        </w:rPr>
        <w:t xml:space="preserve">Interpretation: </w:t>
      </w:r>
      <w:r>
        <w:t>If this command returns nothing, no currently active SMB connection is shown as unsigned. That is a positive compatibility signal, but it is not proof that every intermittent/rare SMB dependency supports signing.</w:t>
      </w:r>
    </w:p>
    <w:p>
      <w:pPr>
        <w:pStyle w:val="Heading2"/>
      </w:pPr>
      <w:r>
        <w:t>4.6 Anonymous access / LSA settings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Get-ItemProperty `</w:t>
        <w:br/>
        <w:t>"HKLM:\SYSTEM\CurrentControlSet\Control\Lsa" |</w:t>
        <w:br/>
        <w:t>Select-Object `</w:t>
        <w:br/>
        <w:t>RestrictAnonymous,</w:t>
        <w:br/>
        <w:t>RestrictAnonymousSAM,</w:t>
        <w:br/>
        <w:t>EveryoneIncludesAnonymous</w:t>
      </w:r>
    </w:p>
    <w:p>
      <w:pPr>
        <w:pStyle w:val="Heading2"/>
      </w:pPr>
      <w:r>
        <w:t>4.7 Null-session settings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Get-ItemProperty `</w:t>
        <w:br/>
        <w:t>"HKLM:\SYSTEM\CurrentControlSet\Services\LanmanServer\Parameters" `</w:t>
        <w:br/>
        <w:t>-ErrorAction SilentlyContinue |</w:t>
        <w:br/>
        <w:t>Select-Object `</w:t>
        <w:br/>
        <w:t>RestrictNullSessAccess,</w:t>
        <w:br/>
        <w:t>NullSessionPipes,</w:t>
        <w:br/>
        <w:t>NullSessionShares</w:t>
      </w:r>
    </w:p>
    <w:p>
      <w:pPr>
        <w:pStyle w:val="Heading2"/>
      </w:pPr>
      <w:r>
        <w:t>4.8 LAN Manager authentication level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reg query "HKLM\SYSTEM\CurrentControlSet\Control\Lsa" /v LmCompatibilityLevel</w:t>
      </w:r>
    </w:p>
    <w:p>
      <w:r>
        <w:rPr>
          <w:b/>
        </w:rPr>
        <w:t xml:space="preserve">If not found: </w:t>
      </w:r>
      <w:r>
        <w:t>Document it as Not explicitly configured. Do not create the registry value manually during the precheck phase.</w:t>
      </w:r>
    </w:p>
    <w:p>
      <w:pPr>
        <w:pStyle w:val="Heading1"/>
      </w:pPr>
      <w:r>
        <w:t>5. Decision Table - What to Do With the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Finding</w:t>
            </w:r>
          </w:p>
        </w:tc>
        <w:tc>
          <w:tcPr>
            <w:tcW w:type="dxa" w:w="3408"/>
          </w:tcPr>
          <w:p>
            <w:r>
              <w:t>Action</w:t>
            </w:r>
          </w:p>
        </w:tc>
        <w:tc>
          <w:tcPr>
            <w:tcW w:type="dxa" w:w="3408"/>
          </w:tcPr>
          <w:p>
            <w:r>
              <w:t>Change now?</w:t>
            </w:r>
          </w:p>
        </w:tc>
      </w:tr>
      <w:tr>
        <w:tc>
          <w:tcPr>
            <w:tcW w:type="dxa" w:w="3408"/>
            <w:vAlign w:val="top"/>
          </w:tcPr>
          <w:p>
            <w:r>
              <w:t>SMB server RequireSecuritySignature = True</w:t>
            </w:r>
          </w:p>
        </w:tc>
        <w:tc>
          <w:tcPr>
            <w:tcW w:type="dxa" w:w="3408"/>
            <w:vAlign w:val="top"/>
          </w:tcPr>
          <w:p>
            <w:r>
              <w:t>Leave as-is.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</w:tr>
      <w:tr>
        <w:tc>
          <w:tcPr>
            <w:tcW w:type="dxa" w:w="3408"/>
            <w:vAlign w:val="top"/>
          </w:tcPr>
          <w:p>
            <w:r>
              <w:t>SMB1 = Disabled</w:t>
            </w:r>
          </w:p>
        </w:tc>
        <w:tc>
          <w:tcPr>
            <w:tcW w:type="dxa" w:w="3408"/>
            <w:vAlign w:val="top"/>
          </w:tcPr>
          <w:p>
            <w:r>
              <w:t>Leave as-is.</w:t>
            </w:r>
          </w:p>
        </w:tc>
        <w:tc>
          <w:tcPr>
            <w:tcW w:type="dxa" w:w="3408"/>
            <w:vAlign w:val="top"/>
          </w:tcPr>
          <w:p>
            <w:r>
              <w:t>No</w:t>
            </w:r>
          </w:p>
        </w:tc>
      </w:tr>
      <w:tr>
        <w:tc>
          <w:tcPr>
            <w:tcW w:type="dxa" w:w="3408"/>
            <w:vAlign w:val="top"/>
          </w:tcPr>
          <w:p>
            <w:r>
              <w:t>SMB client RequireSecuritySignature = False</w:t>
            </w:r>
          </w:p>
        </w:tc>
        <w:tc>
          <w:tcPr>
            <w:tcW w:type="dxa" w:w="3408"/>
            <w:vAlign w:val="top"/>
          </w:tcPr>
          <w:p>
            <w:r>
              <w:t>Continue with outbound SMB compatibility review before enabling.</w:t>
            </w:r>
          </w:p>
        </w:tc>
        <w:tc>
          <w:tcPr>
            <w:tcW w:type="dxa" w:w="3408"/>
            <w:vAlign w:val="top"/>
          </w:tcPr>
          <w:p>
            <w:r>
              <w:t>Not yet</w:t>
            </w:r>
          </w:p>
        </w:tc>
      </w:tr>
      <w:tr>
        <w:tc>
          <w:tcPr>
            <w:tcW w:type="dxa" w:w="3408"/>
            <w:vAlign w:val="top"/>
          </w:tcPr>
          <w:p>
            <w:r>
              <w:t>Any active SMB connection Signed = False</w:t>
            </w:r>
          </w:p>
        </w:tc>
        <w:tc>
          <w:tcPr>
            <w:tcW w:type="dxa" w:w="3408"/>
            <w:vAlign w:val="top"/>
          </w:tcPr>
          <w:p>
            <w:r>
              <w:t>Identify the server/share and remediate or confirm signing support before enforcement.</w:t>
            </w:r>
          </w:p>
        </w:tc>
        <w:tc>
          <w:tcPr>
            <w:tcW w:type="dxa" w:w="3408"/>
            <w:vAlign w:val="top"/>
          </w:tcPr>
          <w:p>
            <w:r>
              <w:t>STOP</w:t>
            </w:r>
          </w:p>
        </w:tc>
      </w:tr>
      <w:tr>
        <w:tc>
          <w:tcPr>
            <w:tcW w:type="dxa" w:w="3408"/>
            <w:vAlign w:val="top"/>
          </w:tcPr>
          <w:p>
            <w:r>
              <w:t>LmCompatibilityLevel missing/not defined</w:t>
            </w:r>
          </w:p>
        </w:tc>
        <w:tc>
          <w:tcPr>
            <w:tcW w:type="dxa" w:w="3408"/>
            <w:vAlign w:val="top"/>
          </w:tcPr>
          <w:p>
            <w:r>
              <w:t>Enable NTLM auditing first. Do not jump directly to level 5.</w:t>
            </w:r>
          </w:p>
        </w:tc>
        <w:tc>
          <w:tcPr>
            <w:tcW w:type="dxa" w:w="3408"/>
            <w:vAlign w:val="top"/>
          </w:tcPr>
          <w:p>
            <w:r>
              <w:t>Not yet</w:t>
            </w:r>
          </w:p>
        </w:tc>
      </w:tr>
      <w:tr>
        <w:tc>
          <w:tcPr>
            <w:tcW w:type="dxa" w:w="3408"/>
            <w:vAlign w:val="top"/>
          </w:tcPr>
          <w:p>
            <w:r>
              <w:t>Anonymous/null-session setting appears weaker than expected</w:t>
            </w:r>
          </w:p>
        </w:tc>
        <w:tc>
          <w:tcPr>
            <w:tcW w:type="dxa" w:w="3408"/>
            <w:vAlign w:val="top"/>
          </w:tcPr>
          <w:p>
            <w:r>
              <w:t>Document the exact value and review against application requirements before GPO change.</w:t>
            </w:r>
          </w:p>
        </w:tc>
        <w:tc>
          <w:tcPr>
            <w:tcW w:type="dxa" w:w="3408"/>
            <w:vAlign w:val="top"/>
          </w:tcPr>
          <w:p>
            <w:r>
              <w:t>Not yet</w:t>
            </w:r>
          </w:p>
        </w:tc>
      </w:tr>
    </w:tbl>
    <w:p>
      <w:pPr>
        <w:pStyle w:val="Heading1"/>
      </w:pPr>
      <w:r>
        <w:t>6. Continuation Step A - Enable NTLM Auditing (Audit Only)</w:t>
      </w:r>
    </w:p>
    <w:p>
      <w:r>
        <w:rPr>
          <w:b/>
        </w:rPr>
        <w:t xml:space="preserve">Safety: </w:t>
      </w:r>
      <w:r>
        <w:t>This phase audits NTLM usage and does not block authentication.</w:t>
      </w:r>
    </w:p>
    <w:p>
      <w:r>
        <w:t>Edit the Default Domain Controllers Policy: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Computer Configuration</w:t>
        <w:br/>
        <w:t xml:space="preserve">  -&gt; Policies</w:t>
        <w:br/>
        <w:t xml:space="preserve">  -&gt; Windows Settings</w:t>
        <w:br/>
        <w:t xml:space="preserve">  -&gt; Security Settings</w:t>
        <w:br/>
        <w:t xml:space="preserve">  -&gt; Local Policies</w:t>
        <w:br/>
        <w:t xml:space="preserve">  -&gt; Security Options</w:t>
      </w:r>
    </w:p>
    <w:p>
      <w:r>
        <w:t>Configure these audit-only settings: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Policy</w:t>
            </w:r>
          </w:p>
        </w:tc>
        <w:tc>
          <w:tcPr>
            <w:tcW w:type="dxa" w:w="5112"/>
          </w:tcPr>
          <w:p>
            <w:r>
              <w:t>Audit value</w:t>
            </w:r>
          </w:p>
        </w:tc>
      </w:tr>
      <w:tr>
        <w:tc>
          <w:tcPr>
            <w:tcW w:type="dxa" w:w="5112"/>
          </w:tcPr>
          <w:p>
            <w:r>
              <w:t>Network security: Restrict NTLM: Audit NTLM authentication in this domain</w:t>
            </w:r>
          </w:p>
        </w:tc>
        <w:tc>
          <w:tcPr>
            <w:tcW w:type="dxa" w:w="5112"/>
          </w:tcPr>
          <w:p>
            <w:r>
              <w:t>Enable all</w:t>
            </w:r>
          </w:p>
        </w:tc>
      </w:tr>
      <w:tr>
        <w:tc>
          <w:tcPr>
            <w:tcW w:type="dxa" w:w="5112"/>
          </w:tcPr>
          <w:p>
            <w:r>
              <w:t>Network security: Restrict NTLM: Audit Incoming NTLM Traffic</w:t>
            </w:r>
          </w:p>
        </w:tc>
        <w:tc>
          <w:tcPr>
            <w:tcW w:type="dxa" w:w="5112"/>
          </w:tcPr>
          <w:p>
            <w:r>
              <w:t>Enable auditing for all accounts</w:t>
            </w:r>
          </w:p>
        </w:tc>
      </w:tr>
      <w:tr>
        <w:tc>
          <w:tcPr>
            <w:tcW w:type="dxa" w:w="5112"/>
          </w:tcPr>
          <w:p>
            <w:r>
              <w:t>Network security: Restrict NTLM: Outgoing NTLM traffic to remote servers</w:t>
            </w:r>
          </w:p>
        </w:tc>
        <w:tc>
          <w:tcPr>
            <w:tcW w:type="dxa" w:w="5112"/>
          </w:tcPr>
          <w:p>
            <w:r>
              <w:t>Audit all</w:t>
            </w:r>
          </w:p>
        </w:tc>
      </w:tr>
    </w:tbl>
    <w:p>
      <w:pPr>
        <w:pStyle w:val="CodeBlockPhase3"/>
        <w:shd w:fill="F3F3F3"/>
      </w:pPr>
      <w:r>
        <w:rPr>
          <w:rFonts w:ascii="Consolas" w:hAnsi="Consolas"/>
          <w:sz w:val="18"/>
        </w:rPr>
        <w:t>gpupdate /force</w:t>
      </w:r>
    </w:p>
    <w:p>
      <w:r>
        <w:t xml:space="preserve">☐ </w:t>
      </w:r>
      <w:r>
        <w:t>Audit-only NTLM settings applied to DC01.</w:t>
      </w:r>
    </w:p>
    <w:p>
      <w:r>
        <w:t xml:space="preserve">☐ </w:t>
      </w:r>
      <w:r>
        <w:t>Audit-only NTLM settings applied to DC02.</w:t>
      </w:r>
    </w:p>
    <w:p>
      <w:pPr>
        <w:pStyle w:val="Heading1"/>
      </w:pPr>
      <w:r>
        <w:t>7. Continuation Step B - Collect NTLM Audit Events</w:t>
      </w:r>
    </w:p>
    <w:p>
      <w:r>
        <w:t>Allow normal production activity to occur. Include administrator logons, Proxmox, SurePass, Windows management, scheduled tasks, scripts, Linux systems, applications, and any other domain-integrated services.</w:t>
      </w:r>
    </w:p>
    <w:p>
      <w:r>
        <w:t xml:space="preserve">☐ </w:t>
      </w:r>
      <w:r>
        <w:t>Representative normal activity has occurred while NTLM auditing is enabled.</w:t>
      </w:r>
    </w:p>
    <w:p>
      <w:r>
        <w:rPr>
          <w:b/>
        </w:rPr>
        <w:t xml:space="preserve">Event Viewer path: </w:t>
      </w:r>
      <w:r>
        <w:t>Applications and Services Logs -&gt; Microsoft -&gt; Windows -&gt; NTLM -&gt; Operational</w:t>
      </w:r>
    </w:p>
    <w:p>
      <w:r>
        <w:t>PowerShell export of recent NTLM Operational events: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$Start = (Get-Date).AddHours(-24)</w:t>
        <w:br/>
        <w:t>Get-WinEvent -LogName "Microsoft-Windows-NTLM/Operational" -ErrorAction SilentlyContinue |</w:t>
        <w:br/>
        <w:t>Where-Object {$_.TimeCreated -ge $Start} |</w:t>
        <w:br/>
        <w:t>Select-Object TimeCreated,Id,MachineName,Message |</w:t>
        <w:br/>
        <w:t>Format-List</w:t>
      </w:r>
    </w:p>
    <w:p>
      <w:r>
        <w:t>Save a copy for review: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$Out = "C:\Temp\$env:COMPUTERNAME-NTLM-Audit.txt"</w:t>
        <w:br/>
        <w:t>$Start = (Get-Date).AddHours(-24)</w:t>
        <w:br/>
        <w:t>Get-WinEvent -LogName "Microsoft-Windows-NTLM/Operational" -ErrorAction SilentlyContinue |</w:t>
        <w:br/>
        <w:t>Where-Object {$_.TimeCreated -ge $Start} |</w:t>
        <w:br/>
        <w:t>Select-Object TimeCreated,Id,MachineName,Message |</w:t>
        <w:br/>
        <w:t>Format-List | Out-File $Out</w:t>
        <w:br/>
        <w:t>Get-Item $Out</w:t>
      </w:r>
    </w:p>
    <w:p>
      <w:r>
        <w:rPr>
          <w:b/>
        </w:rPr>
        <w:t xml:space="preserve">STOP condition: </w:t>
      </w:r>
      <w:r>
        <w:t>Do not configure NTLM deny/restrict policies until the NTLM Operational events have been reviewed and all legitimate dependencies are understood.</w:t>
      </w:r>
    </w:p>
    <w:p>
      <w:pPr>
        <w:pStyle w:val="Heading1"/>
      </w:pPr>
      <w:r>
        <w:t>8. Continuation Step C - SMB Client Signing Compatibility Decision</w:t>
      </w:r>
    </w:p>
    <w:p>
      <w:r>
        <w:t>The current known state shows SMB client RequireSecuritySignature = False. The likely security target is to require outbound SMB signing, but only after compatibility review.</w:t>
      </w:r>
    </w:p>
    <w:p>
      <w:r>
        <w:t xml:space="preserve">☐ </w:t>
      </w:r>
      <w:r>
        <w:t>No required active SMB connection is unsigned.</w:t>
      </w:r>
    </w:p>
    <w:p>
      <w:r>
        <w:t xml:space="preserve">☐ </w:t>
      </w:r>
      <w:r>
        <w:t>Known NAS/Samba/Linux/third-party SMB targets have been tested for signing support.</w:t>
      </w:r>
    </w:p>
    <w:p>
      <w:r>
        <w:t xml:space="preserve">☐ </w:t>
      </w:r>
      <w:r>
        <w:t>No legacy application requires an unsigned SMB connection from either DC.</w:t>
      </w:r>
    </w:p>
    <w:p>
      <w:r>
        <w:rPr>
          <w:b/>
        </w:rPr>
        <w:t xml:space="preserve">If all checks pass: </w:t>
      </w:r>
      <w:r>
        <w:t>Enable the GPO setting below. If any dependency does not support signing, stop and remediate that system first.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Default Domain Controllers Policy</w:t>
        <w:br/>
        <w:t>Computer Configuration</w:t>
        <w:br/>
        <w:t xml:space="preserve">  -&gt; Policies</w:t>
        <w:br/>
        <w:t xml:space="preserve">  -&gt; Windows Settings</w:t>
        <w:br/>
        <w:t xml:space="preserve">  -&gt; Security Settings</w:t>
        <w:br/>
        <w:t xml:space="preserve">  -&gt; Local Policies</w:t>
        <w:br/>
        <w:t xml:space="preserve">  -&gt; Security Options</w:t>
        <w:br/>
        <w:br/>
        <w:t>Microsoft network client: Digitally sign communications (always)</w:t>
        <w:br/>
        <w:t>= Enabled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gpupdate /force</w:t>
      </w:r>
    </w:p>
    <w:p>
      <w:r>
        <w:t>Verify the effective setting: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Get-SmbClientConfiguration |</w:t>
        <w:br/>
        <w:t>Select-Object RequireSecuritySignature</w:t>
      </w:r>
    </w:p>
    <w:p>
      <w:r>
        <w:rPr>
          <w:b/>
        </w:rPr>
        <w:t xml:space="preserve">Expected after enforcement: </w:t>
      </w:r>
      <w:r>
        <w:t>RequireSecuritySignature = True</w:t>
      </w:r>
    </w:p>
    <w:p>
      <w:r>
        <w:t>Immediately re-test normal administration and SMB-dependent workflows after enforcement.</w:t>
      </w:r>
    </w:p>
    <w:p>
      <w:r>
        <w:t xml:space="preserve">☐ </w:t>
      </w:r>
      <w:r>
        <w:t>SYSVOL access works.</w:t>
      </w:r>
    </w:p>
    <w:p>
      <w:r>
        <w:t xml:space="preserve">☐ </w:t>
      </w:r>
      <w:r>
        <w:t>NETLOGON access works.</w:t>
      </w:r>
    </w:p>
    <w:p>
      <w:r>
        <w:t xml:space="preserve">☐ </w:t>
      </w:r>
      <w:r>
        <w:t>Administrative shares used by administrators/tools work.</w:t>
      </w:r>
    </w:p>
    <w:p>
      <w:r>
        <w:t xml:space="preserve">☐ </w:t>
      </w:r>
      <w:r>
        <w:t>Any required third-party SMB share remains accessible.</w:t>
      </w:r>
    </w:p>
    <w:p>
      <w:r>
        <w:t xml:space="preserve">☐ </w:t>
      </w:r>
      <w:r>
        <w:t>No unexpected SMB-related errors appear in Event Viewer.</w:t>
      </w:r>
    </w:p>
    <w:p>
      <w:pPr>
        <w:pStyle w:val="Heading1"/>
      </w:pPr>
      <w:r>
        <w:t>9. Continuation Step D - Anonymous Access Hardening Targets</w:t>
      </w:r>
    </w:p>
    <w:p>
      <w:r>
        <w:t>Do not change these blindly. Compare the effective values from Section 3/4 with the target security options below. If a legacy service depends on anonymous access, document and remediate the dependency before enforcement.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Security option</w:t>
            </w:r>
          </w:p>
        </w:tc>
        <w:tc>
          <w:tcPr>
            <w:tcW w:type="dxa" w:w="5112"/>
          </w:tcPr>
          <w:p>
            <w:r>
              <w:t>Target</w:t>
            </w:r>
          </w:p>
        </w:tc>
      </w:tr>
      <w:tr>
        <w:tc>
          <w:tcPr>
            <w:tcW w:type="dxa" w:w="5112"/>
          </w:tcPr>
          <w:p>
            <w:r>
              <w:t>Network access: Allow anonymous SID/Name translation</w:t>
            </w:r>
          </w:p>
        </w:tc>
        <w:tc>
          <w:tcPr>
            <w:tcW w:type="dxa" w:w="5112"/>
          </w:tcPr>
          <w:p>
            <w:r>
              <w:t>Disabled</w:t>
            </w:r>
          </w:p>
        </w:tc>
      </w:tr>
      <w:tr>
        <w:tc>
          <w:tcPr>
            <w:tcW w:type="dxa" w:w="5112"/>
          </w:tcPr>
          <w:p>
            <w:r>
              <w:t>Network access: Do not allow anonymous enumeration of SAM accounts</w:t>
            </w:r>
          </w:p>
        </w:tc>
        <w:tc>
          <w:tcPr>
            <w:tcW w:type="dxa" w:w="5112"/>
          </w:tcPr>
          <w:p>
            <w:r>
              <w:t>Enabled</w:t>
            </w:r>
          </w:p>
        </w:tc>
      </w:tr>
      <w:tr>
        <w:tc>
          <w:tcPr>
            <w:tcW w:type="dxa" w:w="5112"/>
          </w:tcPr>
          <w:p>
            <w:r>
              <w:t>Network access: Do not allow anonymous enumeration of SAM accounts and shares</w:t>
            </w:r>
          </w:p>
        </w:tc>
        <w:tc>
          <w:tcPr>
            <w:tcW w:type="dxa" w:w="5112"/>
          </w:tcPr>
          <w:p>
            <w:r>
              <w:t>Enabled</w:t>
            </w:r>
          </w:p>
        </w:tc>
      </w:tr>
      <w:tr>
        <w:tc>
          <w:tcPr>
            <w:tcW w:type="dxa" w:w="5112"/>
          </w:tcPr>
          <w:p>
            <w:r>
              <w:t>Network access: Let Everyone permissions apply to anonymous users</w:t>
            </w:r>
          </w:p>
        </w:tc>
        <w:tc>
          <w:tcPr>
            <w:tcW w:type="dxa" w:w="5112"/>
          </w:tcPr>
          <w:p>
            <w:r>
              <w:t>Disabled</w:t>
            </w:r>
          </w:p>
        </w:tc>
      </w:tr>
      <w:tr>
        <w:tc>
          <w:tcPr>
            <w:tcW w:type="dxa" w:w="5112"/>
          </w:tcPr>
          <w:p>
            <w:r>
              <w:t>Network access: Restrict anonymous access to Named Pipes and Shares</w:t>
            </w:r>
          </w:p>
        </w:tc>
        <w:tc>
          <w:tcPr>
            <w:tcW w:type="dxa" w:w="5112"/>
          </w:tcPr>
          <w:p>
            <w:r>
              <w:t>Enabled</w:t>
            </w:r>
          </w:p>
        </w:tc>
      </w:tr>
    </w:tbl>
    <w:p>
      <w:pPr>
        <w:pStyle w:val="Heading1"/>
      </w:pPr>
      <w:r>
        <w:t>10. Continuation Step E - LAN Manager Authentication Level (Only After NTLM Review)</w:t>
      </w:r>
    </w:p>
    <w:p>
      <w:r>
        <w:rPr>
          <w:b/>
        </w:rPr>
        <w:t xml:space="preserve">Do not configure yet: </w:t>
      </w:r>
      <w:r>
        <w:t>A missing LmCompatibilityLevel value is not, by itself, a reason to immediately force the strongest setting. Complete the NTLM audit first.</w:t>
      </w:r>
    </w:p>
    <w:p>
      <w:r>
        <w:t>If compatibility analysis confirms the environment no longer requires LM or NTLMv1, the eventual target is: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Network security: LAN Manager authentication level</w:t>
        <w:br/>
        <w:t>= Send NTLMv2 response only. Refuse LM &amp; NTLM</w:t>
      </w:r>
    </w:p>
    <w:p>
      <w:r>
        <w:t>This corresponds to registry security level 5, but manage it through Group Policy rather than direct registry editing.</w:t>
      </w:r>
    </w:p>
    <w:p>
      <w:pPr>
        <w:pStyle w:val="Heading1"/>
      </w:pPr>
      <w:r>
        <w:t>11. Post-Change Validation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gpupdate /force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gpresult /scope computer /r</w:t>
      </w:r>
    </w:p>
    <w:p>
      <w:r>
        <w:t xml:space="preserve">☐ </w:t>
      </w:r>
      <w:r>
        <w:t>Default Domain Controllers Policy is listed as applied on DC01.</w:t>
      </w:r>
    </w:p>
    <w:p>
      <w:r>
        <w:t xml:space="preserve">☐ </w:t>
      </w:r>
      <w:r>
        <w:t>Default Domain Controllers Policy is listed as applied on DC02.</w:t>
      </w:r>
    </w:p>
    <w:p>
      <w:r>
        <w:t xml:space="preserve">☐ </w:t>
      </w:r>
      <w:r>
        <w:t>Authentication remains functional.</w:t>
      </w:r>
    </w:p>
    <w:p>
      <w:r>
        <w:t xml:space="preserve">☐ </w:t>
      </w:r>
      <w:r>
        <w:t>DNS/AD administrative tools remain functional.</w:t>
      </w:r>
    </w:p>
    <w:p>
      <w:r>
        <w:t xml:space="preserve">☐ </w:t>
      </w:r>
      <w:r>
        <w:t>Proxmox domain authentication remains functional.</w:t>
      </w:r>
    </w:p>
    <w:p>
      <w:r>
        <w:t xml:space="preserve">☐ </w:t>
      </w:r>
      <w:r>
        <w:t>SurePass/MFA remains functional.</w:t>
      </w:r>
    </w:p>
    <w:p>
      <w:r>
        <w:t xml:space="preserve">☐ </w:t>
      </w:r>
      <w:r>
        <w:t>No required SMB workflow is broken.</w:t>
      </w:r>
    </w:p>
    <w:p>
      <w:pPr>
        <w:pStyle w:val="Heading1"/>
      </w:pPr>
      <w:r>
        <w:t>12. Rollback</w:t>
      </w:r>
    </w:p>
    <w:p>
      <w:r>
        <w:t>If a Phase 3 GPO change causes an outage, restore the pre-change GPO backup:</w:t>
      </w:r>
    </w:p>
    <w:p>
      <w:pPr>
        <w:pStyle w:val="CodeBlockPhase3"/>
        <w:shd w:fill="F3F3F3"/>
      </w:pPr>
      <w:r>
        <w:rPr>
          <w:rFonts w:ascii="Consolas" w:hAnsi="Consolas"/>
          <w:sz w:val="18"/>
        </w:rPr>
        <w:t>Restore-GPO `</w:t>
        <w:br/>
        <w:t xml:space="preserve">  -Name "Default Domain Controllers Policy" `</w:t>
        <w:br/>
        <w:t xml:space="preserve">  -Path "C:\GPO-Backup\Phase3-SMB-NTLM"</w:t>
        <w:br/>
        <w:br/>
        <w:t>gpupdate /force</w:t>
      </w:r>
    </w:p>
    <w:p>
      <w:r>
        <w:rPr>
          <w:b/>
        </w:rPr>
        <w:t xml:space="preserve">Rollback rule: </w:t>
      </w:r>
      <w:r>
        <w:t>Do not stack multiple emergency changes. Restore the known-good GPO first, identify the incompatible dependency, then reintroduce hardening after remediation.</w:t>
      </w:r>
    </w:p>
    <w:p>
      <w:pPr>
        <w:pStyle w:val="Heading1"/>
      </w:pPr>
      <w:r>
        <w:t>13. Phase 3 Working Checklist</w:t>
      </w:r>
    </w:p>
    <w:p>
      <w:r>
        <w:t xml:space="preserve">☐ </w:t>
      </w:r>
      <w:r>
        <w:t>Fresh GPO backup created.</w:t>
      </w:r>
    </w:p>
    <w:p>
      <w:r>
        <w:t xml:space="preserve">☐ </w:t>
      </w:r>
      <w:r>
        <w:t>DC01 precheck report created.</w:t>
      </w:r>
    </w:p>
    <w:p>
      <w:r>
        <w:t xml:space="preserve">☐ </w:t>
      </w:r>
      <w:r>
        <w:t>DC02 precheck report created.</w:t>
      </w:r>
    </w:p>
    <w:p>
      <w:r>
        <w:t xml:space="preserve">☐ </w:t>
      </w:r>
      <w:r>
        <w:t>SMB server signing verified required on both DCs.</w:t>
      </w:r>
    </w:p>
    <w:p>
      <w:r>
        <w:t xml:space="preserve">☐ </w:t>
      </w:r>
      <w:r>
        <w:t>SMBv1 verified disabled on both DCs.</w:t>
      </w:r>
    </w:p>
    <w:p>
      <w:r>
        <w:t xml:space="preserve">☐ </w:t>
      </w:r>
      <w:r>
        <w:t>Active SMB connections reviewed for signing.</w:t>
      </w:r>
    </w:p>
    <w:p>
      <w:r>
        <w:t xml:space="preserve">☐ </w:t>
      </w:r>
      <w:r>
        <w:t>Anonymous/null-session values documented.</w:t>
      </w:r>
    </w:p>
    <w:p>
      <w:r>
        <w:t xml:space="preserve">☐ </w:t>
      </w:r>
      <w:r>
        <w:t>LmCompatibilityLevel state documented.</w:t>
      </w:r>
    </w:p>
    <w:p>
      <w:r>
        <w:t xml:space="preserve">☐ </w:t>
      </w:r>
      <w:r>
        <w:t>NTLM audit-only policies enabled.</w:t>
      </w:r>
    </w:p>
    <w:p>
      <w:r>
        <w:t xml:space="preserve">☐ </w:t>
      </w:r>
      <w:r>
        <w:t>NTLM Operational log reviewed.</w:t>
      </w:r>
    </w:p>
    <w:p>
      <w:r>
        <w:t xml:space="preserve">☐ </w:t>
      </w:r>
      <w:r>
        <w:t>SMB client signing compatibility approved or dependency documented.</w:t>
      </w:r>
    </w:p>
    <w:p>
      <w:r>
        <w:t xml:space="preserve">☐ </w:t>
      </w:r>
      <w:r>
        <w:t>SMB client signing enabled only if compatibility passed.</w:t>
      </w:r>
    </w:p>
    <w:p>
      <w:r>
        <w:t xml:space="preserve">☐ </w:t>
      </w:r>
      <w:r>
        <w:t>Anonymous-access hardening reviewed/applied as appropriate.</w:t>
      </w:r>
    </w:p>
    <w:p>
      <w:r>
        <w:t xml:space="preserve">☐ </w:t>
      </w:r>
      <w:r>
        <w:t>LAN Manager authentication level considered only after NTLM audit.</w:t>
      </w:r>
    </w:p>
    <w:p>
      <w:r>
        <w:t xml:space="preserve">☐ </w:t>
      </w:r>
      <w:r>
        <w:t>Post-change functional validation completed.</w:t>
      </w:r>
    </w:p>
    <w:p>
      <w:pPr>
        <w:pStyle w:val="Heading1"/>
      </w:pPr>
      <w:r>
        <w:t>14. Microsoft Reference Notes</w:t>
      </w:r>
    </w:p>
    <w:p>
      <w:r>
        <w:t>Key guidance used for this runbook:</w:t>
      </w:r>
    </w:p>
    <w:p>
      <w:pPr>
        <w:pStyle w:val="ListBullet"/>
      </w:pPr>
      <w:r>
        <w:t>Microsoft: Control SMB signing behavior / SMB signing overview - RequireSecuritySignature controls whether SMB signing is mandatory.</w:t>
      </w:r>
    </w:p>
    <w:p>
      <w:pPr>
        <w:pStyle w:val="ListBullet"/>
      </w:pPr>
      <w:r>
        <w:t>Microsoft: Network security - LAN Manager authentication level - level 5 corresponds to Send NTLMv2 response only. Refuse LM &amp; NTLM.</w:t>
      </w:r>
    </w:p>
    <w:p>
      <w:pPr>
        <w:pStyle w:val="ListBullet"/>
      </w:pPr>
      <w:r>
        <w:t>Microsoft: Restrict NTLM audit policies - auditing should be enabled and reviewed before blocking NTLM traffic.</w:t>
      </w:r>
    </w:p>
    <w:p>
      <w:pPr>
        <w:pStyle w:val="ListBullet"/>
      </w:pPr>
      <w:r>
        <w:t>Microsoft Defender for Identity event auditing guidance - NTLM audit settings can be enabled on domain controllers without blocking authentication.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GPO Hardening Phase 3 | SMB / Anonymous Access / NTLM Audit | rain.lab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Phase3">
    <w:name w:val="CodeBlockPhase3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