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Consolidated Statements of Earnings (Loss)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Consolidated Statements of Comprehensive Income (Loss)</w:t>
            </w:r>
          </w:p>
        </w:tc>
        <w:tc>
          <w:tcPr>
            <w:tcW w:type="dxa" w:w="4320"/>
          </w:tcPr>
          <w:p>
            <w:r>
              <w:t>2</w:t>
            </w:r>
          </w:p>
        </w:tc>
      </w:tr>
      <w:tr>
        <w:tc>
          <w:tcPr>
            <w:tcW w:type="dxa" w:w="4320"/>
          </w:tcPr>
          <w:p>
            <w:r>
              <w:t>Consolidated Statements of Cash Flows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Consolidated Statements of Financial Position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Consolidated Statements of Changes in Equity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JOTES TO CONSOLIDATED FINANCIAL STATEMENTS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ieneral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Note 1. Nature of Operations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Note 2. Basis of Presentation..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Note 3. Significant Accounting Policies, Estimates and Judgments</w:t>
            </w:r>
          </w:p>
        </w:tc>
        <w:tc>
          <w:tcPr>
            <w:tcW w:type="dxa" w:w="4320"/>
          </w:tcPr>
          <w:p>
            <w:r>
              <w:t>6</w:t>
            </w:r>
          </w:p>
        </w:tc>
      </w:tr>
      <w:tr>
        <w:tc>
          <w:tcPr>
            <w:tcW w:type="dxa" w:w="4320"/>
          </w:tcPr>
          <w:p>
            <w:r>
              <w:t>Note 4. Acquisition of Jerritt Canyon Canada Ltd.</w:t>
            </w:r>
          </w:p>
        </w:tc>
        <w:tc>
          <w:tcPr>
            <w:tcW w:type="dxa" w:w="4320"/>
          </w:tcPr>
          <w:p>
            <w:r>
              <w:t>26</w:t>
            </w:r>
          </w:p>
        </w:tc>
      </w:tr>
      <w:tr>
        <w:tc>
          <w:tcPr>
            <w:tcW w:type="dxa" w:w="4320"/>
          </w:tcPr>
          <w:p>
            <w:r>
              <w:t>tatements of Earnings (Loss)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Note 5. Segmented Information</w:t>
            </w:r>
          </w:p>
        </w:tc>
        <w:tc>
          <w:tcPr>
            <w:tcW w:type="dxa" w:w="4320"/>
          </w:tcPr>
          <w:p>
            <w:r>
              <w:t>29</w:t>
            </w:r>
          </w:p>
        </w:tc>
      </w:tr>
      <w:tr>
        <w:tc>
          <w:tcPr>
            <w:tcW w:type="dxa" w:w="4320"/>
          </w:tcPr>
          <w:p>
            <w:r>
              <w:t>Note 6. Revenues</w:t>
            </w:r>
          </w:p>
        </w:tc>
        <w:tc>
          <w:tcPr>
            <w:tcW w:type="dxa" w:w="4320"/>
          </w:tcPr>
          <w:p>
            <w:r>
              <w:t xml:space="preserve"> 31</w:t>
            </w:r>
          </w:p>
        </w:tc>
      </w:tr>
      <w:tr>
        <w:tc>
          <w:tcPr>
            <w:tcW w:type="dxa" w:w="4320"/>
          </w:tcPr>
          <w:p>
            <w:r>
              <w:t>Note 7. Cost of Sales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Note 8. General and Administrative Expenses</w:t>
            </w:r>
          </w:p>
        </w:tc>
        <w:tc>
          <w:tcPr>
            <w:tcW w:type="dxa" w:w="4320"/>
          </w:tcPr>
          <w:p>
            <w:r>
              <w:t>32</w:t>
            </w:r>
          </w:p>
        </w:tc>
      </w:tr>
      <w:tr>
        <w:tc>
          <w:tcPr>
            <w:tcW w:type="dxa" w:w="4320"/>
          </w:tcPr>
          <w:p>
            <w:r>
              <w:t>Note 9. Mine Holding Costs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Note 10. Investment and Other Income (Loss)</w:t>
            </w:r>
          </w:p>
        </w:tc>
        <w:tc>
          <w:tcPr>
            <w:tcW w:type="dxa" w:w="4320"/>
          </w:tcPr>
          <w:p>
            <w:r>
              <w:t xml:space="preserve"> 33</w:t>
            </w:r>
          </w:p>
        </w:tc>
      </w:tr>
      <w:tr>
        <w:tc>
          <w:tcPr>
            <w:tcW w:type="dxa" w:w="4320"/>
          </w:tcPr>
          <w:p>
            <w:r>
              <w:t>Note 11. Finance Costs</w:t>
            </w:r>
          </w:p>
        </w:tc>
        <w:tc>
          <w:tcPr>
            <w:tcW w:type="dxa" w:w="4320"/>
          </w:tcPr>
          <w:p>
            <w:r>
              <w:t>33</w:t>
            </w:r>
          </w:p>
        </w:tc>
      </w:tr>
      <w:tr>
        <w:tc>
          <w:tcPr>
            <w:tcW w:type="dxa" w:w="4320"/>
          </w:tcPr>
          <w:p>
            <w:r>
              <w:t>Note 12. Earnings or Loss per Share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tatements of Financial Position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Note 13. Inventories</w:t>
            </w:r>
          </w:p>
        </w:tc>
        <w:tc>
          <w:tcPr>
            <w:tcW w:type="dxa" w:w="4320"/>
          </w:tcPr>
          <w:p>
            <w:r>
              <w:t>34</w:t>
            </w:r>
          </w:p>
        </w:tc>
      </w:tr>
      <w:tr>
        <w:tc>
          <w:tcPr>
            <w:tcW w:type="dxa" w:w="4320"/>
          </w:tcPr>
          <w:p>
            <w:r>
              <w:t>Note 14. Other Financial Assets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Note 15. Divestitures</w:t>
            </w:r>
          </w:p>
        </w:tc>
        <w:tc>
          <w:tcPr>
            <w:tcW w:type="dxa" w:w="4320"/>
          </w:tcPr>
          <w:p>
            <w:r>
              <w:t>35</w:t>
            </w:r>
          </w:p>
        </w:tc>
      </w:tr>
      <w:tr>
        <w:tc>
          <w:tcPr>
            <w:tcW w:type="dxa" w:w="4320"/>
          </w:tcPr>
          <w:p>
            <w:r>
              <w:t>Note 16. Mining Interests</w:t>
            </w:r>
          </w:p>
        </w:tc>
        <w:tc>
          <w:tcPr>
            <w:tcW w:type="dxa" w:w="4320"/>
          </w:tcPr>
          <w:p>
            <w:r>
              <w:t>38</w:t>
            </w:r>
          </w:p>
        </w:tc>
      </w:tr>
      <w:tr>
        <w:tc>
          <w:tcPr>
            <w:tcW w:type="dxa" w:w="4320"/>
          </w:tcPr>
          <w:p>
            <w:r>
              <w:t>Note 17. Property, Plant and Equipment.</w:t>
            </w:r>
          </w:p>
        </w:tc>
        <w:tc>
          <w:tcPr>
            <w:tcW w:type="dxa" w:w="4320"/>
          </w:tcPr>
          <w:p>
            <w:r>
              <w:t>42</w:t>
            </w:r>
          </w:p>
        </w:tc>
      </w:tr>
      <w:tr>
        <w:tc>
          <w:tcPr>
            <w:tcW w:type="dxa" w:w="4320"/>
          </w:tcPr>
          <w:p>
            <w:r>
              <w:t>Note 18. Right-of-Use Assets</w:t>
            </w:r>
          </w:p>
        </w:tc>
        <w:tc>
          <w:tcPr>
            <w:tcW w:type="dxa" w:w="4320"/>
          </w:tcPr>
          <w:p>
            <w:r>
              <w:t>43</w:t>
            </w:r>
          </w:p>
        </w:tc>
      </w:tr>
      <w:tr>
        <w:tc>
          <w:tcPr>
            <w:tcW w:type="dxa" w:w="4320"/>
          </w:tcPr>
          <w:p>
            <w:r>
              <w:t>Note 19. Restricted Cash</w:t>
            </w:r>
          </w:p>
        </w:tc>
        <w:tc>
          <w:tcPr>
            <w:tcW w:type="dxa" w:w="4320"/>
          </w:tcPr>
          <w:p>
            <w:r>
              <w:t>44</w:t>
            </w:r>
          </w:p>
        </w:tc>
      </w:tr>
      <w:tr>
        <w:tc>
          <w:tcPr>
            <w:tcW w:type="dxa" w:w="4320"/>
          </w:tcPr>
          <w:p>
            <w:r>
              <w:t>Note 20. Trade and Other Payables</w:t>
            </w:r>
          </w:p>
        </w:tc>
        <w:tc>
          <w:tcPr>
            <w:tcW w:type="dxa" w:w="4320"/>
          </w:tcPr>
          <w:p>
            <w:r>
              <w:t>45</w:t>
            </w:r>
          </w:p>
        </w:tc>
      </w:tr>
      <w:tr>
        <w:tc>
          <w:tcPr>
            <w:tcW w:type="dxa" w:w="4320"/>
          </w:tcPr>
          <w:p>
            <w:r>
              <w:t>Note 21. Debt Facilities</w:t>
            </w:r>
          </w:p>
        </w:tc>
        <w:tc>
          <w:tcPr>
            <w:tcW w:type="dxa" w:w="4320"/>
          </w:tcPr>
          <w:p>
            <w:r>
              <w:t>46</w:t>
            </w:r>
          </w:p>
        </w:tc>
      </w:tr>
      <w:tr>
        <w:tc>
          <w:tcPr>
            <w:tcW w:type="dxa" w:w="4320"/>
          </w:tcPr>
          <w:p>
            <w:r>
              <w:t>Note 22. Lease Liabilities.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Note 23. Decommissioning Liabilities</w:t>
            </w:r>
          </w:p>
        </w:tc>
        <w:tc>
          <w:tcPr>
            <w:tcW w:type="dxa" w:w="4320"/>
          </w:tcPr>
          <w:p>
            <w:r>
              <w:t>50</w:t>
            </w:r>
          </w:p>
        </w:tc>
      </w:tr>
      <w:tr>
        <w:tc>
          <w:tcPr>
            <w:tcW w:type="dxa" w:w="4320"/>
          </w:tcPr>
          <w:p>
            <w:r>
              <w:t>Note 24. Income Taxes.</w:t>
            </w:r>
          </w:p>
        </w:tc>
        <w:tc>
          <w:tcPr>
            <w:tcW w:type="dxa" w:w="4320"/>
          </w:tcPr>
          <w:p>
            <w:r>
              <w:t>52</w:t>
            </w:r>
          </w:p>
        </w:tc>
      </w:tr>
      <w:tr>
        <w:tc>
          <w:tcPr>
            <w:tcW w:type="dxa" w:w="4320"/>
          </w:tcPr>
          <w:p>
            <w:r>
              <w:t>Note 25. Share Capital</w:t>
            </w:r>
          </w:p>
        </w:tc>
        <w:tc>
          <w:tcPr>
            <w:tcW w:type="dxa" w:w="4320"/>
          </w:tcPr>
          <w:p>
            <w:r>
              <w:t>55</w:t>
            </w:r>
          </w:p>
        </w:tc>
      </w:tr>
      <w:tr>
        <w:tc>
          <w:tcPr>
            <w:tcW w:type="dxa" w:w="4320"/>
          </w:tcPr>
          <w:p>
            <w:r>
              <w:t>ther items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Note 26. Financial Instruments and Related Risk Management</w:t>
            </w:r>
          </w:p>
        </w:tc>
        <w:tc>
          <w:tcPr>
            <w:tcW w:type="dxa" w:w="4320"/>
          </w:tcPr>
          <w:p>
            <w:r>
              <w:t xml:space="preserve"> </w:t>
            </w:r>
          </w:p>
        </w:tc>
      </w:tr>
      <w:tr>
        <w:tc>
          <w:tcPr>
            <w:tcW w:type="dxa" w:w="4320"/>
          </w:tcPr>
          <w:p>
            <w:r>
              <w:t>Note 27. Supplemental Cash Flow Information</w:t>
            </w:r>
          </w:p>
        </w:tc>
        <w:tc>
          <w:tcPr>
            <w:tcW w:type="dxa" w:w="4320"/>
          </w:tcPr>
          <w:p>
            <w:r>
              <w:t>59 63</w:t>
            </w:r>
          </w:p>
        </w:tc>
      </w:tr>
      <w:tr>
        <w:tc>
          <w:tcPr>
            <w:tcW w:type="dxa" w:w="4320"/>
          </w:tcPr>
          <w:p>
            <w:r>
              <w:t>Note 28. Contingencies and Other Matters</w:t>
            </w:r>
          </w:p>
        </w:tc>
        <w:tc>
          <w:tcPr>
            <w:tcW w:type="dxa" w:w="4320"/>
          </w:tcPr>
          <w:p>
            <w:r>
              <w:t>64</w:t>
            </w:r>
          </w:p>
        </w:tc>
      </w:tr>
      <w:tr>
        <w:tc>
          <w:tcPr>
            <w:tcW w:type="dxa" w:w="4320"/>
          </w:tcPr>
          <w:p>
            <w:r>
              <w:t>Note 29. Subsidiaries and Associates.</w:t>
            </w:r>
          </w:p>
        </w:tc>
        <w:tc>
          <w:tcPr>
            <w:tcW w:type="dxa" w:w="4320"/>
          </w:tcPr>
          <w:p>
            <w:r>
              <w:t>66</w:t>
            </w:r>
          </w:p>
        </w:tc>
      </w:tr>
      <w:tr>
        <w:tc>
          <w:tcPr>
            <w:tcW w:type="dxa" w:w="4320"/>
          </w:tcPr>
          <w:p>
            <w:r>
              <w:t>Note 30. Key Management Compensation</w:t>
            </w:r>
          </w:p>
        </w:tc>
        <w:tc>
          <w:tcPr>
            <w:tcW w:type="dxa" w:w="4320"/>
          </w:tcPr>
          <w:p>
            <w:r>
              <w:t>67</w:t>
            </w:r>
          </w:p>
        </w:tc>
      </w:tr>
    </w:tbl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Other items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