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ДАРЕНИЯ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2024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Даритель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Одаряемый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Даритель обязуется передать Одаряемому следующее движимое имущество (далее по тексту договора – «Дар»): ________________________________________________ ________________________________________________ ________________________ 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{INPUT, 100%}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Даритель обязуется в течение ________________________ с момента подписания настоящего договора передать Одаряемому имущество. Передача имущества осуществляется по месту проживания Одаряемого.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Одаряемый вправе в любое время до передачи ему дара от него отказаться. Отказ Одаряемого от дара должен быть совершен также в письменной форме. В этом случае договор дарения считается расторгнутым с момента получения Дарителем отказа.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Даритель вправе отказаться от исполнения настоящего договора, если после заключения договора имущественное или семейное положение либо состояние здоровья Дарителя изменилось настолько, что исполнение договора в новых условиях приведет к существенному снижению уровня его жизни.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Даритель вправе отменить дарение, если Одаряемый совершил покушение на его жизнь, жизнь кого-либо из членов его семьи или близких родственников либо умышленно причинил Дарителю телесные повреждения.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Даритель вправе отменить дарение также в случае, если он переживет Одаряемого.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Настоящий договор вступает в силу с момента его подписания Сторонами и прекращается надлежащим исполнением.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Настоящий договор составлен в двух экземплярах – по одному для каждой Стороны.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Все изменения и дополнения к настоящему договору должны быть составлены в письменной форме и подписаны Сторонами.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АДРЕСА И РЕКВЕЗИТЫ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Даритель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Одаряемый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Даритель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Одаряемый _______________</w:t>
            </w:r>
          </w:p>
        </w:tc>
      </w:tr>
    </w:tbl>
    <w:p/>
    <w:p>
      <w:r>
        <w:br w:type="page"/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Прежде, чем подписать, узнайте...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[правовая справка от Amulex.ru]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...Насколько надежен договор-дарения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Договор дарения дает право собственности. Но иногда, что-то может пойти не так. Договор могут отменить, а обещание подарка - отозвать.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Отмена дарения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Даритель может отменить дарение, если: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Одаряемый избил его либо пытался убить его или его родственников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Подаренная вещь эмоционально дорога дарителю, а одаряемый может ее уничтожить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Даритель переживет одаряемого, при условии что право на такую отмену прописано в договоре</w:t>
      </w:r>
    </w:p>
    <w:p>
      <w:pPr/>
      <w:r>
        <w:rPr>
          <w:color w:val="333333"/>
          <w:sz w:val="20"/>
          <w:szCs w:val="20"/>
        </w:rPr>
        <w:t xml:space="preserve"> Отказ от обещания подарить вещь в будущем </w:t>
      </w:r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Если после заключения договора о будущем дарении у дарителя существенно поменяется имущественное или семейное положение, либо состояние здоровья, он может отказаться от такой передачи (статья 577 ГК РФ).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Право на отказ от дарения есть не только у людей, но и у организаций. Например, если финансовое положение фонда значительно ухудшится, он может не делать пожертвование, которое от него ожидали (Постановление Семнадцатого арбитражного апелляционного суда от 25.01.2018 по делу N А50-19764/2017).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Если хотите узнать больше о возможных проблемах при работе с договором дарения, задайте свой вопрос в любой удобной форме: </w:t>
      </w:r>
    </w:p>
    <w:p>
      <w:pPr/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по бесплатному телефону </w:t>
      </w:r>
      <w:hyperlink r:id="rId7" w:history="1">
        <w:r>
          <w:rPr>
            <w:color w:val="0000FF"/>
            <w:sz w:val="20"/>
            <w:szCs w:val="20"/>
            <w:u w:val="single"/>
          </w:rPr>
          <w:t xml:space="preserve">88007750338</w:t>
        </w:r>
      </w:hyperlink>
    </w:p>
    <w:p>
      <w:pPr>
        <w:spacing w:after="150"/>
      </w:pPr>
      <w:r>
        <w:rPr>
          <w:rFonts w:ascii="Wingdings" w:hAnsi="Wingdings" w:eastAsia="Wingdings" w:cs="Wingdings"/>
          <w:color w:val="333333"/>
          <w:sz w:val="14"/>
          <w:szCs w:val="14"/>
        </w:rPr>
        <w:t xml:space="preserve">l </w:t>
      </w:r>
      <w:r>
        <w:rPr>
          <w:color w:val="333333"/>
          <w:sz w:val="20"/>
          <w:szCs w:val="20"/>
        </w:rPr>
        <w:t xml:space="preserve">в любом из месенджеров </w:t>
      </w:r>
      <w:hyperlink r:id="rId8" w:history="1">
        <w:r>
          <w:rPr>
            <w:color w:val="0000FF"/>
            <w:sz w:val="20"/>
            <w:szCs w:val="20"/>
            <w:u w:val="single"/>
          </w:rPr>
          <w:t xml:space="preserve">amulex.ru/app</w:t>
        </w:r>
      </w:hyperlink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Мы работаем 24х7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Чтобы получить скидку на консультацию в 10% используйте промокод: </w:t>
      </w:r>
      <w:r>
        <w:rPr>
          <w:color w:val="333333"/>
          <w:sz w:val="20"/>
          <w:szCs w:val="20"/>
          <w:spacing w:val="0"/>
        </w:rPr>
        <w:t xml:space="preserve">АГЕНТ007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pPr/>
    <w:r>
      <w:pict>
        <v:shape type="#_x0000_t75" style="width:600px; height:24.950495049505px; margin-left:0px; margin-top:0px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+88007750338" TargetMode="External"/><Relationship Id="rId8" Type="http://schemas.openxmlformats.org/officeDocument/2006/relationships/hyperlink" Target="https://amulex.ru/docsdocx/amulex.ru/app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дарения, заключаемого между физическими лицами</dc:title>
  <dc:description>Образец договора дарения, заключаемого между физическими лицами</dc:description>
  <dc:subject/>
  <cp:keywords/>
  <cp:category/>
  <cp:lastModifiedBy/>
  <dcterms:created xsi:type="dcterms:W3CDTF">2024-05-28T19:51:32+03:00</dcterms:created>
  <dcterms:modified xsi:type="dcterms:W3CDTF">2024-05-28T19:51:32+03:00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