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4E" w:rsidRPr="002C04EF" w:rsidRDefault="00B43A4E" w:rsidP="00B43A4E">
      <w:pPr>
        <w:pStyle w:val="Titel"/>
        <w:rPr>
          <w:sz w:val="44"/>
          <w:lang w:val="en-US"/>
        </w:rPr>
      </w:pPr>
      <w:r w:rsidRPr="002C04EF">
        <w:rPr>
          <w:sz w:val="44"/>
          <w:lang w:val="en-US"/>
        </w:rPr>
        <w:t xml:space="preserve">Research Seminar 1: Task </w:t>
      </w:r>
      <w:r w:rsidR="002C04EF" w:rsidRPr="002C04EF">
        <w:rPr>
          <w:sz w:val="44"/>
          <w:lang w:val="en-US"/>
        </w:rPr>
        <w:t>4</w:t>
      </w:r>
      <w:r w:rsidR="00682B96" w:rsidRPr="002C04EF">
        <w:rPr>
          <w:sz w:val="44"/>
          <w:lang w:val="en-US"/>
        </w:rPr>
        <w:t xml:space="preserve"> </w:t>
      </w:r>
      <w:r w:rsidR="002C04EF" w:rsidRPr="002C04EF">
        <w:rPr>
          <w:sz w:val="44"/>
          <w:lang w:val="en-US"/>
        </w:rPr>
        <w:t>–</w:t>
      </w:r>
      <w:r w:rsidR="00682B96" w:rsidRPr="002C04EF">
        <w:rPr>
          <w:sz w:val="44"/>
          <w:lang w:val="en-US"/>
        </w:rPr>
        <w:t xml:space="preserve"> </w:t>
      </w:r>
      <w:r w:rsidR="002C04EF" w:rsidRPr="002C04EF">
        <w:rPr>
          <w:sz w:val="44"/>
          <w:lang w:val="en-US"/>
        </w:rPr>
        <w:t>Embedding und PCA</w:t>
      </w:r>
    </w:p>
    <w:p w:rsidR="00B43A4E" w:rsidRPr="00550AC0" w:rsidRDefault="00B43A4E" w:rsidP="00B43A4E">
      <w:pPr>
        <w:pStyle w:val="Untertitel"/>
      </w:pPr>
      <w:r w:rsidRPr="00550AC0">
        <w:t>Markus Deutschl</w:t>
      </w:r>
    </w:p>
    <w:p w:rsidR="00E4039A" w:rsidRDefault="002C04EF" w:rsidP="00E4039A">
      <w:pPr>
        <w:pStyle w:val="berschrift1"/>
      </w:pPr>
      <w:r>
        <w:t>Finden eines Embedding-Algorithmus</w:t>
      </w:r>
    </w:p>
    <w:p w:rsidR="002C04EF" w:rsidRDefault="002C04EF" w:rsidP="002C04EF">
      <w:r>
        <w:t xml:space="preserve">Ausgehend von der mir vorgeschlagenen Publikation </w:t>
      </w:r>
      <w:sdt>
        <w:sdtPr>
          <w:id w:val="863251106"/>
          <w:citation/>
        </w:sdtPr>
        <w:sdtContent>
          <w:r>
            <w:fldChar w:fldCharType="begin"/>
          </w:r>
          <w:r w:rsidR="003C10F0">
            <w:instrText xml:space="preserve">CITATION Sli06 \l 1033 </w:instrText>
          </w:r>
          <w:r>
            <w:fldChar w:fldCharType="separate"/>
          </w:r>
          <w:r w:rsidR="003C10F0" w:rsidRPr="003C10F0">
            <w:rPr>
              <w:noProof/>
            </w:rPr>
            <w:t>(Slivkins 2006)</w:t>
          </w:r>
          <w:r>
            <w:fldChar w:fldCharType="end"/>
          </w:r>
        </w:sdtContent>
      </w:sdt>
      <w:r w:rsidR="003C10F0">
        <w:rPr>
          <w:rStyle w:val="Funotenzeichen"/>
        </w:rPr>
        <w:footnoteReference w:id="1"/>
      </w:r>
      <w:r w:rsidR="003C10F0">
        <w:t xml:space="preserve"> habe ich mir die Systematik von Embedding und weitere Arbeiten in diesem Themengebiet angesehen. Die algorithmischen Überlegungen sind sehr interessant, aber auch </w:t>
      </w:r>
      <w:r w:rsidR="0047303D">
        <w:t>hoch</w:t>
      </w:r>
      <w:r w:rsidR="003C10F0">
        <w:t>komplex. Dies macht sich vor allem bei hohen Dimensionszahlen bemerkbar.</w:t>
      </w:r>
    </w:p>
    <w:p w:rsidR="003C10F0" w:rsidRDefault="003C10F0" w:rsidP="002C04EF">
      <w:r>
        <w:t>Viele der Algorithmen bauen auf Berechnungen mit Eigenwerten und Eigenvektoren auf, die mit einer Dimensionsanzahl größer drei nur schwierig zu berechnen sind. Des Weiteren besitzt auch nicht jede Matrix diese Werte und Vektoren.</w:t>
      </w:r>
    </w:p>
    <w:p w:rsidR="003C10F0" w:rsidRDefault="003C10F0" w:rsidP="002C04EF">
      <w:r>
        <w:t xml:space="preserve">Eine weitere Schwierigkeit ergab sich für mich bei der Implementierbarkeit der gefundenen Algorithmen. Diese wurden nämlich fast ausschließlich durch Fließtext und mathematische Formeln erklärt, was </w:t>
      </w:r>
      <w:r w:rsidR="00254057">
        <w:t>für mich als Nicht-Mathematiker schwer bis gar nicht verständlich war.</w:t>
      </w:r>
    </w:p>
    <w:p w:rsidR="00254057" w:rsidRDefault="00254057" w:rsidP="002C04EF">
      <w:r>
        <w:t xml:space="preserve">Schlussendlich bin ich dann auf die Dissertation von Blake Shaw </w:t>
      </w:r>
      <w:sdt>
        <w:sdtPr>
          <w:id w:val="-799687288"/>
          <w:citation/>
        </w:sdtPr>
        <w:sdtContent>
          <w:r>
            <w:fldChar w:fldCharType="begin"/>
          </w:r>
          <w:r w:rsidRPr="00254057">
            <w:instrText xml:space="preserve"> CITATION Sha11 \l 1033 </w:instrText>
          </w:r>
          <w:r>
            <w:fldChar w:fldCharType="separate"/>
          </w:r>
          <w:r w:rsidRPr="00254057">
            <w:rPr>
              <w:noProof/>
            </w:rPr>
            <w:t>(Shaw 2011)</w:t>
          </w:r>
          <w:r>
            <w:fldChar w:fldCharType="end"/>
          </w:r>
        </w:sdtContent>
      </w:sdt>
      <w:r>
        <w:rPr>
          <w:rStyle w:val="Funotenzeichen"/>
        </w:rPr>
        <w:footnoteReference w:id="2"/>
      </w:r>
      <w:r>
        <w:t xml:space="preserve"> gestoßen, worin der Algorithmus „Minimum Volume Embedding</w:t>
      </w:r>
      <w:r w:rsidR="00C52E49">
        <w:t xml:space="preserve"> (MVE)</w:t>
      </w:r>
      <w:r>
        <w:t>“ vorgestellt wird. Dieser wird auch anhand von Pseudo-Code</w:t>
      </w:r>
      <w:r w:rsidR="00C52E49">
        <w:t xml:space="preserve"> aufgeführt. Laut dem Autor reduziert MVE die Dimensionen in einer dünn besetzten Matrix effizienter und besser als kPCA (Kernel Principal Component Analysis). Damit fiel meine Wahl auf diesen Algorithmus, da dieser neben dem Embedding auch Dimensionsreduktion durchführt. Allerdings ergaben sich </w:t>
      </w:r>
      <w:r w:rsidR="0047303D">
        <w:t xml:space="preserve">dadurch </w:t>
      </w:r>
      <w:r w:rsidR="00C52E49">
        <w:t>neue Probleme (siehe Mail vom 12.05.).</w:t>
      </w:r>
    </w:p>
    <w:p w:rsidR="00C52E49" w:rsidRDefault="0026560E" w:rsidP="00C52E49">
      <w:pPr>
        <w:pStyle w:val="berschrift1"/>
      </w:pPr>
      <w:r>
        <w:t>Fortschritt</w:t>
      </w:r>
    </w:p>
    <w:p w:rsidR="0026560E" w:rsidRDefault="0026560E" w:rsidP="0026560E">
      <w:r>
        <w:t>Ich habe bereits begonnen, den MVE-Algorithmus mit Java zu implementieren. Dazu verwende ich ein Java Matrix Package namens JAMA</w:t>
      </w:r>
      <w:r>
        <w:rPr>
          <w:rStyle w:val="Funotenzeichen"/>
        </w:rPr>
        <w:footnoteReference w:id="3"/>
      </w:r>
      <w:r w:rsidR="0047303D">
        <w:t>, welches bereits einige</w:t>
      </w:r>
      <w:bookmarkStart w:id="0" w:name="_GoBack"/>
      <w:bookmarkEnd w:id="0"/>
      <w:r>
        <w:t xml:space="preserve"> Matrixoperationen zur Verfügung stellt, sowie den JDBC-Konnektor von Oracle</w:t>
      </w:r>
      <w:r>
        <w:rPr>
          <w:rStyle w:val="Funotenzeichen"/>
        </w:rPr>
        <w:footnoteReference w:id="4"/>
      </w:r>
      <w:r>
        <w:t>, für die Datenbankabfragen, um die Distanzen zwischen den einzelnen Filmen zu ermitteln.</w:t>
      </w:r>
    </w:p>
    <w:p w:rsidR="0026560E" w:rsidRPr="0026560E" w:rsidRDefault="0026560E" w:rsidP="0026560E">
      <w:r>
        <w:t xml:space="preserve">Der Algorithmus ist zum gegenwärtigen Zeitpunkt wegen den mathematischen Unklarheiten nur als Skelett vorhanden. Der Code dazu kann auf meinem persönlichen </w:t>
      </w:r>
      <w:hyperlink r:id="rId8" w:history="1">
        <w:r w:rsidRPr="0026560E">
          <w:rPr>
            <w:rStyle w:val="Hyperlink"/>
          </w:rPr>
          <w:t>GitHub-Repository</w:t>
        </w:r>
      </w:hyperlink>
      <w:r>
        <w:t xml:space="preserve"> angesehen und heruntergeladen werden.</w:t>
      </w:r>
    </w:p>
    <w:sectPr w:rsidR="0026560E" w:rsidRPr="0026560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DD9" w:rsidRDefault="00037DD9" w:rsidP="001F41AD">
      <w:pPr>
        <w:spacing w:after="0" w:line="240" w:lineRule="auto"/>
      </w:pPr>
      <w:r>
        <w:separator/>
      </w:r>
    </w:p>
  </w:endnote>
  <w:endnote w:type="continuationSeparator" w:id="0">
    <w:p w:rsidR="00037DD9" w:rsidRDefault="00037DD9" w:rsidP="001F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Default="001F41AD" w:rsidP="001F41AD">
    <w:r>
      <w:ptab w:relativeTo="margin" w:alignment="center" w:leader="none"/>
    </w:r>
    <w:r>
      <w:ptab w:relativeTo="margin" w:alignment="right" w:leader="none"/>
    </w:r>
    <w:r>
      <w:t xml:space="preserve">Seite </w:t>
    </w:r>
    <w:r w:rsidRPr="001F41AD">
      <w:fldChar w:fldCharType="begin"/>
    </w:r>
    <w:r w:rsidRPr="001F41AD">
      <w:instrText>PAGE   \* MERGEFORMAT</w:instrText>
    </w:r>
    <w:r w:rsidRPr="001F41AD">
      <w:fldChar w:fldCharType="separate"/>
    </w:r>
    <w:r w:rsidR="0047303D" w:rsidRPr="0047303D">
      <w:rPr>
        <w:noProof/>
        <w:lang w:val="de-DE"/>
      </w:rPr>
      <w:t>1</w:t>
    </w:r>
    <w:r w:rsidRPr="001F41AD">
      <w:fldChar w:fldCharType="end"/>
    </w:r>
    <w:r>
      <w:t>/</w:t>
    </w:r>
    <w:r w:rsidR="00037DD9">
      <w:fldChar w:fldCharType="begin"/>
    </w:r>
    <w:r w:rsidR="00037DD9">
      <w:instrText xml:space="preserve"> NUMPAGES   \* MERGEFORMAT </w:instrText>
    </w:r>
    <w:r w:rsidR="00037DD9">
      <w:fldChar w:fldCharType="separate"/>
    </w:r>
    <w:r w:rsidR="0047303D">
      <w:rPr>
        <w:noProof/>
      </w:rPr>
      <w:t>1</w:t>
    </w:r>
    <w:r w:rsidR="00037DD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DD9" w:rsidRDefault="00037DD9" w:rsidP="001F41AD">
      <w:pPr>
        <w:spacing w:after="0" w:line="240" w:lineRule="auto"/>
      </w:pPr>
      <w:r>
        <w:separator/>
      </w:r>
    </w:p>
  </w:footnote>
  <w:footnote w:type="continuationSeparator" w:id="0">
    <w:p w:rsidR="00037DD9" w:rsidRDefault="00037DD9" w:rsidP="001F41AD">
      <w:pPr>
        <w:spacing w:after="0" w:line="240" w:lineRule="auto"/>
      </w:pPr>
      <w:r>
        <w:continuationSeparator/>
      </w:r>
    </w:p>
  </w:footnote>
  <w:footnote w:id="1">
    <w:p w:rsidR="003C10F0" w:rsidRPr="003C10F0" w:rsidRDefault="003C10F0">
      <w:pPr>
        <w:pStyle w:val="Funotentext"/>
        <w:rPr>
          <w:lang w:val="en-US"/>
        </w:rPr>
      </w:pPr>
      <w:r>
        <w:rPr>
          <w:rStyle w:val="Funotenzeichen"/>
        </w:rPr>
        <w:footnoteRef/>
      </w:r>
      <w:r>
        <w:t xml:space="preserve"> </w:t>
      </w:r>
      <w:hyperlink r:id="rId1" w:history="1">
        <w:r w:rsidRPr="003C10F0">
          <w:rPr>
            <w:rStyle w:val="Hyperlink"/>
          </w:rPr>
          <w:t>http://research.microsoft.com/en-us/um/people/slivkins/thesis.pdf</w:t>
        </w:r>
      </w:hyperlink>
    </w:p>
  </w:footnote>
  <w:footnote w:id="2">
    <w:p w:rsidR="00254057" w:rsidRPr="00254057" w:rsidRDefault="00254057">
      <w:pPr>
        <w:pStyle w:val="Funotentext"/>
        <w:rPr>
          <w:lang w:val="en-US"/>
        </w:rPr>
      </w:pPr>
      <w:r>
        <w:rPr>
          <w:rStyle w:val="Funotenzeichen"/>
        </w:rPr>
        <w:footnoteRef/>
      </w:r>
      <w:r w:rsidRPr="00254057">
        <w:rPr>
          <w:lang w:val="en-US"/>
        </w:rPr>
        <w:t xml:space="preserve"> </w:t>
      </w:r>
      <w:hyperlink r:id="rId2" w:history="1">
        <w:r w:rsidRPr="00254057">
          <w:rPr>
            <w:rStyle w:val="Hyperlink"/>
            <w:lang w:val="en-US"/>
          </w:rPr>
          <w:t>http://academiccommons.columbia.edu/catalog/ac:141634</w:t>
        </w:r>
      </w:hyperlink>
    </w:p>
  </w:footnote>
  <w:footnote w:id="3">
    <w:p w:rsidR="0026560E" w:rsidRPr="0026560E" w:rsidRDefault="0026560E">
      <w:pPr>
        <w:pStyle w:val="Funotentext"/>
        <w:rPr>
          <w:lang w:val="en-US"/>
        </w:rPr>
      </w:pPr>
      <w:r>
        <w:rPr>
          <w:rStyle w:val="Funotenzeichen"/>
        </w:rPr>
        <w:footnoteRef/>
      </w:r>
      <w:r w:rsidRPr="0026560E">
        <w:rPr>
          <w:lang w:val="en-US"/>
        </w:rPr>
        <w:t xml:space="preserve"> </w:t>
      </w:r>
      <w:hyperlink r:id="rId3" w:history="1">
        <w:r w:rsidRPr="0026560E">
          <w:rPr>
            <w:rStyle w:val="Hyperlink"/>
            <w:lang w:val="en-US"/>
          </w:rPr>
          <w:t>http://math.nist.gov/javanumerics/jama/</w:t>
        </w:r>
      </w:hyperlink>
    </w:p>
  </w:footnote>
  <w:footnote w:id="4">
    <w:p w:rsidR="0026560E" w:rsidRPr="0026560E" w:rsidRDefault="0026560E">
      <w:pPr>
        <w:pStyle w:val="Funotentext"/>
        <w:rPr>
          <w:lang w:val="en-US"/>
        </w:rPr>
      </w:pPr>
      <w:r>
        <w:rPr>
          <w:rStyle w:val="Funotenzeichen"/>
        </w:rPr>
        <w:footnoteRef/>
      </w:r>
      <w:r w:rsidRPr="0026560E">
        <w:rPr>
          <w:lang w:val="en-US"/>
        </w:rPr>
        <w:t xml:space="preserve"> </w:t>
      </w:r>
      <w:hyperlink r:id="rId4" w:history="1">
        <w:r w:rsidRPr="0026560E">
          <w:rPr>
            <w:rStyle w:val="Hyperlink"/>
            <w:lang w:val="en-US"/>
          </w:rPr>
          <w:t>http://dev.mysql.com/downloads/connector/j/</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Pr="001F41AD" w:rsidRDefault="001F41AD">
    <w:pPr>
      <w:pStyle w:val="Kopfzeile"/>
      <w:rPr>
        <w:lang w:val="en-US"/>
      </w:rPr>
    </w:pPr>
    <w:r w:rsidRPr="001F41AD">
      <w:rPr>
        <w:lang w:val="en-US"/>
      </w:rPr>
      <w:t>Research Seminar 1</w:t>
    </w:r>
    <w:r>
      <w:ptab w:relativeTo="margin" w:alignment="center" w:leader="none"/>
    </w:r>
    <w:r w:rsidRPr="001F41AD">
      <w:rPr>
        <w:lang w:val="en-US"/>
      </w:rPr>
      <w:t xml:space="preserve">Task </w:t>
    </w:r>
    <w:r w:rsidR="002C04EF">
      <w:rPr>
        <w:lang w:val="en-US"/>
      </w:rPr>
      <w:t>4</w:t>
    </w:r>
    <w:r w:rsidRPr="001F41AD">
      <w:rPr>
        <w:lang w:val="en-US"/>
      </w:rPr>
      <w:t xml:space="preserve">: </w:t>
    </w:r>
    <w:r w:rsidR="002C04EF">
      <w:rPr>
        <w:lang w:val="en-US"/>
      </w:rPr>
      <w:t>Embedding und PCA</w:t>
    </w:r>
    <w:r>
      <w:ptab w:relativeTo="margin" w:alignment="right" w:leader="none"/>
    </w:r>
    <w:r w:rsidRPr="001F41AD">
      <w:rPr>
        <w:lang w:val="en-US"/>
      </w:rPr>
      <w:t>Markus Deutschl, BSc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4E"/>
    <w:rsid w:val="000235A7"/>
    <w:rsid w:val="00037DD9"/>
    <w:rsid w:val="00065EA7"/>
    <w:rsid w:val="000C50FF"/>
    <w:rsid w:val="000E7C47"/>
    <w:rsid w:val="0016127D"/>
    <w:rsid w:val="001D0409"/>
    <w:rsid w:val="001F41AD"/>
    <w:rsid w:val="002441B2"/>
    <w:rsid w:val="00254057"/>
    <w:rsid w:val="0026560E"/>
    <w:rsid w:val="002A4512"/>
    <w:rsid w:val="002C04EF"/>
    <w:rsid w:val="003C10F0"/>
    <w:rsid w:val="003E21A7"/>
    <w:rsid w:val="00420A34"/>
    <w:rsid w:val="00433943"/>
    <w:rsid w:val="00433F53"/>
    <w:rsid w:val="0047303D"/>
    <w:rsid w:val="004963CE"/>
    <w:rsid w:val="004A3AE4"/>
    <w:rsid w:val="004C528D"/>
    <w:rsid w:val="00550AC0"/>
    <w:rsid w:val="00630E5E"/>
    <w:rsid w:val="00682B96"/>
    <w:rsid w:val="006B1EFA"/>
    <w:rsid w:val="006C73AE"/>
    <w:rsid w:val="007858E5"/>
    <w:rsid w:val="007C11A5"/>
    <w:rsid w:val="00822F02"/>
    <w:rsid w:val="00843864"/>
    <w:rsid w:val="0085254F"/>
    <w:rsid w:val="008B1BBF"/>
    <w:rsid w:val="008F0EFE"/>
    <w:rsid w:val="009C775B"/>
    <w:rsid w:val="00A64A92"/>
    <w:rsid w:val="00AF2663"/>
    <w:rsid w:val="00AF7484"/>
    <w:rsid w:val="00B43A4E"/>
    <w:rsid w:val="00B83561"/>
    <w:rsid w:val="00BC29BA"/>
    <w:rsid w:val="00BE6C38"/>
    <w:rsid w:val="00C50EB4"/>
    <w:rsid w:val="00C52E49"/>
    <w:rsid w:val="00C600FC"/>
    <w:rsid w:val="00C7489D"/>
    <w:rsid w:val="00C92D27"/>
    <w:rsid w:val="00C94740"/>
    <w:rsid w:val="00D22FA5"/>
    <w:rsid w:val="00D23E89"/>
    <w:rsid w:val="00E05815"/>
    <w:rsid w:val="00E4039A"/>
    <w:rsid w:val="00E91C1B"/>
    <w:rsid w:val="00EC505E"/>
    <w:rsid w:val="00EE3D46"/>
    <w:rsid w:val="00F733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 w:type="paragraph" w:styleId="Literaturverzeichnis">
    <w:name w:val="Bibliography"/>
    <w:basedOn w:val="Standard"/>
    <w:next w:val="Standard"/>
    <w:uiPriority w:val="37"/>
    <w:unhideWhenUsed/>
    <w:rsid w:val="00852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 w:type="paragraph" w:styleId="Literaturverzeichnis">
    <w:name w:val="Bibliography"/>
    <w:basedOn w:val="Standard"/>
    <w:next w:val="Standard"/>
    <w:uiPriority w:val="37"/>
    <w:unhideWhenUsed/>
    <w:rsid w:val="0085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9100">
      <w:bodyDiv w:val="1"/>
      <w:marLeft w:val="0"/>
      <w:marRight w:val="0"/>
      <w:marTop w:val="0"/>
      <w:marBottom w:val="0"/>
      <w:divBdr>
        <w:top w:val="none" w:sz="0" w:space="0" w:color="auto"/>
        <w:left w:val="none" w:sz="0" w:space="0" w:color="auto"/>
        <w:bottom w:val="none" w:sz="0" w:space="0" w:color="auto"/>
        <w:right w:val="none" w:sz="0" w:space="0" w:color="auto"/>
      </w:divBdr>
      <w:divsChild>
        <w:div w:id="936526524">
          <w:marLeft w:val="0"/>
          <w:marRight w:val="0"/>
          <w:marTop w:val="0"/>
          <w:marBottom w:val="0"/>
          <w:divBdr>
            <w:top w:val="none" w:sz="0" w:space="0" w:color="auto"/>
            <w:left w:val="none" w:sz="0" w:space="0" w:color="auto"/>
            <w:bottom w:val="none" w:sz="0" w:space="0" w:color="auto"/>
            <w:right w:val="none" w:sz="0" w:space="0" w:color="auto"/>
          </w:divBdr>
        </w:div>
        <w:div w:id="1255899109">
          <w:marLeft w:val="0"/>
          <w:marRight w:val="0"/>
          <w:marTop w:val="0"/>
          <w:marBottom w:val="0"/>
          <w:divBdr>
            <w:top w:val="none" w:sz="0" w:space="0" w:color="auto"/>
            <w:left w:val="none" w:sz="0" w:space="0" w:color="auto"/>
            <w:bottom w:val="none" w:sz="0" w:space="0" w:color="auto"/>
            <w:right w:val="none" w:sz="0" w:space="0" w:color="auto"/>
          </w:divBdr>
        </w:div>
        <w:div w:id="463471304">
          <w:marLeft w:val="0"/>
          <w:marRight w:val="0"/>
          <w:marTop w:val="0"/>
          <w:marBottom w:val="0"/>
          <w:divBdr>
            <w:top w:val="none" w:sz="0" w:space="0" w:color="auto"/>
            <w:left w:val="none" w:sz="0" w:space="0" w:color="auto"/>
            <w:bottom w:val="none" w:sz="0" w:space="0" w:color="auto"/>
            <w:right w:val="none" w:sz="0" w:space="0" w:color="auto"/>
          </w:divBdr>
        </w:div>
        <w:div w:id="1034043672">
          <w:marLeft w:val="0"/>
          <w:marRight w:val="0"/>
          <w:marTop w:val="0"/>
          <w:marBottom w:val="0"/>
          <w:divBdr>
            <w:top w:val="none" w:sz="0" w:space="0" w:color="auto"/>
            <w:left w:val="none" w:sz="0" w:space="0" w:color="auto"/>
            <w:bottom w:val="none" w:sz="0" w:space="0" w:color="auto"/>
            <w:right w:val="none" w:sz="0" w:space="0" w:color="auto"/>
          </w:divBdr>
        </w:div>
        <w:div w:id="1046487682">
          <w:marLeft w:val="0"/>
          <w:marRight w:val="0"/>
          <w:marTop w:val="0"/>
          <w:marBottom w:val="0"/>
          <w:divBdr>
            <w:top w:val="none" w:sz="0" w:space="0" w:color="auto"/>
            <w:left w:val="none" w:sz="0" w:space="0" w:color="auto"/>
            <w:bottom w:val="none" w:sz="0" w:space="0" w:color="auto"/>
            <w:right w:val="none" w:sz="0" w:space="0" w:color="auto"/>
          </w:divBdr>
        </w:div>
        <w:div w:id="2011637475">
          <w:marLeft w:val="0"/>
          <w:marRight w:val="0"/>
          <w:marTop w:val="0"/>
          <w:marBottom w:val="0"/>
          <w:divBdr>
            <w:top w:val="none" w:sz="0" w:space="0" w:color="auto"/>
            <w:left w:val="none" w:sz="0" w:space="0" w:color="auto"/>
            <w:bottom w:val="none" w:sz="0" w:space="0" w:color="auto"/>
            <w:right w:val="none" w:sz="0" w:space="0" w:color="auto"/>
          </w:divBdr>
        </w:div>
        <w:div w:id="1952590663">
          <w:marLeft w:val="0"/>
          <w:marRight w:val="0"/>
          <w:marTop w:val="0"/>
          <w:marBottom w:val="0"/>
          <w:divBdr>
            <w:top w:val="none" w:sz="0" w:space="0" w:color="auto"/>
            <w:left w:val="none" w:sz="0" w:space="0" w:color="auto"/>
            <w:bottom w:val="none" w:sz="0" w:space="0" w:color="auto"/>
            <w:right w:val="none" w:sz="0" w:space="0" w:color="auto"/>
          </w:divBdr>
        </w:div>
        <w:div w:id="1629432111">
          <w:marLeft w:val="0"/>
          <w:marRight w:val="0"/>
          <w:marTop w:val="0"/>
          <w:marBottom w:val="0"/>
          <w:divBdr>
            <w:top w:val="none" w:sz="0" w:space="0" w:color="auto"/>
            <w:left w:val="none" w:sz="0" w:space="0" w:color="auto"/>
            <w:bottom w:val="none" w:sz="0" w:space="0" w:color="auto"/>
            <w:right w:val="none" w:sz="0" w:space="0" w:color="auto"/>
          </w:divBdr>
        </w:div>
        <w:div w:id="2030984893">
          <w:marLeft w:val="0"/>
          <w:marRight w:val="0"/>
          <w:marTop w:val="0"/>
          <w:marBottom w:val="0"/>
          <w:divBdr>
            <w:top w:val="none" w:sz="0" w:space="0" w:color="auto"/>
            <w:left w:val="none" w:sz="0" w:space="0" w:color="auto"/>
            <w:bottom w:val="none" w:sz="0" w:space="0" w:color="auto"/>
            <w:right w:val="none" w:sz="0" w:space="0" w:color="auto"/>
          </w:divBdr>
        </w:div>
        <w:div w:id="591671303">
          <w:marLeft w:val="0"/>
          <w:marRight w:val="0"/>
          <w:marTop w:val="0"/>
          <w:marBottom w:val="0"/>
          <w:divBdr>
            <w:top w:val="none" w:sz="0" w:space="0" w:color="auto"/>
            <w:left w:val="none" w:sz="0" w:space="0" w:color="auto"/>
            <w:bottom w:val="none" w:sz="0" w:space="0" w:color="auto"/>
            <w:right w:val="none" w:sz="0" w:space="0" w:color="auto"/>
          </w:divBdr>
        </w:div>
        <w:div w:id="500438530">
          <w:marLeft w:val="0"/>
          <w:marRight w:val="0"/>
          <w:marTop w:val="0"/>
          <w:marBottom w:val="0"/>
          <w:divBdr>
            <w:top w:val="none" w:sz="0" w:space="0" w:color="auto"/>
            <w:left w:val="none" w:sz="0" w:space="0" w:color="auto"/>
            <w:bottom w:val="none" w:sz="0" w:space="0" w:color="auto"/>
            <w:right w:val="none" w:sz="0" w:space="0" w:color="auto"/>
          </w:divBdr>
        </w:div>
        <w:div w:id="1805543091">
          <w:marLeft w:val="0"/>
          <w:marRight w:val="0"/>
          <w:marTop w:val="0"/>
          <w:marBottom w:val="0"/>
          <w:divBdr>
            <w:top w:val="none" w:sz="0" w:space="0" w:color="auto"/>
            <w:left w:val="none" w:sz="0" w:space="0" w:color="auto"/>
            <w:bottom w:val="none" w:sz="0" w:space="0" w:color="auto"/>
            <w:right w:val="none" w:sz="0" w:space="0" w:color="auto"/>
          </w:divBdr>
        </w:div>
        <w:div w:id="194344653">
          <w:marLeft w:val="0"/>
          <w:marRight w:val="0"/>
          <w:marTop w:val="0"/>
          <w:marBottom w:val="0"/>
          <w:divBdr>
            <w:top w:val="none" w:sz="0" w:space="0" w:color="auto"/>
            <w:left w:val="none" w:sz="0" w:space="0" w:color="auto"/>
            <w:bottom w:val="none" w:sz="0" w:space="0" w:color="auto"/>
            <w:right w:val="none" w:sz="0" w:space="0" w:color="auto"/>
          </w:divBdr>
        </w:div>
        <w:div w:id="991447678">
          <w:marLeft w:val="0"/>
          <w:marRight w:val="0"/>
          <w:marTop w:val="0"/>
          <w:marBottom w:val="0"/>
          <w:divBdr>
            <w:top w:val="none" w:sz="0" w:space="0" w:color="auto"/>
            <w:left w:val="none" w:sz="0" w:space="0" w:color="auto"/>
            <w:bottom w:val="none" w:sz="0" w:space="0" w:color="auto"/>
            <w:right w:val="none" w:sz="0" w:space="0" w:color="auto"/>
          </w:divBdr>
        </w:div>
        <w:div w:id="1840190931">
          <w:marLeft w:val="0"/>
          <w:marRight w:val="0"/>
          <w:marTop w:val="0"/>
          <w:marBottom w:val="0"/>
          <w:divBdr>
            <w:top w:val="none" w:sz="0" w:space="0" w:color="auto"/>
            <w:left w:val="none" w:sz="0" w:space="0" w:color="auto"/>
            <w:bottom w:val="none" w:sz="0" w:space="0" w:color="auto"/>
            <w:right w:val="none" w:sz="0" w:space="0" w:color="auto"/>
          </w:divBdr>
        </w:div>
        <w:div w:id="1195534226">
          <w:marLeft w:val="0"/>
          <w:marRight w:val="0"/>
          <w:marTop w:val="0"/>
          <w:marBottom w:val="0"/>
          <w:divBdr>
            <w:top w:val="none" w:sz="0" w:space="0" w:color="auto"/>
            <w:left w:val="none" w:sz="0" w:space="0" w:color="auto"/>
            <w:bottom w:val="none" w:sz="0" w:space="0" w:color="auto"/>
            <w:right w:val="none" w:sz="0" w:space="0" w:color="auto"/>
          </w:divBdr>
        </w:div>
        <w:div w:id="1915117225">
          <w:marLeft w:val="0"/>
          <w:marRight w:val="0"/>
          <w:marTop w:val="0"/>
          <w:marBottom w:val="0"/>
          <w:divBdr>
            <w:top w:val="none" w:sz="0" w:space="0" w:color="auto"/>
            <w:left w:val="none" w:sz="0" w:space="0" w:color="auto"/>
            <w:bottom w:val="none" w:sz="0" w:space="0" w:color="auto"/>
            <w:right w:val="none" w:sz="0" w:space="0" w:color="auto"/>
          </w:divBdr>
        </w:div>
        <w:div w:id="522744863">
          <w:marLeft w:val="0"/>
          <w:marRight w:val="0"/>
          <w:marTop w:val="0"/>
          <w:marBottom w:val="0"/>
          <w:divBdr>
            <w:top w:val="none" w:sz="0" w:space="0" w:color="auto"/>
            <w:left w:val="none" w:sz="0" w:space="0" w:color="auto"/>
            <w:bottom w:val="none" w:sz="0" w:space="0" w:color="auto"/>
            <w:right w:val="none" w:sz="0" w:space="0" w:color="auto"/>
          </w:divBdr>
        </w:div>
        <w:div w:id="1924024311">
          <w:marLeft w:val="0"/>
          <w:marRight w:val="0"/>
          <w:marTop w:val="0"/>
          <w:marBottom w:val="0"/>
          <w:divBdr>
            <w:top w:val="none" w:sz="0" w:space="0" w:color="auto"/>
            <w:left w:val="none" w:sz="0" w:space="0" w:color="auto"/>
            <w:bottom w:val="none" w:sz="0" w:space="0" w:color="auto"/>
            <w:right w:val="none" w:sz="0" w:space="0" w:color="auto"/>
          </w:divBdr>
        </w:div>
        <w:div w:id="2100370066">
          <w:marLeft w:val="0"/>
          <w:marRight w:val="0"/>
          <w:marTop w:val="0"/>
          <w:marBottom w:val="0"/>
          <w:divBdr>
            <w:top w:val="none" w:sz="0" w:space="0" w:color="auto"/>
            <w:left w:val="none" w:sz="0" w:space="0" w:color="auto"/>
            <w:bottom w:val="none" w:sz="0" w:space="0" w:color="auto"/>
            <w:right w:val="none" w:sz="0" w:space="0" w:color="auto"/>
          </w:divBdr>
        </w:div>
        <w:div w:id="1570463129">
          <w:marLeft w:val="0"/>
          <w:marRight w:val="0"/>
          <w:marTop w:val="0"/>
          <w:marBottom w:val="0"/>
          <w:divBdr>
            <w:top w:val="none" w:sz="0" w:space="0" w:color="auto"/>
            <w:left w:val="none" w:sz="0" w:space="0" w:color="auto"/>
            <w:bottom w:val="none" w:sz="0" w:space="0" w:color="auto"/>
            <w:right w:val="none" w:sz="0" w:space="0" w:color="auto"/>
          </w:divBdr>
        </w:div>
        <w:div w:id="1670672739">
          <w:marLeft w:val="0"/>
          <w:marRight w:val="0"/>
          <w:marTop w:val="0"/>
          <w:marBottom w:val="0"/>
          <w:divBdr>
            <w:top w:val="none" w:sz="0" w:space="0" w:color="auto"/>
            <w:left w:val="none" w:sz="0" w:space="0" w:color="auto"/>
            <w:bottom w:val="none" w:sz="0" w:space="0" w:color="auto"/>
            <w:right w:val="none" w:sz="0" w:space="0" w:color="auto"/>
          </w:divBdr>
        </w:div>
        <w:div w:id="2056345639">
          <w:marLeft w:val="0"/>
          <w:marRight w:val="0"/>
          <w:marTop w:val="0"/>
          <w:marBottom w:val="0"/>
          <w:divBdr>
            <w:top w:val="none" w:sz="0" w:space="0" w:color="auto"/>
            <w:left w:val="none" w:sz="0" w:space="0" w:color="auto"/>
            <w:bottom w:val="none" w:sz="0" w:space="0" w:color="auto"/>
            <w:right w:val="none" w:sz="0" w:space="0" w:color="auto"/>
          </w:divBdr>
        </w:div>
        <w:div w:id="1791243424">
          <w:marLeft w:val="0"/>
          <w:marRight w:val="0"/>
          <w:marTop w:val="0"/>
          <w:marBottom w:val="0"/>
          <w:divBdr>
            <w:top w:val="none" w:sz="0" w:space="0" w:color="auto"/>
            <w:left w:val="none" w:sz="0" w:space="0" w:color="auto"/>
            <w:bottom w:val="none" w:sz="0" w:space="0" w:color="auto"/>
            <w:right w:val="none" w:sz="0" w:space="0" w:color="auto"/>
          </w:divBdr>
        </w:div>
        <w:div w:id="1899199709">
          <w:marLeft w:val="0"/>
          <w:marRight w:val="0"/>
          <w:marTop w:val="0"/>
          <w:marBottom w:val="0"/>
          <w:divBdr>
            <w:top w:val="none" w:sz="0" w:space="0" w:color="auto"/>
            <w:left w:val="none" w:sz="0" w:space="0" w:color="auto"/>
            <w:bottom w:val="none" w:sz="0" w:space="0" w:color="auto"/>
            <w:right w:val="none" w:sz="0" w:space="0" w:color="auto"/>
          </w:divBdr>
        </w:div>
        <w:div w:id="1757095691">
          <w:marLeft w:val="0"/>
          <w:marRight w:val="0"/>
          <w:marTop w:val="0"/>
          <w:marBottom w:val="0"/>
          <w:divBdr>
            <w:top w:val="none" w:sz="0" w:space="0" w:color="auto"/>
            <w:left w:val="none" w:sz="0" w:space="0" w:color="auto"/>
            <w:bottom w:val="none" w:sz="0" w:space="0" w:color="auto"/>
            <w:right w:val="none" w:sz="0" w:space="0" w:color="auto"/>
          </w:divBdr>
        </w:div>
        <w:div w:id="1862550671">
          <w:marLeft w:val="0"/>
          <w:marRight w:val="0"/>
          <w:marTop w:val="0"/>
          <w:marBottom w:val="0"/>
          <w:divBdr>
            <w:top w:val="none" w:sz="0" w:space="0" w:color="auto"/>
            <w:left w:val="none" w:sz="0" w:space="0" w:color="auto"/>
            <w:bottom w:val="none" w:sz="0" w:space="0" w:color="auto"/>
            <w:right w:val="none" w:sz="0" w:space="0" w:color="auto"/>
          </w:divBdr>
        </w:div>
        <w:div w:id="852568759">
          <w:marLeft w:val="0"/>
          <w:marRight w:val="0"/>
          <w:marTop w:val="0"/>
          <w:marBottom w:val="0"/>
          <w:divBdr>
            <w:top w:val="none" w:sz="0" w:space="0" w:color="auto"/>
            <w:left w:val="none" w:sz="0" w:space="0" w:color="auto"/>
            <w:bottom w:val="none" w:sz="0" w:space="0" w:color="auto"/>
            <w:right w:val="none" w:sz="0" w:space="0" w:color="auto"/>
          </w:divBdr>
        </w:div>
        <w:div w:id="1004935788">
          <w:marLeft w:val="0"/>
          <w:marRight w:val="0"/>
          <w:marTop w:val="0"/>
          <w:marBottom w:val="0"/>
          <w:divBdr>
            <w:top w:val="none" w:sz="0" w:space="0" w:color="auto"/>
            <w:left w:val="none" w:sz="0" w:space="0" w:color="auto"/>
            <w:bottom w:val="none" w:sz="0" w:space="0" w:color="auto"/>
            <w:right w:val="none" w:sz="0" w:space="0" w:color="auto"/>
          </w:divBdr>
        </w:div>
        <w:div w:id="50948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venlord/ResearchSeminar1/tree/master/Task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math.nist.gov/javanumerics/jama/" TargetMode="External"/><Relationship Id="rId2" Type="http://schemas.openxmlformats.org/officeDocument/2006/relationships/hyperlink" Target="http://academiccommons.columbia.edu/catalog/ac:141634" TargetMode="External"/><Relationship Id="rId1" Type="http://schemas.openxmlformats.org/officeDocument/2006/relationships/hyperlink" Target="http://research.microsoft.com/en-us/um/people/slivkins/thesis.pdf" TargetMode="External"/><Relationship Id="rId4" Type="http://schemas.openxmlformats.org/officeDocument/2006/relationships/hyperlink" Target="http://dev.mysql.com/downloads/connector/j/"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Sha11</b:Tag>
    <b:SourceType>ElectronicSource</b:SourceType>
    <b:Guid>{935D5063-13B3-4686-8D74-77C8D55D6CD9}</b:Guid>
    <b:Author>
      <b:Author>
        <b:NameList>
          <b:Person>
            <b:Last>Shaw</b:Last>
            <b:First>Blake</b:First>
          </b:Person>
        </b:NameList>
      </b:Author>
    </b:Author>
    <b:Title>Graph Embedding and Nonlinear Dimensionality Reduction</b:Title>
    <b:City>New York</b:City>
    <b:Year>2011</b:Year>
    <b:CountryRegion>USA</b:CountryRegion>
    <b:RefOrder>2</b:RefOrder>
  </b:Source>
  <b:Source>
    <b:Tag>Sli06</b:Tag>
    <b:SourceType>ElectronicSource</b:SourceType>
    <b:Guid>{62F0057D-E5EC-4E2C-ADF7-FF93A21B2D09}</b:Guid>
    <b:Author>
      <b:Author>
        <b:NameList>
          <b:Person>
            <b:Last>Slivkins</b:Last>
            <b:First>Aleksandrs</b:First>
          </b:Person>
        </b:NameList>
      </b:Author>
    </b:Author>
    <b:Title>EMBEDDING, DISTANCE ESTIMATION AND OBJECT LOCATION IN NETWORKS</b:Title>
    <b:City>Ithaca</b:City>
    <b:Year>2006</b:Year>
    <b:CountryRegion>USA</b:CountryRegion>
    <b:RefOrder>1</b:RefOrder>
  </b:Source>
</b:Sources>
</file>

<file path=customXml/itemProps1.xml><?xml version="1.0" encoding="utf-8"?>
<ds:datastoreItem xmlns:ds="http://schemas.openxmlformats.org/officeDocument/2006/customXml" ds:itemID="{F3568120-FEE9-402C-8561-58955E04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1839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Deutschl</dc:creator>
  <cp:lastModifiedBy>Markus Deutschl</cp:lastModifiedBy>
  <cp:revision>12</cp:revision>
  <cp:lastPrinted>2013-04-02T12:35:00Z</cp:lastPrinted>
  <dcterms:created xsi:type="dcterms:W3CDTF">2013-03-29T14:08:00Z</dcterms:created>
  <dcterms:modified xsi:type="dcterms:W3CDTF">2013-05-14T12:58:00Z</dcterms:modified>
</cp:coreProperties>
</file>