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454C" w:rsidRPr="00CF00D9" w:rsidRDefault="004D4519">
      <w:pPr>
        <w:pStyle w:val="papertitle"/>
        <w:rPr>
          <w:lang w:val="de-AT"/>
        </w:rPr>
      </w:pPr>
      <w:r>
        <w:rPr>
          <w:lang w:val="de-AT"/>
        </w:rPr>
        <w:t>Distanzberechnung zur Bestimmung von Ähnlichkeiten im Filmkontext</w:t>
      </w:r>
    </w:p>
    <w:p w:rsidR="009D454C" w:rsidRDefault="009D454C"/>
    <w:p w:rsidR="009D454C" w:rsidRDefault="009D454C">
      <w:pPr>
        <w:sectPr w:rsidR="009D454C">
          <w:pgSz w:w="11906" w:h="16838"/>
          <w:pgMar w:top="1080" w:right="737" w:bottom="2432" w:left="737" w:header="720" w:footer="720" w:gutter="0"/>
          <w:cols w:space="720"/>
          <w:docGrid w:linePitch="360"/>
        </w:sectPr>
      </w:pPr>
    </w:p>
    <w:p w:rsidR="009D454C" w:rsidRPr="001A6C5A" w:rsidRDefault="00CF00D9">
      <w:pPr>
        <w:pStyle w:val="Author"/>
        <w:rPr>
          <w:rFonts w:eastAsia="Times New Roman"/>
          <w:sz w:val="26"/>
          <w:szCs w:val="26"/>
          <w:lang w:val="de-AT"/>
        </w:rPr>
      </w:pPr>
      <w:r w:rsidRPr="001A6C5A">
        <w:rPr>
          <w:i/>
          <w:iCs/>
          <w:sz w:val="26"/>
          <w:szCs w:val="26"/>
          <w:lang w:val="de-AT"/>
        </w:rPr>
        <w:lastRenderedPageBreak/>
        <w:t xml:space="preserve">Markus </w:t>
      </w:r>
      <w:proofErr w:type="spellStart"/>
      <w:r w:rsidRPr="001A6C5A">
        <w:rPr>
          <w:i/>
          <w:iCs/>
          <w:sz w:val="26"/>
          <w:szCs w:val="26"/>
          <w:lang w:val="de-AT"/>
        </w:rPr>
        <w:t>Deutschl</w:t>
      </w:r>
      <w:proofErr w:type="spellEnd"/>
    </w:p>
    <w:p w:rsidR="009D454C" w:rsidRPr="001A6C5A" w:rsidRDefault="00CF00D9">
      <w:pPr>
        <w:pStyle w:val="Affiliation"/>
        <w:rPr>
          <w:rFonts w:eastAsia="Times New Roman"/>
          <w:sz w:val="24"/>
          <w:szCs w:val="22"/>
          <w:lang w:val="de-AT"/>
        </w:rPr>
      </w:pPr>
      <w:proofErr w:type="spellStart"/>
      <w:r w:rsidRPr="001A6C5A">
        <w:rPr>
          <w:rFonts w:eastAsia="Times New Roman"/>
          <w:sz w:val="24"/>
          <w:szCs w:val="22"/>
          <w:lang w:val="de-AT"/>
        </w:rPr>
        <w:t>Dept</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of</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MultimediaTechnology</w:t>
      </w:r>
      <w:proofErr w:type="spellEnd"/>
    </w:p>
    <w:p w:rsidR="009D454C" w:rsidRPr="001A6C5A" w:rsidRDefault="00CF00D9">
      <w:pPr>
        <w:pStyle w:val="Affiliation"/>
        <w:rPr>
          <w:sz w:val="24"/>
          <w:szCs w:val="22"/>
          <w:lang w:val="de-AT"/>
        </w:rPr>
      </w:pPr>
      <w:r w:rsidRPr="001A6C5A">
        <w:rPr>
          <w:rFonts w:eastAsia="Times New Roman"/>
          <w:sz w:val="24"/>
          <w:szCs w:val="22"/>
          <w:lang w:val="de-AT"/>
        </w:rPr>
        <w:t>Fachhochschule Salzburg</w:t>
      </w:r>
    </w:p>
    <w:p w:rsidR="00CF00D9" w:rsidRPr="001A6C5A" w:rsidRDefault="00CF00D9">
      <w:pPr>
        <w:pStyle w:val="Affiliation"/>
        <w:rPr>
          <w:sz w:val="24"/>
          <w:szCs w:val="22"/>
        </w:rPr>
      </w:pPr>
      <w:proofErr w:type="spellStart"/>
      <w:r w:rsidRPr="001A6C5A">
        <w:rPr>
          <w:sz w:val="24"/>
          <w:szCs w:val="22"/>
        </w:rPr>
        <w:t>Puch</w:t>
      </w:r>
      <w:proofErr w:type="spellEnd"/>
      <w:r w:rsidRPr="001A6C5A">
        <w:rPr>
          <w:sz w:val="24"/>
          <w:szCs w:val="22"/>
        </w:rPr>
        <w:t xml:space="preserve"> </w:t>
      </w:r>
      <w:proofErr w:type="spellStart"/>
      <w:r w:rsidRPr="001A6C5A">
        <w:rPr>
          <w:sz w:val="24"/>
          <w:szCs w:val="22"/>
        </w:rPr>
        <w:t>bei</w:t>
      </w:r>
      <w:proofErr w:type="spellEnd"/>
      <w:r w:rsidRPr="001A6C5A">
        <w:rPr>
          <w:sz w:val="24"/>
          <w:szCs w:val="22"/>
        </w:rPr>
        <w:t xml:space="preserve"> </w:t>
      </w:r>
      <w:r w:rsidRPr="001A6C5A">
        <w:rPr>
          <w:sz w:val="24"/>
          <w:szCs w:val="22"/>
          <w:lang w:val="de-AT"/>
        </w:rPr>
        <w:t>Hallein</w:t>
      </w:r>
      <w:r w:rsidRPr="001A6C5A">
        <w:rPr>
          <w:sz w:val="24"/>
          <w:szCs w:val="22"/>
        </w:rPr>
        <w:t>, Austria</w:t>
      </w:r>
    </w:p>
    <w:p w:rsidR="009D454C" w:rsidRPr="001A6C5A" w:rsidRDefault="00CF00D9">
      <w:pPr>
        <w:pStyle w:val="Affiliation"/>
        <w:rPr>
          <w:sz w:val="24"/>
          <w:szCs w:val="22"/>
        </w:rPr>
      </w:pPr>
      <w:r w:rsidRPr="001A6C5A">
        <w:rPr>
          <w:sz w:val="24"/>
          <w:szCs w:val="22"/>
        </w:rPr>
        <w:t>mdeutschl.mmt-m2012@fh-salzburg.ac.at</w:t>
      </w:r>
    </w:p>
    <w:p w:rsidR="009D454C" w:rsidRDefault="009D454C"/>
    <w:p w:rsidR="009D454C" w:rsidRDefault="009D454C">
      <w:pPr>
        <w:sectPr w:rsidR="009D454C">
          <w:type w:val="continuous"/>
          <w:pgSz w:w="11906" w:h="16838"/>
          <w:pgMar w:top="1080" w:right="737" w:bottom="2432" w:left="737" w:header="720" w:footer="720" w:gutter="0"/>
          <w:cols w:space="720"/>
          <w:docGrid w:linePitch="360"/>
        </w:sectPr>
      </w:pPr>
    </w:p>
    <w:p w:rsidR="009D454C" w:rsidRPr="00447981" w:rsidRDefault="00D57FAD">
      <w:pPr>
        <w:pStyle w:val="Abstract"/>
        <w:rPr>
          <w:i/>
          <w:sz w:val="24"/>
          <w:szCs w:val="24"/>
          <w:lang w:val="de-AT"/>
        </w:rPr>
      </w:pPr>
      <w:proofErr w:type="gramStart"/>
      <w:r w:rsidRPr="001A6C5A">
        <w:rPr>
          <w:iCs/>
          <w:sz w:val="24"/>
          <w:szCs w:val="24"/>
        </w:rPr>
        <w:lastRenderedPageBreak/>
        <w:t>Abstract</w:t>
      </w:r>
      <w:r w:rsidR="00395D16">
        <w:rPr>
          <w:iCs/>
          <w:sz w:val="24"/>
          <w:szCs w:val="24"/>
        </w:rPr>
        <w:t xml:space="preserve"> </w:t>
      </w:r>
      <w:r w:rsidRPr="001A6C5A">
        <w:rPr>
          <w:rFonts w:eastAsia="Times New Roman"/>
          <w:sz w:val="24"/>
          <w:szCs w:val="24"/>
        </w:rPr>
        <w:t>—</w:t>
      </w:r>
      <w:r w:rsidR="00395D16">
        <w:rPr>
          <w:rFonts w:eastAsia="Times New Roman"/>
          <w:sz w:val="24"/>
          <w:szCs w:val="24"/>
        </w:rPr>
        <w:t xml:space="preserve"> </w:t>
      </w:r>
      <w:r w:rsidR="00447981" w:rsidRPr="00447981">
        <w:rPr>
          <w:rFonts w:eastAsia="Times New Roman"/>
          <w:b w:val="0"/>
          <w:sz w:val="24"/>
          <w:szCs w:val="24"/>
          <w:lang w:val="de-AT"/>
        </w:rPr>
        <w:t xml:space="preserve">Es gibt bereits zahlreiche Ansätze, wie Filmvorschläge </w:t>
      </w:r>
      <w:r w:rsidR="00673096">
        <w:rPr>
          <w:rFonts w:eastAsia="Times New Roman"/>
          <w:b w:val="0"/>
          <w:sz w:val="24"/>
          <w:szCs w:val="24"/>
          <w:lang w:val="de-AT"/>
        </w:rPr>
        <w:t>von</w:t>
      </w:r>
      <w:r w:rsidR="00447981" w:rsidRPr="00447981">
        <w:rPr>
          <w:rFonts w:eastAsia="Times New Roman"/>
          <w:b w:val="0"/>
          <w:sz w:val="24"/>
          <w:szCs w:val="24"/>
          <w:lang w:val="de-AT"/>
        </w:rPr>
        <w:t xml:space="preserve"> </w:t>
      </w:r>
      <w:proofErr w:type="spellStart"/>
      <w:r w:rsidR="00447981" w:rsidRPr="00447981">
        <w:rPr>
          <w:rFonts w:eastAsia="Times New Roman"/>
          <w:b w:val="0"/>
          <w:sz w:val="24"/>
          <w:szCs w:val="24"/>
          <w:lang w:val="de-AT"/>
        </w:rPr>
        <w:t>Recommender</w:t>
      </w:r>
      <w:proofErr w:type="spellEnd"/>
      <w:r w:rsidR="00447981" w:rsidRPr="00447981">
        <w:rPr>
          <w:rFonts w:eastAsia="Times New Roman"/>
          <w:b w:val="0"/>
          <w:sz w:val="24"/>
          <w:szCs w:val="24"/>
          <w:lang w:val="de-AT"/>
        </w:rPr>
        <w:t xml:space="preserve"> Systems (RS) berechnet </w:t>
      </w:r>
      <w:r w:rsidR="00447981">
        <w:rPr>
          <w:rFonts w:eastAsia="Times New Roman"/>
          <w:b w:val="0"/>
          <w:sz w:val="24"/>
          <w:szCs w:val="24"/>
          <w:lang w:val="de-AT"/>
        </w:rPr>
        <w:t>we</w:t>
      </w:r>
      <w:r w:rsidR="00447981" w:rsidRPr="00447981">
        <w:rPr>
          <w:rFonts w:eastAsia="Times New Roman"/>
          <w:b w:val="0"/>
          <w:sz w:val="24"/>
          <w:szCs w:val="24"/>
          <w:lang w:val="de-AT"/>
        </w:rPr>
        <w:t>rden können.</w:t>
      </w:r>
      <w:proofErr w:type="gramEnd"/>
      <w:r w:rsidR="00447981" w:rsidRPr="00447981">
        <w:rPr>
          <w:rFonts w:eastAsia="Times New Roman"/>
          <w:b w:val="0"/>
          <w:sz w:val="24"/>
          <w:szCs w:val="24"/>
          <w:lang w:val="de-AT"/>
        </w:rPr>
        <w:t xml:space="preserve"> Sie alle erfordern jedoch Benutzer- und Trainingsdaten.</w:t>
      </w:r>
      <w:r w:rsidR="00447981" w:rsidRPr="00447981">
        <w:rPr>
          <w:b w:val="0"/>
          <w:sz w:val="24"/>
          <w:szCs w:val="24"/>
          <w:lang w:val="de-AT"/>
        </w:rPr>
        <w:t xml:space="preserve"> Diese Arbeit stellt eine Distanzfunktion vor, die die Ähnlich</w:t>
      </w:r>
      <w:r w:rsidR="00447981">
        <w:rPr>
          <w:b w:val="0"/>
          <w:sz w:val="24"/>
          <w:szCs w:val="24"/>
          <w:lang w:val="de-AT"/>
        </w:rPr>
        <w:softHyphen/>
      </w:r>
      <w:r w:rsidR="00447981" w:rsidRPr="00447981">
        <w:rPr>
          <w:b w:val="0"/>
          <w:sz w:val="24"/>
          <w:szCs w:val="24"/>
          <w:lang w:val="de-AT"/>
        </w:rPr>
        <w:t>keiten von Filmen fast ausschließlich anhand ihrer inhärenten Eigenschaften bestimmt und somit Vor</w:t>
      </w:r>
      <w:r w:rsidR="00447981">
        <w:rPr>
          <w:b w:val="0"/>
          <w:sz w:val="24"/>
          <w:szCs w:val="24"/>
          <w:lang w:val="de-AT"/>
        </w:rPr>
        <w:softHyphen/>
      </w:r>
      <w:r w:rsidR="00447981" w:rsidRPr="00447981">
        <w:rPr>
          <w:b w:val="0"/>
          <w:sz w:val="24"/>
          <w:szCs w:val="24"/>
          <w:lang w:val="de-AT"/>
        </w:rPr>
        <w:t>schläge ohne Benutzerinteraktion ermöglicht.</w:t>
      </w:r>
    </w:p>
    <w:p w:rsidR="009D454C" w:rsidRPr="002D44BC" w:rsidRDefault="002D44BC">
      <w:pPr>
        <w:pStyle w:val="keywords"/>
        <w:ind w:firstLine="180"/>
        <w:rPr>
          <w:sz w:val="24"/>
          <w:szCs w:val="24"/>
          <w:lang w:val="de-AT"/>
        </w:rPr>
      </w:pPr>
      <w:proofErr w:type="spellStart"/>
      <w:r w:rsidRPr="002D44BC">
        <w:rPr>
          <w:sz w:val="24"/>
          <w:szCs w:val="24"/>
          <w:lang w:val="de-AT"/>
        </w:rPr>
        <w:t>Keywords</w:t>
      </w:r>
      <w:proofErr w:type="spellEnd"/>
      <w:r w:rsidR="00395D16">
        <w:rPr>
          <w:sz w:val="24"/>
          <w:szCs w:val="24"/>
          <w:lang w:val="de-AT"/>
        </w:rPr>
        <w:t xml:space="preserve"> </w:t>
      </w:r>
      <w:r w:rsidR="00D57FAD" w:rsidRPr="002D44BC">
        <w:rPr>
          <w:rFonts w:eastAsia="Times New Roman"/>
          <w:sz w:val="24"/>
          <w:szCs w:val="24"/>
          <w:lang w:val="de-AT"/>
        </w:rPr>
        <w:t>—</w:t>
      </w:r>
      <w:r w:rsidR="00395D16">
        <w:rPr>
          <w:rFonts w:eastAsia="Times New Roman"/>
          <w:sz w:val="24"/>
          <w:szCs w:val="24"/>
          <w:lang w:val="de-AT"/>
        </w:rPr>
        <w:t xml:space="preserve"> </w:t>
      </w:r>
      <w:r w:rsidRPr="002D44BC">
        <w:rPr>
          <w:rFonts w:eastAsia="Times New Roman"/>
          <w:b w:val="0"/>
          <w:sz w:val="24"/>
          <w:szCs w:val="24"/>
          <w:lang w:val="de-AT"/>
        </w:rPr>
        <w:t>Distanzberechnung</w:t>
      </w:r>
      <w:r w:rsidR="00D57FAD" w:rsidRPr="002D44BC">
        <w:rPr>
          <w:b w:val="0"/>
          <w:sz w:val="24"/>
          <w:szCs w:val="24"/>
          <w:lang w:val="de-AT"/>
        </w:rPr>
        <w:t>,</w:t>
      </w:r>
      <w:r w:rsidR="00D57FAD" w:rsidRPr="002D44BC">
        <w:rPr>
          <w:rFonts w:eastAsia="Times New Roman"/>
          <w:b w:val="0"/>
          <w:sz w:val="24"/>
          <w:szCs w:val="24"/>
          <w:lang w:val="de-AT"/>
        </w:rPr>
        <w:t xml:space="preserve"> </w:t>
      </w:r>
      <w:proofErr w:type="spellStart"/>
      <w:r w:rsidRPr="002D44BC">
        <w:rPr>
          <w:b w:val="0"/>
          <w:sz w:val="24"/>
          <w:szCs w:val="24"/>
          <w:lang w:val="de-AT"/>
        </w:rPr>
        <w:t>Recommender</w:t>
      </w:r>
      <w:proofErr w:type="spellEnd"/>
      <w:r w:rsidR="00D57FAD" w:rsidRPr="002D44BC">
        <w:rPr>
          <w:b w:val="0"/>
          <w:sz w:val="24"/>
          <w:szCs w:val="24"/>
          <w:lang w:val="de-AT"/>
        </w:rPr>
        <w:t>,</w:t>
      </w:r>
      <w:r w:rsidR="00D57FAD" w:rsidRPr="002D44BC">
        <w:rPr>
          <w:rFonts w:eastAsia="Times New Roman"/>
          <w:b w:val="0"/>
          <w:sz w:val="24"/>
          <w:szCs w:val="24"/>
          <w:lang w:val="de-AT"/>
        </w:rPr>
        <w:t xml:space="preserve"> </w:t>
      </w:r>
      <w:r w:rsidRPr="002D44BC">
        <w:rPr>
          <w:b w:val="0"/>
          <w:sz w:val="24"/>
          <w:szCs w:val="24"/>
          <w:lang w:val="de-AT"/>
        </w:rPr>
        <w:t>Dimensionsreduktion, Film, Ähnlichkeit</w:t>
      </w:r>
      <w:r w:rsidR="00D57FAD" w:rsidRPr="002D44BC">
        <w:rPr>
          <w:b w:val="0"/>
          <w:sz w:val="24"/>
          <w:szCs w:val="24"/>
          <w:lang w:val="de-AT"/>
        </w:rPr>
        <w:t>.</w:t>
      </w:r>
    </w:p>
    <w:p w:rsidR="002D44BC" w:rsidRDefault="002D44BC" w:rsidP="002D44BC">
      <w:pPr>
        <w:pStyle w:val="berschrift1"/>
        <w:rPr>
          <w:sz w:val="24"/>
          <w:szCs w:val="24"/>
          <w:lang w:val="en-US"/>
        </w:rPr>
      </w:pPr>
      <w:proofErr w:type="spellStart"/>
      <w:r>
        <w:rPr>
          <w:sz w:val="24"/>
          <w:szCs w:val="24"/>
          <w:lang w:val="en-US"/>
        </w:rPr>
        <w:t>Einführung</w:t>
      </w:r>
      <w:proofErr w:type="spellEnd"/>
    </w:p>
    <w:p w:rsidR="00E74797" w:rsidRDefault="00453810" w:rsidP="00E74797">
      <w:pPr>
        <w:pStyle w:val="Textkrper"/>
        <w:rPr>
          <w:sz w:val="24"/>
          <w:szCs w:val="24"/>
          <w:lang w:val="de-AT" w:eastAsia="de-AT"/>
        </w:rPr>
      </w:pPr>
      <w:r w:rsidRPr="00453810">
        <w:rPr>
          <w:sz w:val="24"/>
          <w:szCs w:val="24"/>
          <w:lang w:val="de-AT" w:eastAsia="de-AT"/>
        </w:rPr>
        <w:t xml:space="preserve">Die Präsenz eines </w:t>
      </w:r>
      <w:proofErr w:type="spellStart"/>
      <w:r w:rsidRPr="00453810">
        <w:rPr>
          <w:sz w:val="24"/>
          <w:szCs w:val="24"/>
          <w:lang w:val="de-AT" w:eastAsia="de-AT"/>
        </w:rPr>
        <w:t>Recommender</w:t>
      </w:r>
      <w:proofErr w:type="spellEnd"/>
      <w:r w:rsidRPr="00453810">
        <w:rPr>
          <w:sz w:val="24"/>
          <w:szCs w:val="24"/>
          <w:lang w:val="de-AT" w:eastAsia="de-AT"/>
        </w:rPr>
        <w:t xml:space="preserve"> Systems (RS) gehört im modernen Web bereits zum </w:t>
      </w:r>
      <w:proofErr w:type="spellStart"/>
      <w:r>
        <w:rPr>
          <w:sz w:val="24"/>
          <w:szCs w:val="24"/>
          <w:lang w:val="de-AT" w:eastAsia="de-AT"/>
        </w:rPr>
        <w:t>Stan</w:t>
      </w:r>
      <w:r w:rsidRPr="00453810">
        <w:rPr>
          <w:sz w:val="24"/>
          <w:szCs w:val="24"/>
          <w:lang w:val="de-AT" w:eastAsia="de-AT"/>
        </w:rPr>
        <w:t>dard</w:t>
      </w:r>
      <w:r>
        <w:rPr>
          <w:sz w:val="24"/>
          <w:szCs w:val="24"/>
          <w:lang w:val="de-AT" w:eastAsia="de-AT"/>
        </w:rPr>
        <w:softHyphen/>
      </w:r>
      <w:r w:rsidRPr="00453810">
        <w:rPr>
          <w:sz w:val="24"/>
          <w:szCs w:val="24"/>
          <w:lang w:val="de-AT" w:eastAsia="de-AT"/>
        </w:rPr>
        <w:t>repertoir</w:t>
      </w:r>
      <w:proofErr w:type="spellEnd"/>
      <w:r>
        <w:rPr>
          <w:sz w:val="24"/>
          <w:szCs w:val="24"/>
          <w:lang w:val="de-AT" w:eastAsia="de-AT"/>
        </w:rPr>
        <w:t xml:space="preserve"> von Verkaufs- und Informationswebsites</w:t>
      </w:r>
      <w:r w:rsidRPr="00453810">
        <w:rPr>
          <w:sz w:val="24"/>
          <w:szCs w:val="24"/>
          <w:lang w:val="de-AT" w:eastAsia="de-AT"/>
        </w:rPr>
        <w:t xml:space="preserve">. </w:t>
      </w:r>
      <w:r>
        <w:rPr>
          <w:sz w:val="24"/>
          <w:szCs w:val="24"/>
          <w:lang w:val="de-AT" w:eastAsia="de-AT"/>
        </w:rPr>
        <w:t xml:space="preserve">Dieses Werkzeug erlaubt es, den Benutzern jener Websites, Vorschläge aufgrund ihrer Präferenzen anzubieten. Durch diese </w:t>
      </w:r>
      <w:r w:rsidR="00E74797">
        <w:rPr>
          <w:sz w:val="24"/>
          <w:szCs w:val="24"/>
          <w:lang w:val="de-AT" w:eastAsia="de-AT"/>
        </w:rPr>
        <w:t>Vorschläge erwächst den Benutzerinnen und Benutzern ein Mehrwert, da sie auf Produkte bzw. Informationen aufmerksam werden, die sie vorher noch nicht kannten, was sich in längerer Aufenthaltszeit auf Websites und in höheren Verkaufszahlen für die Websitebetreiber niederschlägt. Gerade im Bereich von Filmen und Serien ist das Interesse an RS sehr hoch, da das riesige Angebot von Benutzerinnen und Benutzern nicht überblickt werden kann und diese auch gerne auf Neuerscheinungen bzw. populäre Werke ihres Intere</w:t>
      </w:r>
      <w:r w:rsidR="00016264">
        <w:rPr>
          <w:sz w:val="24"/>
          <w:szCs w:val="24"/>
          <w:lang w:val="de-AT" w:eastAsia="de-AT"/>
        </w:rPr>
        <w:t>sses hingewiesen werden</w:t>
      </w:r>
      <w:r w:rsidR="00BB210B">
        <w:rPr>
          <w:sz w:val="24"/>
          <w:szCs w:val="24"/>
          <w:lang w:val="de-AT" w:eastAsia="de-AT"/>
        </w:rPr>
        <w:t xml:space="preserve"> wollen</w:t>
      </w:r>
      <w:r w:rsidR="00016264">
        <w:rPr>
          <w:sz w:val="24"/>
          <w:szCs w:val="24"/>
          <w:lang w:val="de-AT" w:eastAsia="de-AT"/>
        </w:rPr>
        <w:t xml:space="preserve">. Dieses Interesse der Industrie wurde durch den </w:t>
      </w:r>
      <w:proofErr w:type="spellStart"/>
      <w:r w:rsidR="00016264" w:rsidRPr="00016264">
        <w:rPr>
          <w:i/>
          <w:sz w:val="24"/>
          <w:szCs w:val="24"/>
          <w:lang w:val="de-AT" w:eastAsia="de-AT"/>
        </w:rPr>
        <w:t>Netflix</w:t>
      </w:r>
      <w:proofErr w:type="spellEnd"/>
      <w:r w:rsidR="00016264" w:rsidRPr="00016264">
        <w:rPr>
          <w:i/>
          <w:sz w:val="24"/>
          <w:szCs w:val="24"/>
          <w:lang w:val="de-AT" w:eastAsia="de-AT"/>
        </w:rPr>
        <w:t xml:space="preserve"> </w:t>
      </w:r>
      <w:proofErr w:type="spellStart"/>
      <w:r w:rsidR="00016264" w:rsidRPr="00016264">
        <w:rPr>
          <w:i/>
          <w:sz w:val="24"/>
          <w:szCs w:val="24"/>
          <w:lang w:val="de-AT" w:eastAsia="de-AT"/>
        </w:rPr>
        <w:t>prize</w:t>
      </w:r>
      <w:proofErr w:type="spellEnd"/>
      <w:r w:rsidR="00016264">
        <w:rPr>
          <w:rStyle w:val="Funotenzeichen"/>
          <w:sz w:val="24"/>
          <w:szCs w:val="24"/>
          <w:lang w:val="de-AT" w:eastAsia="de-AT"/>
        </w:rPr>
        <w:footnoteReference w:id="1"/>
      </w:r>
      <w:r w:rsidR="00016264">
        <w:rPr>
          <w:sz w:val="24"/>
          <w:szCs w:val="24"/>
          <w:lang w:val="de-AT" w:eastAsia="de-AT"/>
        </w:rPr>
        <w:t xml:space="preserve"> unterstrichen, welcher dem Team, das den </w:t>
      </w:r>
      <w:proofErr w:type="spellStart"/>
      <w:r w:rsidR="00016264" w:rsidRPr="00016264">
        <w:rPr>
          <w:i/>
          <w:sz w:val="24"/>
          <w:szCs w:val="24"/>
          <w:lang w:val="de-AT" w:eastAsia="de-AT"/>
        </w:rPr>
        <w:t>Netflix</w:t>
      </w:r>
      <w:proofErr w:type="spellEnd"/>
      <w:r w:rsidR="00016264">
        <w:rPr>
          <w:sz w:val="24"/>
          <w:szCs w:val="24"/>
          <w:lang w:val="de-AT" w:eastAsia="de-AT"/>
        </w:rPr>
        <w:t xml:space="preserve">-eigenen Vorschlagsalgorithmus um 10% </w:t>
      </w:r>
      <w:r w:rsidR="00016264">
        <w:rPr>
          <w:sz w:val="24"/>
          <w:szCs w:val="24"/>
          <w:lang w:val="de-AT" w:eastAsia="de-AT"/>
        </w:rPr>
        <w:lastRenderedPageBreak/>
        <w:t>verbessern konnte, eine Million Dollar Preisgeld bot.</w:t>
      </w:r>
    </w:p>
    <w:p w:rsidR="00016264" w:rsidRDefault="00016264" w:rsidP="00E74797">
      <w:pPr>
        <w:pStyle w:val="Textkrper"/>
        <w:rPr>
          <w:sz w:val="24"/>
          <w:szCs w:val="24"/>
          <w:lang w:val="de-AT" w:eastAsia="de-AT"/>
        </w:rPr>
      </w:pPr>
      <w:r>
        <w:rPr>
          <w:sz w:val="24"/>
          <w:szCs w:val="24"/>
          <w:lang w:val="de-AT" w:eastAsia="de-AT"/>
        </w:rPr>
        <w:t>Die Berechnung von Filmvorschlägen auf Basis von Benutzerinnen- und Benutzerinteressen ist ein sehr komplexes Fachgebiet, auf dem bereits einiges an Forschung betrieben wurde.</w:t>
      </w:r>
    </w:p>
    <w:p w:rsidR="00C30257" w:rsidRDefault="00BB210B" w:rsidP="00E74797">
      <w:pPr>
        <w:pStyle w:val="Textkrper"/>
        <w:rPr>
          <w:sz w:val="24"/>
          <w:szCs w:val="24"/>
          <w:lang w:val="de-AT" w:eastAsia="de-AT"/>
        </w:rPr>
      </w:pPr>
      <w:r>
        <w:rPr>
          <w:sz w:val="24"/>
          <w:szCs w:val="24"/>
          <w:lang w:val="de-AT" w:eastAsia="de-AT"/>
        </w:rPr>
        <w:t xml:space="preserve">Neben den weithin bekannten Ansätzen </w:t>
      </w:r>
      <w:r w:rsidRPr="00BB210B">
        <w:rPr>
          <w:i/>
          <w:sz w:val="24"/>
          <w:szCs w:val="24"/>
          <w:lang w:val="de-AT" w:eastAsia="de-AT"/>
        </w:rPr>
        <w:t>Content-</w:t>
      </w:r>
      <w:proofErr w:type="spellStart"/>
      <w:r w:rsidRPr="00BB210B">
        <w:rPr>
          <w:i/>
          <w:sz w:val="24"/>
          <w:szCs w:val="24"/>
          <w:lang w:val="de-AT" w:eastAsia="de-AT"/>
        </w:rPr>
        <w:t>based</w:t>
      </w:r>
      <w:proofErr w:type="spellEnd"/>
      <w:r>
        <w:rPr>
          <w:sz w:val="24"/>
          <w:szCs w:val="24"/>
          <w:lang w:val="de-AT" w:eastAsia="de-AT"/>
        </w:rPr>
        <w:t xml:space="preserve"> RS [z.B.</w:t>
      </w:r>
      <w:sdt>
        <w:sdtPr>
          <w:rPr>
            <w:sz w:val="24"/>
            <w:szCs w:val="24"/>
            <w:lang w:val="de-AT" w:eastAsia="de-AT"/>
          </w:rPr>
          <w:id w:val="-920407057"/>
          <w:citation/>
        </w:sdtPr>
        <w:sdtEndPr/>
        <w:sdtContent>
          <w:r w:rsidR="00A817C6">
            <w:rPr>
              <w:sz w:val="24"/>
              <w:szCs w:val="24"/>
              <w:lang w:val="de-AT" w:eastAsia="de-AT"/>
            </w:rPr>
            <w:fldChar w:fldCharType="begin"/>
          </w:r>
          <w:r w:rsidR="00A817C6">
            <w:rPr>
              <w:sz w:val="24"/>
              <w:szCs w:val="24"/>
              <w:lang w:val="de-AT" w:eastAsia="de-AT"/>
            </w:rPr>
            <w:instrText xml:space="preserve"> CITATION Paz07 \l 3079 </w:instrText>
          </w:r>
          <w:r w:rsidR="00A817C6">
            <w:rPr>
              <w:sz w:val="24"/>
              <w:szCs w:val="24"/>
              <w:lang w:val="de-AT" w:eastAsia="de-AT"/>
            </w:rPr>
            <w:fldChar w:fldCharType="separate"/>
          </w:r>
          <w:r w:rsidR="000701E5">
            <w:rPr>
              <w:noProof/>
              <w:sz w:val="24"/>
              <w:szCs w:val="24"/>
              <w:lang w:val="de-AT" w:eastAsia="de-AT"/>
            </w:rPr>
            <w:t xml:space="preserve"> </w:t>
          </w:r>
          <w:r w:rsidR="000701E5" w:rsidRPr="000701E5">
            <w:rPr>
              <w:noProof/>
              <w:sz w:val="24"/>
              <w:szCs w:val="24"/>
              <w:lang w:val="de-AT" w:eastAsia="de-AT"/>
            </w:rPr>
            <w:t>(Pazzani und Billsus 2007)</w:t>
          </w:r>
          <w:r w:rsidR="00A817C6">
            <w:rPr>
              <w:sz w:val="24"/>
              <w:szCs w:val="24"/>
              <w:lang w:val="de-AT" w:eastAsia="de-AT"/>
            </w:rPr>
            <w:fldChar w:fldCharType="end"/>
          </w:r>
        </w:sdtContent>
      </w:sdt>
      <w:r>
        <w:rPr>
          <w:sz w:val="24"/>
          <w:szCs w:val="24"/>
          <w:lang w:val="de-AT" w:eastAsia="de-AT"/>
        </w:rPr>
        <w:t>]</w:t>
      </w:r>
      <w:r w:rsidR="00EF2605">
        <w:rPr>
          <w:sz w:val="24"/>
          <w:szCs w:val="24"/>
          <w:lang w:val="de-AT" w:eastAsia="de-AT"/>
        </w:rPr>
        <w:t xml:space="preserve">, welche Vorschläge </w:t>
      </w:r>
      <w:bookmarkStart w:id="0" w:name="_GoBack"/>
      <w:bookmarkEnd w:id="0"/>
      <w:r w:rsidR="00EF2605">
        <w:rPr>
          <w:sz w:val="24"/>
          <w:szCs w:val="24"/>
          <w:lang w:val="de-AT" w:eastAsia="de-AT"/>
        </w:rPr>
        <w:t>anhand des</w:t>
      </w:r>
      <w:r>
        <w:rPr>
          <w:sz w:val="24"/>
          <w:szCs w:val="24"/>
          <w:lang w:val="de-AT" w:eastAsia="de-AT"/>
        </w:rPr>
        <w:t xml:space="preserve"> Benutzerprofils errechnen, sowie </w:t>
      </w:r>
      <w:r w:rsidRPr="00BB210B">
        <w:rPr>
          <w:i/>
          <w:sz w:val="24"/>
          <w:szCs w:val="24"/>
          <w:lang w:val="de-AT" w:eastAsia="de-AT"/>
        </w:rPr>
        <w:t xml:space="preserve">Collaborative </w:t>
      </w:r>
      <w:proofErr w:type="spellStart"/>
      <w:r w:rsidRPr="00BB210B">
        <w:rPr>
          <w:i/>
          <w:sz w:val="24"/>
          <w:szCs w:val="24"/>
          <w:lang w:val="de-AT" w:eastAsia="de-AT"/>
        </w:rPr>
        <w:t>filtering</w:t>
      </w:r>
      <w:proofErr w:type="spellEnd"/>
      <w:r>
        <w:rPr>
          <w:sz w:val="24"/>
          <w:szCs w:val="24"/>
          <w:lang w:val="de-AT" w:eastAsia="de-AT"/>
        </w:rPr>
        <w:t xml:space="preserve"> RS</w:t>
      </w:r>
      <w:r w:rsidR="00955262">
        <w:rPr>
          <w:sz w:val="24"/>
          <w:szCs w:val="24"/>
          <w:lang w:val="de-AT" w:eastAsia="de-AT"/>
        </w:rPr>
        <w:t xml:space="preserve"> [z.B.</w:t>
      </w:r>
      <w:sdt>
        <w:sdtPr>
          <w:rPr>
            <w:sz w:val="24"/>
            <w:szCs w:val="24"/>
            <w:lang w:val="de-AT" w:eastAsia="de-AT"/>
          </w:rPr>
          <w:id w:val="1354306193"/>
          <w:citation/>
        </w:sdtPr>
        <w:sdtEndPr/>
        <w:sdtContent>
          <w:r w:rsidR="00A817C6">
            <w:rPr>
              <w:sz w:val="24"/>
              <w:szCs w:val="24"/>
              <w:lang w:val="de-AT" w:eastAsia="de-AT"/>
            </w:rPr>
            <w:fldChar w:fldCharType="begin"/>
          </w:r>
          <w:r w:rsidR="00A817C6">
            <w:rPr>
              <w:sz w:val="24"/>
              <w:szCs w:val="24"/>
              <w:lang w:val="de-AT" w:eastAsia="de-AT"/>
            </w:rPr>
            <w:instrText xml:space="preserve"> CITATION Her00 \l 3079 </w:instrText>
          </w:r>
          <w:r w:rsidR="00A817C6">
            <w:rPr>
              <w:sz w:val="24"/>
              <w:szCs w:val="24"/>
              <w:lang w:val="de-AT" w:eastAsia="de-AT"/>
            </w:rPr>
            <w:fldChar w:fldCharType="separate"/>
          </w:r>
          <w:r w:rsidR="000701E5">
            <w:rPr>
              <w:noProof/>
              <w:sz w:val="24"/>
              <w:szCs w:val="24"/>
              <w:lang w:val="de-AT" w:eastAsia="de-AT"/>
            </w:rPr>
            <w:t xml:space="preserve"> </w:t>
          </w:r>
          <w:r w:rsidR="000701E5" w:rsidRPr="000701E5">
            <w:rPr>
              <w:noProof/>
              <w:sz w:val="24"/>
              <w:szCs w:val="24"/>
              <w:lang w:val="de-AT" w:eastAsia="de-AT"/>
            </w:rPr>
            <w:t>(Herlocker, Konstan und Riedl 2000)</w:t>
          </w:r>
          <w:r w:rsidR="00A817C6">
            <w:rPr>
              <w:sz w:val="24"/>
              <w:szCs w:val="24"/>
              <w:lang w:val="de-AT" w:eastAsia="de-AT"/>
            </w:rPr>
            <w:fldChar w:fldCharType="end"/>
          </w:r>
        </w:sdtContent>
      </w:sdt>
      <w:r w:rsidR="00955262">
        <w:rPr>
          <w:sz w:val="24"/>
          <w:szCs w:val="24"/>
          <w:lang w:val="de-AT" w:eastAsia="de-AT"/>
        </w:rPr>
        <w:t>]</w:t>
      </w:r>
      <w:r w:rsidR="00EF2605">
        <w:rPr>
          <w:sz w:val="24"/>
          <w:szCs w:val="24"/>
          <w:lang w:val="de-AT" w:eastAsia="de-AT"/>
        </w:rPr>
        <w:t>, die die Vorschläge aufgrund von ähnlichen Benutzerinnen und Benutzern generieren, gibt es mittlerweile auch zahlreiche andere Ansätze zu diesem Problem.</w:t>
      </w:r>
    </w:p>
    <w:p w:rsidR="00DB3FB4" w:rsidRDefault="00EF2605" w:rsidP="00F01C26">
      <w:pPr>
        <w:pStyle w:val="Textkrper"/>
        <w:rPr>
          <w:sz w:val="24"/>
          <w:szCs w:val="24"/>
          <w:lang w:val="de-AT" w:eastAsia="de-AT"/>
        </w:rPr>
      </w:pPr>
      <w:r>
        <w:rPr>
          <w:sz w:val="24"/>
          <w:szCs w:val="24"/>
          <w:lang w:val="de-AT" w:eastAsia="de-AT"/>
        </w:rPr>
        <w:t xml:space="preserve">In dieser Arbeit stelle ich eine Distanzfunktion vor, die Ähnlichkeiten zwischen Filmen aufgrund der Filmeigenschaften bestimmt. Aus diesen Distanzen kann in weiterer Folge ein Graph </w:t>
      </w:r>
      <w:r w:rsidR="00955262">
        <w:rPr>
          <w:sz w:val="24"/>
          <w:szCs w:val="24"/>
          <w:lang w:val="de-AT" w:eastAsia="de-AT"/>
        </w:rPr>
        <w:t>konstruiert</w:t>
      </w:r>
      <w:r>
        <w:rPr>
          <w:sz w:val="24"/>
          <w:szCs w:val="24"/>
          <w:lang w:val="de-AT" w:eastAsia="de-AT"/>
        </w:rPr>
        <w:t xml:space="preserve"> werden, aus dem mit einer Breitensuche Vorschläge generiert werden können. </w:t>
      </w:r>
      <w:r w:rsidR="00DB3FB4">
        <w:rPr>
          <w:sz w:val="24"/>
          <w:szCs w:val="24"/>
          <w:lang w:val="de-AT" w:eastAsia="de-AT"/>
        </w:rPr>
        <w:t xml:space="preserve">Dieser Ansatz wurde gewählt, um Vorschläge für das RS von </w:t>
      </w:r>
      <w:proofErr w:type="spellStart"/>
      <w:r w:rsidR="00DB3FB4" w:rsidRPr="00A817C6">
        <w:rPr>
          <w:i/>
          <w:sz w:val="24"/>
          <w:szCs w:val="24"/>
          <w:lang w:val="de-AT" w:eastAsia="de-AT"/>
        </w:rPr>
        <w:t>MovLib</w:t>
      </w:r>
      <w:proofErr w:type="spellEnd"/>
      <w:r w:rsidR="00EE6642">
        <w:rPr>
          <w:rStyle w:val="Funotenzeichen"/>
          <w:sz w:val="24"/>
          <w:szCs w:val="24"/>
          <w:lang w:val="de-AT" w:eastAsia="de-AT"/>
        </w:rPr>
        <w:footnoteReference w:id="2"/>
      </w:r>
      <w:r w:rsidR="00DB3FB4">
        <w:rPr>
          <w:sz w:val="24"/>
          <w:szCs w:val="24"/>
          <w:lang w:val="de-AT" w:eastAsia="de-AT"/>
        </w:rPr>
        <w:t xml:space="preserve"> generieren zu können, dessen Filmdaten in einer </w:t>
      </w:r>
      <w:proofErr w:type="spellStart"/>
      <w:r w:rsidR="00DB3FB4">
        <w:rPr>
          <w:sz w:val="24"/>
          <w:szCs w:val="24"/>
          <w:lang w:val="de-AT" w:eastAsia="de-AT"/>
        </w:rPr>
        <w:t>graphenorientierten</w:t>
      </w:r>
      <w:proofErr w:type="spellEnd"/>
      <w:r w:rsidR="00DB3FB4">
        <w:rPr>
          <w:sz w:val="24"/>
          <w:szCs w:val="24"/>
          <w:lang w:val="de-AT" w:eastAsia="de-AT"/>
        </w:rPr>
        <w:t xml:space="preserve"> Datenbank abgelegt werden, um solche Breitensuchen möglichst effizient durchführen zu können. </w:t>
      </w:r>
      <w:r w:rsidR="00F01C26">
        <w:rPr>
          <w:sz w:val="24"/>
          <w:szCs w:val="24"/>
          <w:lang w:val="de-AT" w:eastAsia="de-AT"/>
        </w:rPr>
        <w:t>Durch die Benutzerunabhängigkeit de</w:t>
      </w:r>
      <w:r w:rsidR="00DB3FB4">
        <w:rPr>
          <w:sz w:val="24"/>
          <w:szCs w:val="24"/>
          <w:lang w:val="de-AT" w:eastAsia="de-AT"/>
        </w:rPr>
        <w:t>r</w:t>
      </w:r>
      <w:r w:rsidR="00F01C26">
        <w:rPr>
          <w:sz w:val="24"/>
          <w:szCs w:val="24"/>
          <w:lang w:val="de-AT" w:eastAsia="de-AT"/>
        </w:rPr>
        <w:t xml:space="preserve"> </w:t>
      </w:r>
      <w:r w:rsidR="00DB3FB4">
        <w:rPr>
          <w:sz w:val="24"/>
          <w:szCs w:val="24"/>
          <w:lang w:val="de-AT" w:eastAsia="de-AT"/>
        </w:rPr>
        <w:t>Distanzberechnung</w:t>
      </w:r>
      <w:r w:rsidR="00F01C26">
        <w:rPr>
          <w:sz w:val="24"/>
          <w:szCs w:val="24"/>
          <w:lang w:val="de-AT" w:eastAsia="de-AT"/>
        </w:rPr>
        <w:t xml:space="preserve"> können auch Vorschläge ohne </w:t>
      </w:r>
      <w:r w:rsidR="00DB3FB4">
        <w:rPr>
          <w:sz w:val="24"/>
          <w:szCs w:val="24"/>
          <w:lang w:val="de-AT" w:eastAsia="de-AT"/>
        </w:rPr>
        <w:t>N</w:t>
      </w:r>
      <w:r w:rsidR="00F01C26">
        <w:rPr>
          <w:sz w:val="24"/>
          <w:szCs w:val="24"/>
          <w:lang w:val="de-AT" w:eastAsia="de-AT"/>
        </w:rPr>
        <w:t>utzerdaten generiert werden</w:t>
      </w:r>
      <w:r w:rsidR="00DB3FB4">
        <w:rPr>
          <w:sz w:val="24"/>
          <w:szCs w:val="24"/>
          <w:lang w:val="de-AT" w:eastAsia="de-AT"/>
        </w:rPr>
        <w:t>, was wiederum</w:t>
      </w:r>
      <w:r w:rsidR="00F01C26">
        <w:rPr>
          <w:sz w:val="24"/>
          <w:szCs w:val="24"/>
          <w:lang w:val="de-AT" w:eastAsia="de-AT"/>
        </w:rPr>
        <w:t xml:space="preserve"> das „Kaltstartproblem“ anderer RS und auch die Notwendigkeit von Trainingsdaten</w:t>
      </w:r>
      <w:r w:rsidR="00DB3FB4">
        <w:rPr>
          <w:sz w:val="24"/>
          <w:szCs w:val="24"/>
          <w:lang w:val="de-AT" w:eastAsia="de-AT"/>
        </w:rPr>
        <w:t xml:space="preserve"> eliminiert.</w:t>
      </w:r>
    </w:p>
    <w:p w:rsidR="00F01C26" w:rsidRDefault="00F01C26" w:rsidP="00F01C26">
      <w:pPr>
        <w:pStyle w:val="Textkrper"/>
        <w:rPr>
          <w:sz w:val="24"/>
          <w:szCs w:val="24"/>
          <w:lang w:val="de-AT" w:eastAsia="de-AT"/>
        </w:rPr>
      </w:pPr>
      <w:r>
        <w:rPr>
          <w:sz w:val="24"/>
          <w:szCs w:val="24"/>
          <w:lang w:val="de-AT" w:eastAsia="de-AT"/>
        </w:rPr>
        <w:t xml:space="preserve">In der Sektion </w:t>
      </w:r>
      <w:r w:rsidR="00EE6642">
        <w:rPr>
          <w:sz w:val="24"/>
          <w:szCs w:val="24"/>
          <w:lang w:val="de-AT" w:eastAsia="de-AT"/>
        </w:rPr>
        <w:fldChar w:fldCharType="begin"/>
      </w:r>
      <w:r w:rsidR="00EE6642">
        <w:rPr>
          <w:sz w:val="24"/>
          <w:szCs w:val="24"/>
          <w:lang w:val="de-AT" w:eastAsia="de-AT"/>
        </w:rPr>
        <w:instrText xml:space="preserve"> REF _Ref358390797 \r \h </w:instrText>
      </w:r>
      <w:r w:rsidR="00EE6642">
        <w:rPr>
          <w:sz w:val="24"/>
          <w:szCs w:val="24"/>
          <w:lang w:val="de-AT" w:eastAsia="de-AT"/>
        </w:rPr>
      </w:r>
      <w:r w:rsidR="00EE6642">
        <w:rPr>
          <w:sz w:val="24"/>
          <w:szCs w:val="24"/>
          <w:lang w:val="de-AT" w:eastAsia="de-AT"/>
        </w:rPr>
        <w:fldChar w:fldCharType="separate"/>
      </w:r>
      <w:r w:rsidR="00ED23CD">
        <w:rPr>
          <w:sz w:val="24"/>
          <w:szCs w:val="24"/>
          <w:lang w:val="de-AT" w:eastAsia="de-AT"/>
        </w:rPr>
        <w:t>V</w:t>
      </w:r>
      <w:r w:rsidR="00EE6642">
        <w:rPr>
          <w:sz w:val="24"/>
          <w:szCs w:val="24"/>
          <w:lang w:val="de-AT" w:eastAsia="de-AT"/>
        </w:rPr>
        <w:fldChar w:fldCharType="end"/>
      </w:r>
      <w:r w:rsidR="00EE6642">
        <w:rPr>
          <w:sz w:val="24"/>
          <w:szCs w:val="24"/>
          <w:lang w:val="de-AT" w:eastAsia="de-AT"/>
        </w:rPr>
        <w:t xml:space="preserve"> </w:t>
      </w:r>
      <w:r>
        <w:rPr>
          <w:sz w:val="24"/>
          <w:szCs w:val="24"/>
          <w:lang w:val="de-AT" w:eastAsia="de-AT"/>
        </w:rPr>
        <w:t xml:space="preserve">werden Überlegungen geschildert, wie </w:t>
      </w:r>
      <w:r w:rsidR="003A7FA1">
        <w:rPr>
          <w:sz w:val="24"/>
          <w:szCs w:val="24"/>
          <w:lang w:val="de-AT" w:eastAsia="de-AT"/>
        </w:rPr>
        <w:t>die Distanzfunktion verbessert und deren Ergebnisse verifiziert werden können</w:t>
      </w:r>
      <w:r>
        <w:rPr>
          <w:sz w:val="24"/>
          <w:szCs w:val="24"/>
          <w:lang w:val="de-AT" w:eastAsia="de-AT"/>
        </w:rPr>
        <w:t>.</w:t>
      </w:r>
    </w:p>
    <w:p w:rsidR="00C978C2" w:rsidRDefault="00C978C2" w:rsidP="00C978C2">
      <w:pPr>
        <w:pStyle w:val="berschrift1"/>
        <w:rPr>
          <w:sz w:val="24"/>
          <w:szCs w:val="24"/>
        </w:rPr>
      </w:pPr>
      <w:r w:rsidRPr="00C978C2">
        <w:rPr>
          <w:sz w:val="24"/>
          <w:szCs w:val="24"/>
        </w:rPr>
        <w:lastRenderedPageBreak/>
        <w:t>Verwandte Arbeiten</w:t>
      </w:r>
    </w:p>
    <w:p w:rsidR="00C87135" w:rsidRDefault="005506DE" w:rsidP="00C87135">
      <w:pPr>
        <w:pStyle w:val="Textkrper"/>
        <w:rPr>
          <w:sz w:val="24"/>
          <w:szCs w:val="24"/>
          <w:lang w:val="de-AT" w:eastAsia="de-AT"/>
        </w:rPr>
      </w:pPr>
      <w:r>
        <w:rPr>
          <w:sz w:val="24"/>
          <w:szCs w:val="24"/>
          <w:lang w:val="de-AT" w:eastAsia="de-AT"/>
        </w:rPr>
        <w:t>In der Vergangenheit haben sich bereits einige Forscherinnen und Forscher mit dem Themengebiet von Filmvorschlägen auseinandergesetzt. Es sollen hier nun einige wenige Ansätze aufgelistet werden, die in direktem oder indirektem Bezug auf diese Arbeit stehen, was aber keinesfalls wertend aufzufassen ist.</w:t>
      </w:r>
    </w:p>
    <w:p w:rsidR="004D4519" w:rsidRDefault="004D4519" w:rsidP="00C87135">
      <w:pPr>
        <w:pStyle w:val="Textkrper"/>
        <w:rPr>
          <w:sz w:val="24"/>
          <w:szCs w:val="24"/>
          <w:lang w:val="de-AT" w:eastAsia="de-AT"/>
        </w:rPr>
      </w:pPr>
      <w:r>
        <w:rPr>
          <w:sz w:val="24"/>
          <w:szCs w:val="24"/>
          <w:lang w:val="de-AT" w:eastAsia="de-AT"/>
        </w:rPr>
        <w:t xml:space="preserve">Die Arbeiten von </w:t>
      </w:r>
      <w:proofErr w:type="spellStart"/>
      <w:r>
        <w:rPr>
          <w:sz w:val="24"/>
          <w:szCs w:val="24"/>
          <w:lang w:val="de-AT" w:eastAsia="de-AT"/>
        </w:rPr>
        <w:t>Perny</w:t>
      </w:r>
      <w:proofErr w:type="spellEnd"/>
      <w:r>
        <w:rPr>
          <w:sz w:val="24"/>
          <w:szCs w:val="24"/>
          <w:lang w:val="de-AT" w:eastAsia="de-AT"/>
        </w:rPr>
        <w:t xml:space="preserve"> &amp; Zucker </w:t>
      </w:r>
      <w:sdt>
        <w:sdtPr>
          <w:rPr>
            <w:sz w:val="24"/>
            <w:szCs w:val="24"/>
            <w:lang w:val="de-AT" w:eastAsia="de-AT"/>
          </w:rPr>
          <w:id w:val="-124846069"/>
          <w:citation/>
        </w:sdtPr>
        <w:sdtEndPr/>
        <w:sdtContent>
          <w:r>
            <w:rPr>
              <w:sz w:val="24"/>
              <w:szCs w:val="24"/>
              <w:lang w:val="de-AT" w:eastAsia="de-AT"/>
            </w:rPr>
            <w:fldChar w:fldCharType="begin"/>
          </w:r>
          <w:r>
            <w:rPr>
              <w:sz w:val="24"/>
              <w:szCs w:val="24"/>
              <w:lang w:val="de-AT" w:eastAsia="de-AT"/>
            </w:rPr>
            <w:instrText xml:space="preserve">CITATION Per01 \l 3079 </w:instrText>
          </w:r>
          <w:r>
            <w:rPr>
              <w:sz w:val="24"/>
              <w:szCs w:val="24"/>
              <w:lang w:val="de-AT" w:eastAsia="de-AT"/>
            </w:rPr>
            <w:fldChar w:fldCharType="separate"/>
          </w:r>
          <w:r w:rsidR="000701E5" w:rsidRPr="000701E5">
            <w:rPr>
              <w:noProof/>
              <w:sz w:val="24"/>
              <w:szCs w:val="24"/>
              <w:lang w:val="de-AT" w:eastAsia="de-AT"/>
            </w:rPr>
            <w:t>(Perny und Zucker 2001)</w:t>
          </w:r>
          <w:r>
            <w:rPr>
              <w:sz w:val="24"/>
              <w:szCs w:val="24"/>
              <w:lang w:val="de-AT" w:eastAsia="de-AT"/>
            </w:rPr>
            <w:fldChar w:fldCharType="end"/>
          </w:r>
        </w:sdtContent>
      </w:sdt>
      <w:r>
        <w:rPr>
          <w:sz w:val="24"/>
          <w:szCs w:val="24"/>
          <w:lang w:val="de-AT" w:eastAsia="de-AT"/>
        </w:rPr>
        <w:t xml:space="preserve">, Li &amp; Yamada </w:t>
      </w:r>
      <w:sdt>
        <w:sdtPr>
          <w:rPr>
            <w:sz w:val="24"/>
            <w:szCs w:val="24"/>
            <w:lang w:val="de-AT" w:eastAsia="de-AT"/>
          </w:rPr>
          <w:id w:val="731044880"/>
          <w:citation/>
        </w:sdtPr>
        <w:sdtEndPr/>
        <w:sdtContent>
          <w:r>
            <w:rPr>
              <w:sz w:val="24"/>
              <w:szCs w:val="24"/>
              <w:lang w:val="de-AT" w:eastAsia="de-AT"/>
            </w:rPr>
            <w:fldChar w:fldCharType="begin"/>
          </w:r>
          <w:r>
            <w:rPr>
              <w:sz w:val="24"/>
              <w:szCs w:val="24"/>
              <w:lang w:val="de-AT" w:eastAsia="de-AT"/>
            </w:rPr>
            <w:instrText xml:space="preserve"> CITATION LiP04 \l 3079 </w:instrText>
          </w:r>
          <w:r>
            <w:rPr>
              <w:sz w:val="24"/>
              <w:szCs w:val="24"/>
              <w:lang w:val="de-AT" w:eastAsia="de-AT"/>
            </w:rPr>
            <w:fldChar w:fldCharType="separate"/>
          </w:r>
          <w:r w:rsidR="000701E5" w:rsidRPr="000701E5">
            <w:rPr>
              <w:noProof/>
              <w:sz w:val="24"/>
              <w:szCs w:val="24"/>
              <w:lang w:val="de-AT" w:eastAsia="de-AT"/>
            </w:rPr>
            <w:t>(Li und Yamada 2004)</w:t>
          </w:r>
          <w:r>
            <w:rPr>
              <w:sz w:val="24"/>
              <w:szCs w:val="24"/>
              <w:lang w:val="de-AT" w:eastAsia="de-AT"/>
            </w:rPr>
            <w:fldChar w:fldCharType="end"/>
          </w:r>
        </w:sdtContent>
      </w:sdt>
      <w:r>
        <w:rPr>
          <w:sz w:val="24"/>
          <w:szCs w:val="24"/>
          <w:lang w:val="de-AT" w:eastAsia="de-AT"/>
        </w:rPr>
        <w:t xml:space="preserve">, sowie Das &amp; </w:t>
      </w:r>
      <w:proofErr w:type="spellStart"/>
      <w:r>
        <w:rPr>
          <w:sz w:val="24"/>
          <w:szCs w:val="24"/>
          <w:lang w:val="de-AT" w:eastAsia="de-AT"/>
        </w:rPr>
        <w:t>ter</w:t>
      </w:r>
      <w:proofErr w:type="spellEnd"/>
      <w:r>
        <w:rPr>
          <w:sz w:val="24"/>
          <w:szCs w:val="24"/>
          <w:lang w:val="de-AT" w:eastAsia="de-AT"/>
        </w:rPr>
        <w:t xml:space="preserve"> Horst </w:t>
      </w:r>
      <w:sdt>
        <w:sdtPr>
          <w:rPr>
            <w:sz w:val="24"/>
            <w:szCs w:val="24"/>
            <w:lang w:val="de-AT" w:eastAsia="de-AT"/>
          </w:rPr>
          <w:id w:val="1582561288"/>
          <w:citation/>
        </w:sdtPr>
        <w:sdtEndPr/>
        <w:sdtContent>
          <w:r>
            <w:rPr>
              <w:sz w:val="24"/>
              <w:szCs w:val="24"/>
              <w:lang w:val="de-AT" w:eastAsia="de-AT"/>
            </w:rPr>
            <w:fldChar w:fldCharType="begin"/>
          </w:r>
          <w:r>
            <w:rPr>
              <w:sz w:val="24"/>
              <w:szCs w:val="24"/>
              <w:lang w:val="de-AT" w:eastAsia="de-AT"/>
            </w:rPr>
            <w:instrText xml:space="preserve"> CITATION Das98 \l 3079 </w:instrText>
          </w:r>
          <w:r>
            <w:rPr>
              <w:sz w:val="24"/>
              <w:szCs w:val="24"/>
              <w:lang w:val="de-AT" w:eastAsia="de-AT"/>
            </w:rPr>
            <w:fldChar w:fldCharType="separate"/>
          </w:r>
          <w:r w:rsidR="000701E5" w:rsidRPr="000701E5">
            <w:rPr>
              <w:noProof/>
              <w:sz w:val="24"/>
              <w:szCs w:val="24"/>
              <w:lang w:val="de-AT" w:eastAsia="de-AT"/>
            </w:rPr>
            <w:t>(Das und ter Horst 1998)</w:t>
          </w:r>
          <w:r>
            <w:rPr>
              <w:sz w:val="24"/>
              <w:szCs w:val="24"/>
              <w:lang w:val="de-AT" w:eastAsia="de-AT"/>
            </w:rPr>
            <w:fldChar w:fldCharType="end"/>
          </w:r>
        </w:sdtContent>
      </w:sdt>
      <w:r>
        <w:rPr>
          <w:sz w:val="24"/>
          <w:szCs w:val="24"/>
          <w:lang w:val="de-AT" w:eastAsia="de-AT"/>
        </w:rPr>
        <w:t xml:space="preserve"> gehen darauf ein, wie Vorschläge anhand von Nutzerpräferenzen</w:t>
      </w:r>
      <w:r w:rsidR="00CF74AD">
        <w:rPr>
          <w:sz w:val="24"/>
          <w:szCs w:val="24"/>
          <w:lang w:val="de-AT" w:eastAsia="de-AT"/>
        </w:rPr>
        <w:t xml:space="preserve"> generiert werden können. Dies umfasst Bewertungen, sowie latente Interessen von Benutzerinnen und Benutzern.</w:t>
      </w:r>
    </w:p>
    <w:p w:rsidR="00CF74AD" w:rsidRDefault="001F5378" w:rsidP="00C87135">
      <w:pPr>
        <w:pStyle w:val="Textkrper"/>
        <w:rPr>
          <w:sz w:val="24"/>
          <w:szCs w:val="24"/>
          <w:lang w:val="de-AT" w:eastAsia="de-AT"/>
        </w:rPr>
      </w:pPr>
      <w:proofErr w:type="spellStart"/>
      <w:r>
        <w:rPr>
          <w:sz w:val="24"/>
          <w:szCs w:val="24"/>
          <w:lang w:val="de-AT" w:eastAsia="de-AT"/>
        </w:rPr>
        <w:t>Symeonidis</w:t>
      </w:r>
      <w:proofErr w:type="spellEnd"/>
      <w:r>
        <w:rPr>
          <w:sz w:val="24"/>
          <w:szCs w:val="24"/>
          <w:lang w:val="de-AT" w:eastAsia="de-AT"/>
        </w:rPr>
        <w:t xml:space="preserve">, </w:t>
      </w:r>
      <w:proofErr w:type="spellStart"/>
      <w:r>
        <w:rPr>
          <w:sz w:val="24"/>
          <w:szCs w:val="24"/>
          <w:lang w:val="de-AT" w:eastAsia="de-AT"/>
        </w:rPr>
        <w:t>Nanopoulos</w:t>
      </w:r>
      <w:proofErr w:type="spellEnd"/>
      <w:r>
        <w:rPr>
          <w:sz w:val="24"/>
          <w:szCs w:val="24"/>
          <w:lang w:val="de-AT" w:eastAsia="de-AT"/>
        </w:rPr>
        <w:t xml:space="preserve"> &amp; </w:t>
      </w:r>
      <w:proofErr w:type="spellStart"/>
      <w:r>
        <w:rPr>
          <w:sz w:val="24"/>
          <w:szCs w:val="24"/>
          <w:lang w:val="de-AT" w:eastAsia="de-AT"/>
        </w:rPr>
        <w:t>Manolopoulos</w:t>
      </w:r>
      <w:proofErr w:type="spellEnd"/>
      <w:r>
        <w:rPr>
          <w:sz w:val="24"/>
          <w:szCs w:val="24"/>
          <w:lang w:val="de-AT" w:eastAsia="de-AT"/>
        </w:rPr>
        <w:t xml:space="preserve"> </w:t>
      </w:r>
      <w:sdt>
        <w:sdtPr>
          <w:rPr>
            <w:sz w:val="24"/>
            <w:szCs w:val="24"/>
            <w:lang w:val="de-AT" w:eastAsia="de-AT"/>
          </w:rPr>
          <w:id w:val="-1793135393"/>
          <w:citation/>
        </w:sdtPr>
        <w:sdtEndPr/>
        <w:sdtContent>
          <w:r>
            <w:rPr>
              <w:sz w:val="24"/>
              <w:szCs w:val="24"/>
              <w:lang w:val="de-AT" w:eastAsia="de-AT"/>
            </w:rPr>
            <w:fldChar w:fldCharType="begin"/>
          </w:r>
          <w:r>
            <w:rPr>
              <w:sz w:val="24"/>
              <w:szCs w:val="24"/>
              <w:lang w:val="de-AT" w:eastAsia="de-AT"/>
            </w:rPr>
            <w:instrText xml:space="preserve"> CITATION Sym09 \l 3079 </w:instrText>
          </w:r>
          <w:r>
            <w:rPr>
              <w:sz w:val="24"/>
              <w:szCs w:val="24"/>
              <w:lang w:val="de-AT" w:eastAsia="de-AT"/>
            </w:rPr>
            <w:fldChar w:fldCharType="separate"/>
          </w:r>
          <w:r w:rsidR="000701E5" w:rsidRPr="000701E5">
            <w:rPr>
              <w:noProof/>
              <w:sz w:val="24"/>
              <w:szCs w:val="24"/>
              <w:lang w:val="de-AT" w:eastAsia="de-AT"/>
            </w:rPr>
            <w:t>(Symeonidis, Nanopoulos und Manolopoulos 2009)</w:t>
          </w:r>
          <w:r>
            <w:rPr>
              <w:sz w:val="24"/>
              <w:szCs w:val="24"/>
              <w:lang w:val="de-AT" w:eastAsia="de-AT"/>
            </w:rPr>
            <w:fldChar w:fldCharType="end"/>
          </w:r>
        </w:sdtContent>
      </w:sdt>
      <w:r>
        <w:rPr>
          <w:sz w:val="24"/>
          <w:szCs w:val="24"/>
          <w:lang w:val="de-AT" w:eastAsia="de-AT"/>
        </w:rPr>
        <w:t xml:space="preserve"> und </w:t>
      </w:r>
      <w:proofErr w:type="spellStart"/>
      <w:r>
        <w:rPr>
          <w:sz w:val="24"/>
          <w:szCs w:val="24"/>
          <w:lang w:val="de-AT" w:eastAsia="de-AT"/>
        </w:rPr>
        <w:t>Adomavicius</w:t>
      </w:r>
      <w:proofErr w:type="spellEnd"/>
      <w:r>
        <w:rPr>
          <w:sz w:val="24"/>
          <w:szCs w:val="24"/>
          <w:lang w:val="de-AT" w:eastAsia="de-AT"/>
        </w:rPr>
        <w:t xml:space="preserve">, </w:t>
      </w:r>
      <w:proofErr w:type="spellStart"/>
      <w:r>
        <w:rPr>
          <w:sz w:val="24"/>
          <w:szCs w:val="24"/>
          <w:lang w:val="de-AT" w:eastAsia="de-AT"/>
        </w:rPr>
        <w:t>Sankaranarayanan</w:t>
      </w:r>
      <w:proofErr w:type="spellEnd"/>
      <w:r>
        <w:rPr>
          <w:sz w:val="24"/>
          <w:szCs w:val="24"/>
          <w:lang w:val="de-AT" w:eastAsia="de-AT"/>
        </w:rPr>
        <w:t xml:space="preserve">, Sen &amp; </w:t>
      </w:r>
      <w:proofErr w:type="spellStart"/>
      <w:r>
        <w:rPr>
          <w:sz w:val="24"/>
          <w:szCs w:val="24"/>
          <w:lang w:val="de-AT" w:eastAsia="de-AT"/>
        </w:rPr>
        <w:t>Tuzhilin</w:t>
      </w:r>
      <w:proofErr w:type="spellEnd"/>
      <w:r>
        <w:rPr>
          <w:sz w:val="24"/>
          <w:szCs w:val="24"/>
          <w:lang w:val="de-AT" w:eastAsia="de-AT"/>
        </w:rPr>
        <w:t xml:space="preserve"> </w:t>
      </w:r>
      <w:sdt>
        <w:sdtPr>
          <w:rPr>
            <w:sz w:val="24"/>
            <w:szCs w:val="24"/>
            <w:lang w:val="de-AT" w:eastAsia="de-AT"/>
          </w:rPr>
          <w:id w:val="-102120449"/>
          <w:citation/>
        </w:sdtPr>
        <w:sdtEndPr/>
        <w:sdtContent>
          <w:r>
            <w:rPr>
              <w:sz w:val="24"/>
              <w:szCs w:val="24"/>
              <w:lang w:val="de-AT" w:eastAsia="de-AT"/>
            </w:rPr>
            <w:fldChar w:fldCharType="begin"/>
          </w:r>
          <w:r>
            <w:rPr>
              <w:sz w:val="24"/>
              <w:szCs w:val="24"/>
              <w:lang w:val="de-AT" w:eastAsia="de-AT"/>
            </w:rPr>
            <w:instrText xml:space="preserve"> CITATION Ado05 \l 3079 </w:instrText>
          </w:r>
          <w:r>
            <w:rPr>
              <w:sz w:val="24"/>
              <w:szCs w:val="24"/>
              <w:lang w:val="de-AT" w:eastAsia="de-AT"/>
            </w:rPr>
            <w:fldChar w:fldCharType="separate"/>
          </w:r>
          <w:r w:rsidR="000701E5" w:rsidRPr="000701E5">
            <w:rPr>
              <w:noProof/>
              <w:sz w:val="24"/>
              <w:szCs w:val="24"/>
              <w:lang w:val="de-AT" w:eastAsia="de-AT"/>
            </w:rPr>
            <w:t>(Adomavicius, et al. 2005)</w:t>
          </w:r>
          <w:r>
            <w:rPr>
              <w:sz w:val="24"/>
              <w:szCs w:val="24"/>
              <w:lang w:val="de-AT" w:eastAsia="de-AT"/>
            </w:rPr>
            <w:fldChar w:fldCharType="end"/>
          </w:r>
        </w:sdtContent>
      </w:sdt>
      <w:r>
        <w:rPr>
          <w:sz w:val="24"/>
          <w:szCs w:val="24"/>
          <w:lang w:val="de-AT" w:eastAsia="de-AT"/>
        </w:rPr>
        <w:t xml:space="preserve"> wiederum beziehen Kontextinformationen über Userdaten und Items in ihre Vorschlagsberechnungen mit ein.</w:t>
      </w:r>
    </w:p>
    <w:p w:rsidR="001F5378" w:rsidRDefault="001F5378" w:rsidP="00C87135">
      <w:pPr>
        <w:pStyle w:val="Textkrper"/>
        <w:rPr>
          <w:sz w:val="24"/>
          <w:szCs w:val="24"/>
          <w:lang w:val="de-AT" w:eastAsia="de-AT"/>
        </w:rPr>
      </w:pPr>
      <w:r>
        <w:rPr>
          <w:sz w:val="24"/>
          <w:szCs w:val="24"/>
          <w:lang w:val="de-AT" w:eastAsia="de-AT"/>
        </w:rPr>
        <w:t xml:space="preserve">Des Weiteren sind noch die Arbeiten von Mak, </w:t>
      </w:r>
      <w:proofErr w:type="spellStart"/>
      <w:r>
        <w:rPr>
          <w:sz w:val="24"/>
          <w:szCs w:val="24"/>
          <w:lang w:val="de-AT" w:eastAsia="de-AT"/>
        </w:rPr>
        <w:t>Koprinska</w:t>
      </w:r>
      <w:proofErr w:type="spellEnd"/>
      <w:r>
        <w:rPr>
          <w:sz w:val="24"/>
          <w:szCs w:val="24"/>
          <w:lang w:val="de-AT" w:eastAsia="de-AT"/>
        </w:rPr>
        <w:t xml:space="preserve"> &amp; </w:t>
      </w:r>
      <w:proofErr w:type="spellStart"/>
      <w:r>
        <w:rPr>
          <w:sz w:val="24"/>
          <w:szCs w:val="24"/>
          <w:lang w:val="de-AT" w:eastAsia="de-AT"/>
        </w:rPr>
        <w:t>Poon</w:t>
      </w:r>
      <w:proofErr w:type="spellEnd"/>
      <w:r>
        <w:rPr>
          <w:sz w:val="24"/>
          <w:szCs w:val="24"/>
          <w:lang w:val="de-AT" w:eastAsia="de-AT"/>
        </w:rPr>
        <w:t xml:space="preserve"> </w:t>
      </w:r>
      <w:sdt>
        <w:sdtPr>
          <w:rPr>
            <w:sz w:val="24"/>
            <w:szCs w:val="24"/>
            <w:lang w:val="de-AT" w:eastAsia="de-AT"/>
          </w:rPr>
          <w:id w:val="-1914700842"/>
          <w:citation/>
        </w:sdtPr>
        <w:sdtEndPr/>
        <w:sdtContent>
          <w:r>
            <w:rPr>
              <w:sz w:val="24"/>
              <w:szCs w:val="24"/>
              <w:lang w:val="de-AT" w:eastAsia="de-AT"/>
            </w:rPr>
            <w:fldChar w:fldCharType="begin"/>
          </w:r>
          <w:r w:rsidR="00507DC9">
            <w:rPr>
              <w:sz w:val="24"/>
              <w:szCs w:val="24"/>
              <w:lang w:val="de-AT" w:eastAsia="de-AT"/>
            </w:rPr>
            <w:instrText xml:space="preserve">CITATION Mak \l 3079 </w:instrText>
          </w:r>
          <w:r>
            <w:rPr>
              <w:sz w:val="24"/>
              <w:szCs w:val="24"/>
              <w:lang w:val="de-AT" w:eastAsia="de-AT"/>
            </w:rPr>
            <w:fldChar w:fldCharType="separate"/>
          </w:r>
          <w:r w:rsidR="000701E5" w:rsidRPr="000701E5">
            <w:rPr>
              <w:noProof/>
              <w:sz w:val="24"/>
              <w:szCs w:val="24"/>
              <w:lang w:val="de-AT" w:eastAsia="de-AT"/>
            </w:rPr>
            <w:t>(Mak, Koprinska und Poon 2003)</w:t>
          </w:r>
          <w:r>
            <w:rPr>
              <w:sz w:val="24"/>
              <w:szCs w:val="24"/>
              <w:lang w:val="de-AT" w:eastAsia="de-AT"/>
            </w:rPr>
            <w:fldChar w:fldCharType="end"/>
          </w:r>
        </w:sdtContent>
      </w:sdt>
      <w:r w:rsidR="00507DC9">
        <w:rPr>
          <w:sz w:val="24"/>
          <w:szCs w:val="24"/>
          <w:lang w:val="de-AT" w:eastAsia="de-AT"/>
        </w:rPr>
        <w:t xml:space="preserve">, sowie </w:t>
      </w:r>
      <w:proofErr w:type="spellStart"/>
      <w:r w:rsidR="00507DC9">
        <w:rPr>
          <w:sz w:val="24"/>
          <w:szCs w:val="24"/>
          <w:lang w:val="de-AT" w:eastAsia="de-AT"/>
        </w:rPr>
        <w:t>Golbeck</w:t>
      </w:r>
      <w:proofErr w:type="spellEnd"/>
      <w:r w:rsidR="00507DC9">
        <w:rPr>
          <w:sz w:val="24"/>
          <w:szCs w:val="24"/>
          <w:lang w:val="de-AT" w:eastAsia="de-AT"/>
        </w:rPr>
        <w:t xml:space="preserve"> &amp; </w:t>
      </w:r>
      <w:proofErr w:type="spellStart"/>
      <w:r w:rsidR="00507DC9">
        <w:rPr>
          <w:sz w:val="24"/>
          <w:szCs w:val="24"/>
          <w:lang w:val="de-AT" w:eastAsia="de-AT"/>
        </w:rPr>
        <w:t>Hendler</w:t>
      </w:r>
      <w:proofErr w:type="spellEnd"/>
      <w:r w:rsidR="00507DC9">
        <w:rPr>
          <w:sz w:val="24"/>
          <w:szCs w:val="24"/>
          <w:lang w:val="de-AT" w:eastAsia="de-AT"/>
        </w:rPr>
        <w:t xml:space="preserve"> </w:t>
      </w:r>
      <w:sdt>
        <w:sdtPr>
          <w:rPr>
            <w:sz w:val="24"/>
            <w:szCs w:val="24"/>
            <w:lang w:val="de-AT" w:eastAsia="de-AT"/>
          </w:rPr>
          <w:id w:val="936411678"/>
          <w:citation/>
        </w:sdtPr>
        <w:sdtEndPr/>
        <w:sdtContent>
          <w:r w:rsidR="00507DC9">
            <w:rPr>
              <w:sz w:val="24"/>
              <w:szCs w:val="24"/>
              <w:lang w:val="de-AT" w:eastAsia="de-AT"/>
            </w:rPr>
            <w:fldChar w:fldCharType="begin"/>
          </w:r>
          <w:r w:rsidR="00507DC9">
            <w:rPr>
              <w:sz w:val="24"/>
              <w:szCs w:val="24"/>
              <w:lang w:val="de-AT" w:eastAsia="de-AT"/>
            </w:rPr>
            <w:instrText xml:space="preserve"> CITATION Gol06 \l 3079 </w:instrText>
          </w:r>
          <w:r w:rsidR="00507DC9">
            <w:rPr>
              <w:sz w:val="24"/>
              <w:szCs w:val="24"/>
              <w:lang w:val="de-AT" w:eastAsia="de-AT"/>
            </w:rPr>
            <w:fldChar w:fldCharType="separate"/>
          </w:r>
          <w:r w:rsidR="000701E5" w:rsidRPr="000701E5">
            <w:rPr>
              <w:noProof/>
              <w:sz w:val="24"/>
              <w:szCs w:val="24"/>
              <w:lang w:val="de-AT" w:eastAsia="de-AT"/>
            </w:rPr>
            <w:t>(Golbeck und Hendler 2006)</w:t>
          </w:r>
          <w:r w:rsidR="00507DC9">
            <w:rPr>
              <w:sz w:val="24"/>
              <w:szCs w:val="24"/>
              <w:lang w:val="de-AT" w:eastAsia="de-AT"/>
            </w:rPr>
            <w:fldChar w:fldCharType="end"/>
          </w:r>
        </w:sdtContent>
      </w:sdt>
      <w:r w:rsidR="00507DC9">
        <w:rPr>
          <w:sz w:val="24"/>
          <w:szCs w:val="24"/>
          <w:lang w:val="de-AT" w:eastAsia="de-AT"/>
        </w:rPr>
        <w:t xml:space="preserve"> zu nennen, welche </w:t>
      </w:r>
      <w:proofErr w:type="spellStart"/>
      <w:r w:rsidR="00507DC9">
        <w:rPr>
          <w:sz w:val="24"/>
          <w:szCs w:val="24"/>
          <w:lang w:val="de-AT" w:eastAsia="de-AT"/>
        </w:rPr>
        <w:t>Text</w:t>
      </w:r>
      <w:r w:rsidR="00B021EA">
        <w:rPr>
          <w:sz w:val="24"/>
          <w:szCs w:val="24"/>
          <w:lang w:val="de-AT" w:eastAsia="de-AT"/>
        </w:rPr>
        <w:softHyphen/>
      </w:r>
      <w:r w:rsidR="00507DC9">
        <w:rPr>
          <w:sz w:val="24"/>
          <w:szCs w:val="24"/>
          <w:lang w:val="de-AT" w:eastAsia="de-AT"/>
        </w:rPr>
        <w:t>kategorisierung</w:t>
      </w:r>
      <w:proofErr w:type="spellEnd"/>
      <w:r w:rsidR="00507DC9">
        <w:rPr>
          <w:sz w:val="24"/>
          <w:szCs w:val="24"/>
          <w:lang w:val="de-AT" w:eastAsia="de-AT"/>
        </w:rPr>
        <w:t xml:space="preserve"> von Filmsynopsen bzw. </w:t>
      </w:r>
      <w:proofErr w:type="spellStart"/>
      <w:r w:rsidR="00507DC9">
        <w:rPr>
          <w:sz w:val="24"/>
          <w:szCs w:val="24"/>
          <w:lang w:val="de-AT" w:eastAsia="de-AT"/>
        </w:rPr>
        <w:t>vertrauens</w:t>
      </w:r>
      <w:r w:rsidR="00B021EA">
        <w:rPr>
          <w:sz w:val="24"/>
          <w:szCs w:val="24"/>
          <w:lang w:val="de-AT" w:eastAsia="de-AT"/>
        </w:rPr>
        <w:softHyphen/>
      </w:r>
      <w:r w:rsidR="00507DC9">
        <w:rPr>
          <w:sz w:val="24"/>
          <w:szCs w:val="24"/>
          <w:lang w:val="de-AT" w:eastAsia="de-AT"/>
        </w:rPr>
        <w:t>basierte</w:t>
      </w:r>
      <w:proofErr w:type="spellEnd"/>
      <w:r w:rsidR="00507DC9">
        <w:rPr>
          <w:sz w:val="24"/>
          <w:szCs w:val="24"/>
          <w:lang w:val="de-AT" w:eastAsia="de-AT"/>
        </w:rPr>
        <w:t xml:space="preserve"> Daten von </w:t>
      </w:r>
      <w:proofErr w:type="spellStart"/>
      <w:r w:rsidR="00507DC9">
        <w:rPr>
          <w:sz w:val="24"/>
          <w:szCs w:val="24"/>
          <w:lang w:val="de-AT" w:eastAsia="de-AT"/>
        </w:rPr>
        <w:t>social</w:t>
      </w:r>
      <w:proofErr w:type="spellEnd"/>
      <w:r w:rsidR="00507DC9">
        <w:rPr>
          <w:sz w:val="24"/>
          <w:szCs w:val="24"/>
          <w:lang w:val="de-AT" w:eastAsia="de-AT"/>
        </w:rPr>
        <w:t xml:space="preserve"> </w:t>
      </w:r>
      <w:proofErr w:type="spellStart"/>
      <w:r w:rsidR="00507DC9">
        <w:rPr>
          <w:sz w:val="24"/>
          <w:szCs w:val="24"/>
          <w:lang w:val="de-AT" w:eastAsia="de-AT"/>
        </w:rPr>
        <w:t>networks</w:t>
      </w:r>
      <w:proofErr w:type="spellEnd"/>
      <w:r w:rsidR="00507DC9">
        <w:rPr>
          <w:sz w:val="24"/>
          <w:szCs w:val="24"/>
          <w:lang w:val="de-AT" w:eastAsia="de-AT"/>
        </w:rPr>
        <w:t xml:space="preserve"> in ihren RS verwenden.</w:t>
      </w:r>
    </w:p>
    <w:p w:rsidR="00507DC9" w:rsidRDefault="00507DC9" w:rsidP="00C87135">
      <w:pPr>
        <w:pStyle w:val="Textkrper"/>
        <w:rPr>
          <w:sz w:val="24"/>
          <w:szCs w:val="24"/>
          <w:lang w:val="de-AT" w:eastAsia="de-AT"/>
        </w:rPr>
      </w:pPr>
      <w:r>
        <w:rPr>
          <w:sz w:val="24"/>
          <w:szCs w:val="24"/>
          <w:lang w:val="de-AT" w:eastAsia="de-AT"/>
        </w:rPr>
        <w:t>Die Ähnlichkeitsberechnung dieser Arbeit unter</w:t>
      </w:r>
      <w:r>
        <w:rPr>
          <w:sz w:val="24"/>
          <w:szCs w:val="24"/>
          <w:lang w:val="de-AT" w:eastAsia="de-AT"/>
        </w:rPr>
        <w:softHyphen/>
        <w:t xml:space="preserve">scheidet sich jedoch grundlegend von </w:t>
      </w:r>
      <w:r w:rsidR="00CD0E4D">
        <w:rPr>
          <w:sz w:val="24"/>
          <w:szCs w:val="24"/>
          <w:lang w:val="de-AT" w:eastAsia="de-AT"/>
        </w:rPr>
        <w:t>zuvor genannten</w:t>
      </w:r>
      <w:r>
        <w:rPr>
          <w:sz w:val="24"/>
          <w:szCs w:val="24"/>
          <w:lang w:val="de-AT" w:eastAsia="de-AT"/>
        </w:rPr>
        <w:t xml:space="preserve"> Ansätzen, da rein nur die Eigenschaften und Domänenwissen von Filmen in sie </w:t>
      </w:r>
      <w:proofErr w:type="spellStart"/>
      <w:r>
        <w:rPr>
          <w:sz w:val="24"/>
          <w:szCs w:val="24"/>
          <w:lang w:val="de-AT" w:eastAsia="de-AT"/>
        </w:rPr>
        <w:t>mit</w:t>
      </w:r>
      <w:r w:rsidR="00CD0E4D">
        <w:rPr>
          <w:sz w:val="24"/>
          <w:szCs w:val="24"/>
          <w:lang w:val="de-AT" w:eastAsia="de-AT"/>
        </w:rPr>
        <w:softHyphen/>
      </w:r>
      <w:r>
        <w:rPr>
          <w:sz w:val="24"/>
          <w:szCs w:val="24"/>
          <w:lang w:val="de-AT" w:eastAsia="de-AT"/>
        </w:rPr>
        <w:t>einbezogen</w:t>
      </w:r>
      <w:proofErr w:type="spellEnd"/>
      <w:r>
        <w:rPr>
          <w:sz w:val="24"/>
          <w:szCs w:val="24"/>
          <w:lang w:val="de-AT" w:eastAsia="de-AT"/>
        </w:rPr>
        <w:t xml:space="preserve"> werden.</w:t>
      </w:r>
    </w:p>
    <w:p w:rsidR="00F01C26" w:rsidRDefault="00955262" w:rsidP="00F01C26">
      <w:pPr>
        <w:pStyle w:val="berschrift1"/>
        <w:rPr>
          <w:sz w:val="24"/>
          <w:szCs w:val="24"/>
        </w:rPr>
      </w:pPr>
      <w:r>
        <w:rPr>
          <w:sz w:val="24"/>
          <w:szCs w:val="24"/>
        </w:rPr>
        <w:t>Ähnlichkeitsbe</w:t>
      </w:r>
      <w:r w:rsidR="00E618F8">
        <w:rPr>
          <w:sz w:val="24"/>
          <w:szCs w:val="24"/>
        </w:rPr>
        <w:t>stimmung</w:t>
      </w:r>
    </w:p>
    <w:p w:rsidR="00CD0E4D" w:rsidRPr="00EE6642" w:rsidRDefault="00E618F8" w:rsidP="00CD0E4D">
      <w:pPr>
        <w:pStyle w:val="Textkrper"/>
        <w:rPr>
          <w:sz w:val="24"/>
          <w:lang w:val="de-AT" w:eastAsia="de-AT"/>
        </w:rPr>
      </w:pPr>
      <w:r>
        <w:rPr>
          <w:sz w:val="24"/>
          <w:lang w:val="de-AT" w:eastAsia="de-AT"/>
        </w:rPr>
        <w:t>Für die Formulierung einer paarweisen Distanzfunktion mussten zu allererst die wichtigsten Eigenschaften von Filmen ermittelt werden, die einen Ähnlichkeitsvergleich ermöglichen. Dazu wurde auf domänenspezifisches Wissen zurück</w:t>
      </w:r>
      <w:r>
        <w:rPr>
          <w:sz w:val="24"/>
          <w:lang w:val="de-AT" w:eastAsia="de-AT"/>
        </w:rPr>
        <w:softHyphen/>
        <w:t>gegriffen, um diese Faktoren zu identifizieren.</w:t>
      </w:r>
    </w:p>
    <w:p w:rsidR="00F01C26" w:rsidRDefault="00A817C6" w:rsidP="00F01C26">
      <w:pPr>
        <w:pStyle w:val="Textkrper"/>
        <w:rPr>
          <w:sz w:val="24"/>
          <w:szCs w:val="24"/>
          <w:lang w:val="de-AT" w:eastAsia="de-AT"/>
        </w:rPr>
      </w:pPr>
      <w:r>
        <w:rPr>
          <w:sz w:val="24"/>
          <w:szCs w:val="24"/>
          <w:lang w:val="de-AT" w:eastAsia="de-AT"/>
        </w:rPr>
        <w:t xml:space="preserve">Als grundlegende Unterscheidungsbasis von Filmen wurden die Filmgenres definiert, da diese eine grobe Kategorisierung der Inhalte zulassen. Da die Definition der Genres z.T. stark in Art und </w:t>
      </w:r>
      <w:r>
        <w:rPr>
          <w:sz w:val="24"/>
          <w:szCs w:val="24"/>
          <w:lang w:val="de-AT" w:eastAsia="de-AT"/>
        </w:rPr>
        <w:lastRenderedPageBreak/>
        <w:t xml:space="preserve">Anzahl variiert, wurden die 20 Basisgenres des </w:t>
      </w:r>
      <w:proofErr w:type="spellStart"/>
      <w:r w:rsidRPr="00A817C6">
        <w:rPr>
          <w:i/>
          <w:sz w:val="24"/>
          <w:szCs w:val="24"/>
          <w:lang w:val="de-AT" w:eastAsia="de-AT"/>
        </w:rPr>
        <w:t>MovieLens</w:t>
      </w:r>
      <w:proofErr w:type="spellEnd"/>
      <w:r>
        <w:rPr>
          <w:sz w:val="24"/>
          <w:szCs w:val="24"/>
          <w:lang w:val="de-AT" w:eastAsia="de-AT"/>
        </w:rPr>
        <w:t>-Datasets</w:t>
      </w:r>
      <w:r>
        <w:rPr>
          <w:rStyle w:val="Funotenzeichen"/>
          <w:sz w:val="24"/>
          <w:szCs w:val="24"/>
          <w:lang w:val="de-AT" w:eastAsia="de-AT"/>
        </w:rPr>
        <w:footnoteReference w:id="3"/>
      </w:r>
      <w:r>
        <w:rPr>
          <w:sz w:val="24"/>
          <w:szCs w:val="24"/>
          <w:lang w:val="de-AT" w:eastAsia="de-AT"/>
        </w:rPr>
        <w:t xml:space="preserve"> verwendet.</w:t>
      </w:r>
    </w:p>
    <w:p w:rsidR="00E6007D" w:rsidRDefault="00E6007D" w:rsidP="00F01C26">
      <w:pPr>
        <w:pStyle w:val="Textkrper"/>
        <w:rPr>
          <w:sz w:val="24"/>
          <w:szCs w:val="24"/>
          <w:lang w:val="de-AT" w:eastAsia="de-AT"/>
        </w:rPr>
      </w:pPr>
      <w:r>
        <w:rPr>
          <w:sz w:val="24"/>
          <w:szCs w:val="24"/>
          <w:lang w:val="de-AT" w:eastAsia="de-AT"/>
        </w:rPr>
        <w:t xml:space="preserve">Einen weiteren einflussreichen Faktor stellt die Gesamtbewertung eines Films dar. Werden Filme ähnlich bewertet, kann davon ausgegangen werden, dass sie sich ähneln, da </w:t>
      </w:r>
      <w:r w:rsidR="00744611">
        <w:rPr>
          <w:sz w:val="24"/>
          <w:szCs w:val="24"/>
          <w:lang w:val="de-AT" w:eastAsia="de-AT"/>
        </w:rPr>
        <w:t>Benutzerinnen und Ben</w:t>
      </w:r>
      <w:r w:rsidR="00CF3A8A">
        <w:rPr>
          <w:sz w:val="24"/>
          <w:szCs w:val="24"/>
          <w:lang w:val="de-AT" w:eastAsia="de-AT"/>
        </w:rPr>
        <w:t>utzer diese ähnlich gut einstuf</w:t>
      </w:r>
      <w:r w:rsidR="00744611">
        <w:rPr>
          <w:sz w:val="24"/>
          <w:szCs w:val="24"/>
          <w:lang w:val="de-AT" w:eastAsia="de-AT"/>
        </w:rPr>
        <w:t xml:space="preserve">en. Diese Gesamtbewertung wurde vom </w:t>
      </w:r>
      <w:proofErr w:type="spellStart"/>
      <w:r w:rsidR="00744611" w:rsidRPr="00744611">
        <w:rPr>
          <w:i/>
          <w:sz w:val="24"/>
          <w:szCs w:val="24"/>
          <w:lang w:val="de-AT" w:eastAsia="de-AT"/>
        </w:rPr>
        <w:t>MovieLens</w:t>
      </w:r>
      <w:proofErr w:type="spellEnd"/>
      <w:r w:rsidR="00744611">
        <w:rPr>
          <w:sz w:val="24"/>
          <w:szCs w:val="24"/>
          <w:lang w:val="de-AT" w:eastAsia="de-AT"/>
        </w:rPr>
        <w:t xml:space="preserve">-Dataset extrahiert, welches diese wiederum von der Website </w:t>
      </w:r>
      <w:r w:rsidR="00744611" w:rsidRPr="00744611">
        <w:rPr>
          <w:i/>
          <w:sz w:val="24"/>
          <w:szCs w:val="24"/>
          <w:lang w:val="de-AT" w:eastAsia="de-AT"/>
        </w:rPr>
        <w:t xml:space="preserve">Rotten </w:t>
      </w:r>
      <w:proofErr w:type="spellStart"/>
      <w:r w:rsidR="00744611" w:rsidRPr="00744611">
        <w:rPr>
          <w:i/>
          <w:sz w:val="24"/>
          <w:szCs w:val="24"/>
          <w:lang w:val="de-AT" w:eastAsia="de-AT"/>
        </w:rPr>
        <w:t>tomatoes</w:t>
      </w:r>
      <w:proofErr w:type="spellEnd"/>
      <w:r w:rsidR="00744611">
        <w:rPr>
          <w:rStyle w:val="Funotenzeichen"/>
          <w:i/>
          <w:sz w:val="24"/>
          <w:szCs w:val="24"/>
          <w:lang w:val="de-AT" w:eastAsia="de-AT"/>
        </w:rPr>
        <w:footnoteReference w:id="4"/>
      </w:r>
      <w:r w:rsidR="00744611">
        <w:rPr>
          <w:sz w:val="24"/>
          <w:szCs w:val="24"/>
          <w:lang w:val="de-AT" w:eastAsia="de-AT"/>
        </w:rPr>
        <w:t xml:space="preserve"> entnahm.</w:t>
      </w:r>
      <w:r w:rsidR="009B6287">
        <w:rPr>
          <w:sz w:val="24"/>
          <w:szCs w:val="24"/>
          <w:lang w:val="de-AT" w:eastAsia="de-AT"/>
        </w:rPr>
        <w:t xml:space="preserve"> Die Bewertungsskala liegt hier bei 1-5, wobei 5 die beste Bewertung darstellt.</w:t>
      </w:r>
    </w:p>
    <w:p w:rsidR="00744611" w:rsidRDefault="00744611" w:rsidP="00F01C26">
      <w:pPr>
        <w:pStyle w:val="Textkrper"/>
        <w:rPr>
          <w:sz w:val="24"/>
          <w:szCs w:val="24"/>
          <w:lang w:val="de-AT" w:eastAsia="de-AT"/>
        </w:rPr>
      </w:pPr>
      <w:r>
        <w:rPr>
          <w:sz w:val="24"/>
          <w:szCs w:val="24"/>
          <w:lang w:val="de-AT" w:eastAsia="de-AT"/>
        </w:rPr>
        <w:t>Der Regisseur eines Films bestimmt zu einem großen Teil den Stil</w:t>
      </w:r>
      <w:r w:rsidR="00B021EA">
        <w:rPr>
          <w:sz w:val="24"/>
          <w:szCs w:val="24"/>
          <w:lang w:val="de-AT" w:eastAsia="de-AT"/>
        </w:rPr>
        <w:t xml:space="preserve"> desselbigen</w:t>
      </w:r>
      <w:r>
        <w:rPr>
          <w:sz w:val="24"/>
          <w:szCs w:val="24"/>
          <w:lang w:val="de-AT" w:eastAsia="de-AT"/>
        </w:rPr>
        <w:t>. Deshalb müssen Filme, die vom selben Regisseur stammen</w:t>
      </w:r>
      <w:r w:rsidR="00CF3A8A">
        <w:rPr>
          <w:sz w:val="24"/>
          <w:szCs w:val="24"/>
          <w:lang w:val="de-AT" w:eastAsia="de-AT"/>
        </w:rPr>
        <w:t>,</w:t>
      </w:r>
      <w:r>
        <w:rPr>
          <w:sz w:val="24"/>
          <w:szCs w:val="24"/>
          <w:lang w:val="de-AT" w:eastAsia="de-AT"/>
        </w:rPr>
        <w:t xml:space="preserve"> auch als ähnlich angesehen werden. Natürlich </w:t>
      </w:r>
      <w:r w:rsidR="00CF3A8A">
        <w:rPr>
          <w:sz w:val="24"/>
          <w:szCs w:val="24"/>
          <w:lang w:val="de-AT" w:eastAsia="de-AT"/>
        </w:rPr>
        <w:t>existieren auch Filme die sehr unterschiedlich sind, obwohl sie vom gleichen Regisseur gedreht wurden. Diese Spezial</w:t>
      </w:r>
      <w:r w:rsidR="00CF3A8A">
        <w:rPr>
          <w:sz w:val="24"/>
          <w:szCs w:val="24"/>
          <w:lang w:val="de-AT" w:eastAsia="de-AT"/>
        </w:rPr>
        <w:softHyphen/>
        <w:t>fälle sollen aber durch die Verwendung aller anderen Ähnlichkeitsfaktoren abgefangen werden. Weiteren Einfluss auf den Stil von Filmen üben Herkunftsland und Erscheinungsjahr aus. Diese beiden Faktoren haben aber nur begrenzte Wirkung im Vergleich zu den anderen und sollten die Ähnlichkeit deshalb nicht zu stark beeinflussen.</w:t>
      </w:r>
    </w:p>
    <w:p w:rsidR="00CF3A8A" w:rsidRPr="00955262" w:rsidRDefault="00CF3A8A" w:rsidP="00F01C26">
      <w:pPr>
        <w:pStyle w:val="Textkrper"/>
        <w:rPr>
          <w:sz w:val="24"/>
          <w:szCs w:val="24"/>
          <w:lang w:val="de-AT" w:eastAsia="de-AT"/>
        </w:rPr>
      </w:pPr>
      <w:r>
        <w:rPr>
          <w:sz w:val="24"/>
          <w:szCs w:val="24"/>
          <w:lang w:val="de-AT" w:eastAsia="de-AT"/>
        </w:rPr>
        <w:t xml:space="preserve">Das genaue Zusammenspiel und der Einfluss der einzelnen Faktoren </w:t>
      </w:r>
      <w:r w:rsidR="00222CF8">
        <w:rPr>
          <w:sz w:val="24"/>
          <w:szCs w:val="24"/>
          <w:lang w:val="de-AT" w:eastAsia="de-AT"/>
        </w:rPr>
        <w:t>werden</w:t>
      </w:r>
      <w:r>
        <w:rPr>
          <w:sz w:val="24"/>
          <w:szCs w:val="24"/>
          <w:lang w:val="de-AT" w:eastAsia="de-AT"/>
        </w:rPr>
        <w:t xml:space="preserve"> gemeinsam mit einer Beschreibung der finalen Distanzfunktion im nächsten Abschnitt dargelegt.</w:t>
      </w:r>
    </w:p>
    <w:p w:rsidR="00F01C26" w:rsidRDefault="00507DC9" w:rsidP="00F01C26">
      <w:pPr>
        <w:pStyle w:val="berschrift1"/>
        <w:rPr>
          <w:sz w:val="24"/>
          <w:szCs w:val="24"/>
        </w:rPr>
      </w:pPr>
      <w:r>
        <w:rPr>
          <w:sz w:val="24"/>
          <w:szCs w:val="24"/>
        </w:rPr>
        <w:t>Distanzfunktion</w:t>
      </w:r>
    </w:p>
    <w:p w:rsidR="00D32731" w:rsidRDefault="00D32731" w:rsidP="00D32731">
      <w:pPr>
        <w:pStyle w:val="Textkrper"/>
        <w:rPr>
          <w:sz w:val="24"/>
          <w:lang w:val="de-AT" w:eastAsia="de-AT"/>
        </w:rPr>
      </w:pPr>
      <w:r>
        <w:rPr>
          <w:sz w:val="24"/>
          <w:lang w:val="de-AT" w:eastAsia="de-AT"/>
        </w:rPr>
        <w:t xml:space="preserve">Die Ausgangsbasis der Distanzberechnung stellen die Genres eines Films dar. </w:t>
      </w:r>
      <w:r w:rsidR="009B6287">
        <w:rPr>
          <w:sz w:val="24"/>
          <w:lang w:val="de-AT" w:eastAsia="de-AT"/>
        </w:rPr>
        <w:t>Dafür wurden die Genres in einen 20-dimensionalen Vektor gebracht, welcher den Wert 100 beinhaltet, wenn ein Film einem Genre zugeordnet werden kann, bzw. 0 wenn das nicht der Fall ist. Die paarweise Genredistanz (</w:t>
      </w:r>
      <m:oMath>
        <m:r>
          <w:rPr>
            <w:rFonts w:ascii="Cambria Math" w:hAnsi="Cambria Math"/>
            <w:sz w:val="24"/>
            <w:lang w:val="de-AT" w:eastAsia="de-AT"/>
          </w:rPr>
          <m:t>GD</m:t>
        </m:r>
      </m:oMath>
      <w:r w:rsidR="009B6287">
        <w:rPr>
          <w:sz w:val="24"/>
          <w:lang w:val="de-AT" w:eastAsia="de-AT"/>
        </w:rPr>
        <w:t xml:space="preserve">) wird danach mittels der euklidischen </w:t>
      </w:r>
      <w:proofErr w:type="spellStart"/>
      <w:r w:rsidR="009B6287">
        <w:rPr>
          <w:sz w:val="24"/>
          <w:lang w:val="de-AT" w:eastAsia="de-AT"/>
        </w:rPr>
        <w:t>Distanz</w:t>
      </w:r>
      <w:r w:rsidR="009B6287">
        <w:rPr>
          <w:sz w:val="24"/>
          <w:lang w:val="de-AT" w:eastAsia="de-AT"/>
        </w:rPr>
        <w:softHyphen/>
        <w:t>funktion</w:t>
      </w:r>
      <w:proofErr w:type="spellEnd"/>
      <w:r w:rsidR="009B6287">
        <w:rPr>
          <w:sz w:val="24"/>
          <w:lang w:val="de-AT" w:eastAsia="de-AT"/>
        </w:rPr>
        <w:t xml:space="preserve"> berechnet.</w:t>
      </w:r>
    </w:p>
    <w:p w:rsidR="009B6287" w:rsidRPr="00D32731" w:rsidRDefault="009B6287" w:rsidP="00B30246">
      <w:pPr>
        <w:pStyle w:val="Textkrper"/>
        <w:rPr>
          <w:sz w:val="24"/>
          <w:lang w:val="de-AT" w:eastAsia="de-AT"/>
        </w:rPr>
      </w:pPr>
      <w:r>
        <w:rPr>
          <w:sz w:val="24"/>
          <w:lang w:val="de-AT" w:eastAsia="de-AT"/>
        </w:rPr>
        <w:t>Der Einfluss der Gesamtbewertung wurde durch den Bewertungsfaktor (</w:t>
      </w:r>
      <m:oMath>
        <m:r>
          <w:rPr>
            <w:rFonts w:ascii="Cambria Math" w:hAnsi="Cambria Math"/>
            <w:sz w:val="24"/>
            <w:lang w:val="de-AT" w:eastAsia="de-AT"/>
          </w:rPr>
          <m:t>BF</m:t>
        </m:r>
      </m:oMath>
      <w:r w:rsidR="00B021EA">
        <w:rPr>
          <w:sz w:val="24"/>
          <w:lang w:val="de-AT" w:eastAsia="de-AT"/>
        </w:rPr>
        <w:t>) abgebildet, der die normali</w:t>
      </w:r>
      <w:r>
        <w:rPr>
          <w:sz w:val="24"/>
          <w:lang w:val="de-AT" w:eastAsia="de-AT"/>
        </w:rPr>
        <w:t xml:space="preserve">sierte Bewertungsdifferenz abbildet. Die Variablen </w:t>
      </w:r>
      <m:oMath>
        <m:sSub>
          <m:sSubPr>
            <m:ctrlPr>
              <w:rPr>
                <w:rFonts w:ascii="Cambria Math" w:hAnsi="Cambria Math"/>
                <w:i/>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oMath>
      <w:r>
        <w:rPr>
          <w:sz w:val="24"/>
          <w:lang w:val="de-AT" w:eastAsia="de-AT"/>
        </w:rPr>
        <w:t xml:space="preserve"> und </w:t>
      </w:r>
      <m:oMath>
        <m:sSub>
          <m:sSubPr>
            <m:ctrlPr>
              <w:rPr>
                <w:rFonts w:ascii="Cambria Math" w:hAnsi="Cambria Math"/>
                <w:i/>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oMath>
      <w:r>
        <w:rPr>
          <w:sz w:val="24"/>
          <w:lang w:val="de-AT" w:eastAsia="de-AT"/>
        </w:rPr>
        <w:t xml:space="preserve"> stehen, wie bei allen Formel</w:t>
      </w:r>
      <w:r>
        <w:rPr>
          <w:sz w:val="24"/>
          <w:lang w:val="de-AT" w:eastAsia="de-AT"/>
        </w:rPr>
        <w:softHyphen/>
        <w:t>darstellungen für die beiden Filme, die für die Distanzberechnung herangezogen werden.</w:t>
      </w:r>
    </w:p>
    <w:p w:rsidR="00811CB9" w:rsidRDefault="00B30246" w:rsidP="00811CB9">
      <w:pPr>
        <w:pStyle w:val="Textkrper"/>
        <w:keepNext/>
      </w:pPr>
      <w:r w:rsidRPr="00B30246">
        <w:rPr>
          <w:noProof/>
          <w:sz w:val="24"/>
          <w:lang w:val="de-AT" w:eastAsia="de-AT"/>
        </w:rPr>
        <w:lastRenderedPageBreak/>
        <mc:AlternateContent>
          <mc:Choice Requires="wps">
            <w:drawing>
              <wp:inline distT="0" distB="0" distL="0" distR="0" wp14:anchorId="4197BB33" wp14:editId="74F562B9">
                <wp:extent cx="3048000" cy="1403985"/>
                <wp:effectExtent l="0" t="0" r="19050" b="1079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rsidR="00B30246" w:rsidRDefault="00B30246" w:rsidP="00B30246">
                            <m:oMathPara>
                              <m:oMath>
                                <m:r>
                                  <w:rPr>
                                    <w:rFonts w:ascii="Cambria Math" w:hAnsi="Cambria Math"/>
                                  </w:rPr>
                                  <m:t>BF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Bewertung</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-Bewertung(</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5</m:t>
                                    </m:r>
                                  </m:den>
                                </m:f>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2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">
                <v:textbox style="mso-fit-shape-to-text:t">
                  <w:txbxContent>
                    <w:p w:rsidR="00B30246" w:rsidRDefault="00B30246" w:rsidP="00B30246">
                      <m:oMathPara>
                        <m:oMath>
                          <m:r>
                            <w:rPr>
                              <w:rFonts w:ascii="Cambria Math" w:hAnsi="Cambria Math"/>
                            </w:rPr>
                            <m:t>BF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Bewertung</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-Bewertung(</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5</m:t>
                              </m:r>
                            </m:den>
                          </m:f>
                        </m:oMath>
                      </m:oMathPara>
                    </w:p>
                  </w:txbxContent>
                </v:textbox>
                <w10:anchorlock/>
              </v:shape>
            </w:pict>
          </mc:Fallback>
        </mc:AlternateContent>
      </w:r>
    </w:p>
    <w:p w:rsidR="00B30246" w:rsidRDefault="00811CB9" w:rsidP="00811CB9">
      <w:pPr>
        <w:pStyle w:val="Beschriftung"/>
        <w:rPr>
          <w:lang w:val="de-AT" w:eastAsia="de-AT"/>
        </w:rPr>
      </w:pPr>
      <w:r w:rsidRPr="00B7488D">
        <w:rPr>
          <w:lang w:val="de-AT"/>
        </w:rPr>
        <w:t>Formel</w:t>
      </w:r>
      <w:r>
        <w:t xml:space="preserve"> </w:t>
      </w:r>
      <w:r>
        <w:fldChar w:fldCharType="begin"/>
      </w:r>
      <w:r>
        <w:instrText xml:space="preserve"> SEQ Formel \* ARABIC </w:instrText>
      </w:r>
      <w:r>
        <w:fldChar w:fldCharType="separate"/>
      </w:r>
      <w:r w:rsidR="00ED23CD">
        <w:rPr>
          <w:noProof/>
        </w:rPr>
        <w:t>1</w:t>
      </w:r>
      <w:r>
        <w:fldChar w:fldCharType="end"/>
      </w:r>
      <w:r>
        <w:t xml:space="preserve">: </w:t>
      </w:r>
      <w:r w:rsidRPr="00B7488D">
        <w:rPr>
          <w:lang w:val="de-AT"/>
        </w:rPr>
        <w:t>Bewertungsfaktor</w:t>
      </w:r>
    </w:p>
    <w:p w:rsidR="00811CB9" w:rsidRDefault="00811CB9" w:rsidP="00811CB9">
      <w:pPr>
        <w:pStyle w:val="Textkrper"/>
        <w:rPr>
          <w:sz w:val="24"/>
          <w:szCs w:val="24"/>
          <w:lang w:val="de-AT" w:eastAsia="de-AT"/>
        </w:rPr>
      </w:pPr>
      <w:r>
        <w:rPr>
          <w:sz w:val="24"/>
          <w:szCs w:val="24"/>
          <w:lang w:val="de-AT" w:eastAsia="de-AT"/>
        </w:rPr>
        <w:t>Der Faktor für das Erscheinungsjahr (</w:t>
      </w:r>
      <m:oMath>
        <m:r>
          <w:rPr>
            <w:rFonts w:ascii="Cambria Math" w:hAnsi="Cambria Math"/>
            <w:sz w:val="24"/>
            <w:szCs w:val="24"/>
            <w:lang w:val="de-AT" w:eastAsia="de-AT"/>
          </w:rPr>
          <m:t>JF</m:t>
        </m:r>
      </m:oMath>
      <w:r>
        <w:rPr>
          <w:sz w:val="24"/>
          <w:szCs w:val="24"/>
          <w:lang w:val="de-AT" w:eastAsia="de-AT"/>
        </w:rPr>
        <w:t>) bedient sich der Differenz der Erscheinungsjahre. Diese wurde allerdings abgeschwächt, um den Einfluss auf die Gesamtdistanz zu verkleinern, was vor allem für Remakes von Filmen wichtig ist.</w:t>
      </w:r>
    </w:p>
    <w:p w:rsidR="00811CB9" w:rsidRDefault="00811CB9" w:rsidP="00811CB9">
      <w:pPr>
        <w:pStyle w:val="Textkrper"/>
        <w:keepNext/>
      </w:pPr>
      <w:r w:rsidRPr="00B30246">
        <w:rPr>
          <w:noProof/>
          <w:sz w:val="24"/>
          <w:lang w:val="de-AT" w:eastAsia="de-AT"/>
        </w:rPr>
        <mc:AlternateContent>
          <mc:Choice Requires="wps">
            <w:drawing>
              <wp:inline distT="0" distB="0" distL="0" distR="0" wp14:anchorId="117E6401" wp14:editId="38CF39AE">
                <wp:extent cx="3048000" cy="1403985"/>
                <wp:effectExtent l="0" t="0" r="19050" b="10795"/>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rsidR="00811CB9" w:rsidRDefault="00811CB9" w:rsidP="00811CB9">
                            <m:oMathPara>
                              <m:oMath>
                                <m:r>
                                  <w:rPr>
                                    <w:rFonts w:ascii="Cambria Math" w:hAnsi="Cambria Math"/>
                                  </w:rPr>
                                  <m:t>JF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Jahr</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-Jahr(</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200</m:t>
                                    </m:r>
                                  </m:den>
                                </m:f>
                              </m:oMath>
                            </m:oMathPara>
                          </w:p>
                        </w:txbxContent>
                      </wps:txbx>
                      <wps:bodyPr rot="0" vert="horz" wrap="square" lIns="91440" tIns="45720" rIns="91440" bIns="45720" anchor="t" anchorCtr="0">
                        <a:spAutoFit/>
                      </wps:bodyPr>
                    </wps:wsp>
                  </a:graphicData>
                </a:graphic>
              </wp:inline>
            </w:drawing>
          </mc:Choice>
          <mc:Fallback>
            <w:pict>
              <v:shape id="_x0000_s1027" type="#_x0000_t202" style="width:2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">
                <v:textbox style="mso-fit-shape-to-text:t">
                  <w:txbxContent>
                    <w:p w:rsidR="00811CB9" w:rsidRDefault="00811CB9" w:rsidP="00811CB9">
                      <m:oMathPara>
                        <m:oMath>
                          <m:r>
                            <w:rPr>
                              <w:rFonts w:ascii="Cambria Math" w:hAnsi="Cambria Math"/>
                            </w:rPr>
                            <m:t>JF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Jahr</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-Jahr(</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200</m:t>
                              </m:r>
                            </m:den>
                          </m:f>
                        </m:oMath>
                      </m:oMathPara>
                    </w:p>
                  </w:txbxContent>
                </v:textbox>
                <w10:anchorlock/>
              </v:shape>
            </w:pict>
          </mc:Fallback>
        </mc:AlternateContent>
      </w:r>
    </w:p>
    <w:p w:rsidR="00811CB9" w:rsidRPr="00955262" w:rsidRDefault="00811CB9" w:rsidP="00811CB9">
      <w:pPr>
        <w:pStyle w:val="Beschriftung"/>
        <w:rPr>
          <w:lang w:val="de-AT" w:eastAsia="de-AT"/>
        </w:rPr>
      </w:pPr>
      <w:r w:rsidRPr="00B7488D">
        <w:rPr>
          <w:lang w:val="de-AT"/>
        </w:rPr>
        <w:t>Formel</w:t>
      </w:r>
      <w:r>
        <w:t xml:space="preserve"> </w:t>
      </w:r>
      <w:r>
        <w:fldChar w:fldCharType="begin"/>
      </w:r>
      <w:r>
        <w:instrText xml:space="preserve"> SEQ Formel \* ARABIC </w:instrText>
      </w:r>
      <w:r>
        <w:fldChar w:fldCharType="separate"/>
      </w:r>
      <w:r w:rsidR="00ED23CD">
        <w:rPr>
          <w:noProof/>
        </w:rPr>
        <w:t>2</w:t>
      </w:r>
      <w:r>
        <w:fldChar w:fldCharType="end"/>
      </w:r>
      <w:r>
        <w:t xml:space="preserve">: </w:t>
      </w:r>
      <w:r w:rsidRPr="00811CB9">
        <w:rPr>
          <w:lang w:val="de-AT"/>
        </w:rPr>
        <w:t>Erscheinungsjahrfaktor</w:t>
      </w:r>
    </w:p>
    <w:p w:rsidR="00811CB9" w:rsidRDefault="00811CB9" w:rsidP="00F01C26">
      <w:pPr>
        <w:pStyle w:val="Textkrper"/>
        <w:rPr>
          <w:sz w:val="24"/>
          <w:szCs w:val="24"/>
          <w:lang w:val="de-AT" w:eastAsia="de-AT"/>
        </w:rPr>
      </w:pPr>
      <w:r>
        <w:rPr>
          <w:sz w:val="24"/>
          <w:szCs w:val="24"/>
          <w:lang w:val="de-AT" w:eastAsia="de-AT"/>
        </w:rPr>
        <w:t>Des Weiteren wurden Faktoren bestimmt, die</w:t>
      </w:r>
      <w:r w:rsidR="009E0772">
        <w:rPr>
          <w:sz w:val="24"/>
          <w:szCs w:val="24"/>
          <w:lang w:val="de-AT" w:eastAsia="de-AT"/>
        </w:rPr>
        <w:t xml:space="preserve"> die Distanz bei übereinstimmenden Regisseuren (</w:t>
      </w:r>
      <m:oMath>
        <m:r>
          <w:rPr>
            <w:rFonts w:ascii="Cambria Math" w:hAnsi="Cambria Math"/>
            <w:sz w:val="24"/>
            <w:szCs w:val="24"/>
            <w:lang w:val="de-AT" w:eastAsia="de-AT"/>
          </w:rPr>
          <m:t>RF</m:t>
        </m:r>
      </m:oMath>
      <w:r w:rsidR="009E0772">
        <w:rPr>
          <w:sz w:val="24"/>
          <w:szCs w:val="24"/>
          <w:lang w:val="de-AT" w:eastAsia="de-AT"/>
        </w:rPr>
        <w:t>) bzw. Produktionsländern (</w:t>
      </w:r>
      <m:oMath>
        <m:r>
          <w:rPr>
            <w:rFonts w:ascii="Cambria Math" w:hAnsi="Cambria Math"/>
            <w:sz w:val="24"/>
            <w:szCs w:val="24"/>
            <w:lang w:val="de-AT" w:eastAsia="de-AT"/>
          </w:rPr>
          <m:t>LF</m:t>
        </m:r>
      </m:oMath>
      <w:r w:rsidR="009E0772">
        <w:rPr>
          <w:sz w:val="24"/>
          <w:szCs w:val="24"/>
          <w:lang w:val="de-AT" w:eastAsia="de-AT"/>
        </w:rPr>
        <w:t xml:space="preserve">) mindern. Der </w:t>
      </w:r>
      <m:oMath>
        <m:r>
          <w:rPr>
            <w:rFonts w:ascii="Cambria Math" w:hAnsi="Cambria Math"/>
            <w:sz w:val="24"/>
            <w:szCs w:val="24"/>
            <w:lang w:val="de-AT" w:eastAsia="de-AT"/>
          </w:rPr>
          <m:t>RF</m:t>
        </m:r>
      </m:oMath>
      <w:r w:rsidR="009E0772">
        <w:rPr>
          <w:sz w:val="24"/>
          <w:szCs w:val="24"/>
          <w:lang w:val="de-AT" w:eastAsia="de-AT"/>
        </w:rPr>
        <w:t xml:space="preserve"> wurde bei Übereinstimmung mit </w:t>
      </w:r>
      <m:oMath>
        <m:r>
          <w:rPr>
            <w:rFonts w:ascii="Cambria Math" w:hAnsi="Cambria Math"/>
            <w:sz w:val="24"/>
            <w:szCs w:val="24"/>
            <w:lang w:val="de-AT" w:eastAsia="de-AT"/>
          </w:rPr>
          <m:t>0.75</m:t>
        </m:r>
      </m:oMath>
      <w:r w:rsidR="009E0772">
        <w:rPr>
          <w:sz w:val="24"/>
          <w:szCs w:val="24"/>
          <w:lang w:val="de-AT" w:eastAsia="de-AT"/>
        </w:rPr>
        <w:t xml:space="preserve"> und der </w:t>
      </w:r>
      <m:oMath>
        <m:r>
          <w:rPr>
            <w:rFonts w:ascii="Cambria Math" w:hAnsi="Cambria Math"/>
            <w:sz w:val="24"/>
            <w:szCs w:val="24"/>
            <w:lang w:val="de-AT" w:eastAsia="de-AT"/>
          </w:rPr>
          <m:t>LF</m:t>
        </m:r>
      </m:oMath>
      <w:r w:rsidR="009E0772">
        <w:rPr>
          <w:sz w:val="24"/>
          <w:szCs w:val="24"/>
          <w:lang w:val="de-AT" w:eastAsia="de-AT"/>
        </w:rPr>
        <w:t xml:space="preserve"> mit </w:t>
      </w:r>
      <m:oMath>
        <m:r>
          <w:rPr>
            <w:rFonts w:ascii="Cambria Math" w:hAnsi="Cambria Math"/>
            <w:sz w:val="24"/>
            <w:szCs w:val="24"/>
            <w:lang w:val="de-AT" w:eastAsia="de-AT"/>
          </w:rPr>
          <m:t>0.25</m:t>
        </m:r>
      </m:oMath>
      <w:r w:rsidR="009E0772">
        <w:rPr>
          <w:sz w:val="24"/>
          <w:szCs w:val="24"/>
          <w:lang w:val="de-AT" w:eastAsia="de-AT"/>
        </w:rPr>
        <w:t xml:space="preserve"> definiert. Beide erhalten den Wert </w:t>
      </w:r>
      <m:oMath>
        <m:r>
          <w:rPr>
            <w:rFonts w:ascii="Cambria Math" w:hAnsi="Cambria Math"/>
            <w:sz w:val="24"/>
            <w:szCs w:val="24"/>
            <w:lang w:val="de-AT" w:eastAsia="de-AT"/>
          </w:rPr>
          <m:t>0</m:t>
        </m:r>
      </m:oMath>
      <w:r w:rsidR="009E0772">
        <w:rPr>
          <w:sz w:val="24"/>
          <w:szCs w:val="24"/>
          <w:lang w:val="de-AT" w:eastAsia="de-AT"/>
        </w:rPr>
        <w:t xml:space="preserve"> wenn es keine Übereinstimmung gibt.</w:t>
      </w:r>
    </w:p>
    <w:p w:rsidR="00811CB9" w:rsidRDefault="009E0772" w:rsidP="00F01C26">
      <w:pPr>
        <w:pStyle w:val="Textkrper"/>
        <w:rPr>
          <w:sz w:val="24"/>
          <w:szCs w:val="24"/>
          <w:lang w:val="de-AT" w:eastAsia="de-AT"/>
        </w:rPr>
      </w:pPr>
      <w:r>
        <w:rPr>
          <w:sz w:val="24"/>
          <w:szCs w:val="24"/>
          <w:lang w:val="de-AT" w:eastAsia="de-AT"/>
        </w:rPr>
        <w:t xml:space="preserve">Die finale Distanzfunktion mit all ihren Faktoren wurde zum Test auf die ersten 1.000 Filme des </w:t>
      </w:r>
      <w:proofErr w:type="spellStart"/>
      <w:r w:rsidRPr="009E0772">
        <w:rPr>
          <w:i/>
          <w:sz w:val="24"/>
          <w:szCs w:val="24"/>
          <w:lang w:val="de-AT" w:eastAsia="de-AT"/>
        </w:rPr>
        <w:t>MovieLens</w:t>
      </w:r>
      <w:proofErr w:type="spellEnd"/>
      <w:r>
        <w:rPr>
          <w:sz w:val="24"/>
          <w:szCs w:val="24"/>
          <w:lang w:val="de-AT" w:eastAsia="de-AT"/>
        </w:rPr>
        <w:t>-Datasets angewandt und dieser resul</w:t>
      </w:r>
      <w:r>
        <w:rPr>
          <w:sz w:val="24"/>
          <w:szCs w:val="24"/>
          <w:lang w:val="de-AT" w:eastAsia="de-AT"/>
        </w:rPr>
        <w:softHyphen/>
        <w:t xml:space="preserve">tierende Graph anschließend mit dem Programm </w:t>
      </w:r>
      <w:proofErr w:type="spellStart"/>
      <w:r w:rsidRPr="009E0772">
        <w:rPr>
          <w:i/>
          <w:sz w:val="24"/>
          <w:szCs w:val="24"/>
          <w:lang w:val="de-AT" w:eastAsia="de-AT"/>
        </w:rPr>
        <w:t>Cytoscape</w:t>
      </w:r>
      <w:proofErr w:type="spellEnd"/>
      <w:r>
        <w:rPr>
          <w:sz w:val="24"/>
          <w:szCs w:val="24"/>
          <w:lang w:val="de-AT" w:eastAsia="de-AT"/>
        </w:rPr>
        <w:t xml:space="preserve"> visualisiert. Bei einer maximalen Kantenlänge von 150 ergaben sich einige gut von</w:t>
      </w:r>
      <w:r>
        <w:rPr>
          <w:sz w:val="24"/>
          <w:szCs w:val="24"/>
          <w:lang w:val="de-AT" w:eastAsia="de-AT"/>
        </w:rPr>
        <w:softHyphen/>
        <w:t xml:space="preserve">einander abgegrenzte Cluster, was auf eine vernünftige Partitionierung hinwies. Um die Ergebnisse noch genauer verifizieren zu können, müsste allerdings eine Dimensionsreduktion mit </w:t>
      </w:r>
      <w:r w:rsidRPr="007116B0">
        <w:rPr>
          <w:i/>
          <w:sz w:val="24"/>
          <w:szCs w:val="24"/>
          <w:lang w:val="de-AT" w:eastAsia="de-AT"/>
        </w:rPr>
        <w:t>PCA</w:t>
      </w:r>
      <w:r>
        <w:rPr>
          <w:sz w:val="24"/>
          <w:szCs w:val="24"/>
          <w:lang w:val="de-AT" w:eastAsia="de-AT"/>
        </w:rPr>
        <w:t xml:space="preserve"> oder </w:t>
      </w:r>
      <w:r w:rsidRPr="007116B0">
        <w:rPr>
          <w:i/>
          <w:sz w:val="24"/>
          <w:szCs w:val="24"/>
          <w:lang w:val="de-AT" w:eastAsia="de-AT"/>
        </w:rPr>
        <w:t>MVE</w:t>
      </w:r>
      <w:sdt>
        <w:sdtPr>
          <w:rPr>
            <w:sz w:val="24"/>
            <w:szCs w:val="24"/>
            <w:lang w:val="de-AT" w:eastAsia="de-AT"/>
          </w:rPr>
          <w:id w:val="-191386736"/>
          <w:citation/>
        </w:sdtPr>
        <w:sdtEndPr/>
        <w:sdtContent>
          <w:r w:rsidR="00B7488D">
            <w:rPr>
              <w:sz w:val="24"/>
              <w:szCs w:val="24"/>
              <w:lang w:val="de-AT" w:eastAsia="de-AT"/>
            </w:rPr>
            <w:fldChar w:fldCharType="begin"/>
          </w:r>
          <w:r w:rsidR="00B7488D">
            <w:rPr>
              <w:sz w:val="24"/>
              <w:szCs w:val="24"/>
              <w:lang w:val="de-AT" w:eastAsia="de-AT"/>
            </w:rPr>
            <w:instrText xml:space="preserve">CITATION Sha11 \l 3079 </w:instrText>
          </w:r>
          <w:r w:rsidR="00B7488D">
            <w:rPr>
              <w:sz w:val="24"/>
              <w:szCs w:val="24"/>
              <w:lang w:val="de-AT" w:eastAsia="de-AT"/>
            </w:rPr>
            <w:fldChar w:fldCharType="separate"/>
          </w:r>
          <w:r w:rsidR="000701E5">
            <w:rPr>
              <w:noProof/>
              <w:sz w:val="24"/>
              <w:szCs w:val="24"/>
              <w:lang w:val="de-AT" w:eastAsia="de-AT"/>
            </w:rPr>
            <w:t xml:space="preserve"> </w:t>
          </w:r>
          <w:r w:rsidR="000701E5" w:rsidRPr="000701E5">
            <w:rPr>
              <w:noProof/>
              <w:sz w:val="24"/>
              <w:szCs w:val="24"/>
              <w:lang w:val="de-AT" w:eastAsia="de-AT"/>
            </w:rPr>
            <w:t>(Shaw 2011)</w:t>
          </w:r>
          <w:r w:rsidR="00B7488D">
            <w:rPr>
              <w:sz w:val="24"/>
              <w:szCs w:val="24"/>
              <w:lang w:val="de-AT" w:eastAsia="de-AT"/>
            </w:rPr>
            <w:fldChar w:fldCharType="end"/>
          </w:r>
        </w:sdtContent>
      </w:sdt>
      <w:r w:rsidR="00B021EA">
        <w:rPr>
          <w:sz w:val="24"/>
          <w:szCs w:val="24"/>
          <w:lang w:val="de-AT" w:eastAsia="de-AT"/>
        </w:rPr>
        <w:t xml:space="preserve"> durchgeführt werden</w:t>
      </w:r>
      <w:r w:rsidR="00B7488D">
        <w:rPr>
          <w:sz w:val="24"/>
          <w:szCs w:val="24"/>
          <w:lang w:val="de-AT" w:eastAsia="de-AT"/>
        </w:rPr>
        <w:t xml:space="preserve">, um diese Daten im 2 oder 3-dimensionalen Raum </w:t>
      </w:r>
      <w:proofErr w:type="spellStart"/>
      <w:r w:rsidR="00B7488D">
        <w:rPr>
          <w:sz w:val="24"/>
          <w:szCs w:val="24"/>
          <w:lang w:val="de-AT" w:eastAsia="de-AT"/>
        </w:rPr>
        <w:t>unverzerrt</w:t>
      </w:r>
      <w:proofErr w:type="spellEnd"/>
      <w:r w:rsidR="00B7488D">
        <w:rPr>
          <w:sz w:val="24"/>
          <w:szCs w:val="24"/>
          <w:lang w:val="de-AT" w:eastAsia="de-AT"/>
        </w:rPr>
        <w:t xml:space="preserve"> betrachten zu können.</w:t>
      </w:r>
    </w:p>
    <w:p w:rsidR="00B7488D" w:rsidRDefault="00B7488D" w:rsidP="00B7488D">
      <w:pPr>
        <w:pStyle w:val="Textkrper"/>
        <w:keepNext/>
      </w:pPr>
      <w:r w:rsidRPr="00B30246">
        <w:rPr>
          <w:noProof/>
          <w:sz w:val="24"/>
          <w:lang w:val="de-AT" w:eastAsia="de-AT"/>
        </w:rPr>
        <mc:AlternateContent>
          <mc:Choice Requires="wps">
            <w:drawing>
              <wp:inline distT="0" distB="0" distL="0" distR="0" wp14:anchorId="6516C37E" wp14:editId="355696F6">
                <wp:extent cx="3048000" cy="1403985"/>
                <wp:effectExtent l="0" t="0" r="19050" b="10795"/>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rsidR="00B7488D" w:rsidRPr="00C30776" w:rsidRDefault="00B7488D" w:rsidP="00B7488D">
                            <w:pPr>
                              <w:rPr>
                                <w:rFonts w:eastAsiaTheme="minorEastAsia"/>
                                <w:sz w:val="24"/>
                                <w:szCs w:val="24"/>
                              </w:rPr>
                            </w:pPr>
                            <m:oMathPara>
                              <m:oMath>
                                <m:r>
                                  <w:rPr>
                                    <w:rFonts w:ascii="Cambria Math" w:hAnsi="Cambria Math" w:cs="Arial"/>
                                    <w:sz w:val="24"/>
                                    <w:szCs w:val="24"/>
                                  </w:rPr>
                                  <m:t>Distanz</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GF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num>
                                          <m:den>
                                            <m:r>
                                              <w:rPr>
                                                <w:rFonts w:ascii="Cambria Math" w:hAnsi="Cambria Math" w:cs="Arial"/>
                                                <w:sz w:val="24"/>
                                                <w:szCs w:val="24"/>
                                              </w:rPr>
                                              <m:t>100</m:t>
                                            </m:r>
                                          </m:den>
                                        </m:f>
                                        <m:ctrlPr>
                                          <w:rPr>
                                            <w:rFonts w:ascii="Cambria Math" w:eastAsiaTheme="minorEastAsia" w:hAnsi="Cambria Math" w:cs="Arial"/>
                                            <w:i/>
                                            <w:sz w:val="24"/>
                                            <w:szCs w:val="24"/>
                                          </w:rPr>
                                        </m:ctrlPr>
                                      </m:e>
                                    </m:d>
                                    <m:r>
                                      <w:rPr>
                                        <w:rFonts w:ascii="Cambria Math" w:eastAsiaTheme="minorEastAsia" w:hAnsi="Cambria Math" w:cs="Arial"/>
                                        <w:sz w:val="24"/>
                                        <w:szCs w:val="24"/>
                                      </w:rPr>
                                      <m:t>*</m:t>
                                    </m:r>
                                    <m:r>
                                      <w:rPr>
                                        <w:rFonts w:ascii="Cambria Math" w:hAnsi="Cambria Math"/>
                                      </w:rPr>
                                      <m:t xml:space="preserve"> JF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num>
                                  <m:den>
                                    <m:d>
                                      <m:dPr>
                                        <m:ctrlPr>
                                          <w:rPr>
                                            <w:rFonts w:ascii="Cambria Math" w:hAnsi="Cambria Math" w:cs="Arial"/>
                                            <w:i/>
                                            <w:sz w:val="24"/>
                                            <w:szCs w:val="24"/>
                                          </w:rPr>
                                        </m:ctrlPr>
                                      </m:dPr>
                                      <m:e>
                                        <m:r>
                                          <w:rPr>
                                            <w:rFonts w:ascii="Cambria Math" w:hAnsi="Cambria Math" w:cs="Arial"/>
                                            <w:sz w:val="24"/>
                                            <w:szCs w:val="24"/>
                                          </w:rPr>
                                          <m:t>1+</m:t>
                                        </m:r>
                                        <m:r>
                                          <w:rPr>
                                            <w:rFonts w:ascii="Cambria Math" w:hAnsi="Cambria Math"/>
                                          </w:rPr>
                                          <m:t>RF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r>
                                          <w:rPr>
                                            <w:rFonts w:ascii="Cambria Math" w:hAnsi="Cambria Math" w:cs="Arial"/>
                                            <w:sz w:val="24"/>
                                            <w:szCs w:val="24"/>
                                          </w:rPr>
                                          <m:t>+</m:t>
                                        </m:r>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rPr>
                                          <m:t>BF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den>
                                    </m:f>
                                  </m:den>
                                </m:f>
                              </m:oMath>
                            </m:oMathPara>
                          </w:p>
                          <w:p w:rsidR="00B7488D" w:rsidRDefault="00B7488D" w:rsidP="00B7488D"/>
                        </w:txbxContent>
                      </wps:txbx>
                      <wps:bodyPr rot="0" vert="horz" wrap="square" lIns="91440" tIns="45720" rIns="91440" bIns="45720" anchor="t" anchorCtr="0">
                        <a:spAutoFit/>
                      </wps:bodyPr>
                    </wps:wsp>
                  </a:graphicData>
                </a:graphic>
              </wp:inline>
            </w:drawing>
          </mc:Choice>
          <mc:Fallback>
            <w:pict>
              <v:shape id="_x0000_s1028" type="#_x0000_t202" style="width:2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">
                <v:textbox style="mso-fit-shape-to-text:t">
                  <w:txbxContent>
                    <w:p w:rsidR="00B7488D" w:rsidRPr="00C30776" w:rsidRDefault="00B7488D" w:rsidP="00B7488D">
                      <w:pPr>
                        <w:rPr>
                          <w:rFonts w:eastAsiaTheme="minorEastAsia"/>
                          <w:sz w:val="24"/>
                          <w:szCs w:val="24"/>
                        </w:rPr>
                      </w:pPr>
                      <m:oMathPara>
                        <m:oMath>
                          <m:r>
                            <w:rPr>
                              <w:rFonts w:ascii="Cambria Math" w:hAnsi="Cambria Math" w:cs="Arial"/>
                              <w:sz w:val="24"/>
                              <w:szCs w:val="24"/>
                            </w:rPr>
                            <m:t>Distanz</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GF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num>
                                    <m:den>
                                      <m:r>
                                        <w:rPr>
                                          <w:rFonts w:ascii="Cambria Math" w:hAnsi="Cambria Math" w:cs="Arial"/>
                                          <w:sz w:val="24"/>
                                          <w:szCs w:val="24"/>
                                        </w:rPr>
                                        <m:t>100</m:t>
                                      </m:r>
                                    </m:den>
                                  </m:f>
                                  <m:ctrlPr>
                                    <w:rPr>
                                      <w:rFonts w:ascii="Cambria Math" w:eastAsiaTheme="minorEastAsia" w:hAnsi="Cambria Math" w:cs="Arial"/>
                                      <w:i/>
                                      <w:sz w:val="24"/>
                                      <w:szCs w:val="24"/>
                                    </w:rPr>
                                  </m:ctrlPr>
                                </m:e>
                              </m:d>
                              <m:r>
                                <w:rPr>
                                  <w:rFonts w:ascii="Cambria Math" w:eastAsiaTheme="minorEastAsia" w:hAnsi="Cambria Math" w:cs="Arial"/>
                                  <w:sz w:val="24"/>
                                  <w:szCs w:val="24"/>
                                </w:rPr>
                                <m:t>*</m:t>
                              </m:r>
                              <m:r>
                                <w:rPr>
                                  <w:rFonts w:ascii="Cambria Math" w:hAnsi="Cambria Math"/>
                                </w:rPr>
                                <m:t xml:space="preserve"> JF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num>
                            <m:den>
                              <m:d>
                                <m:dPr>
                                  <m:ctrlPr>
                                    <w:rPr>
                                      <w:rFonts w:ascii="Cambria Math" w:hAnsi="Cambria Math" w:cs="Arial"/>
                                      <w:i/>
                                      <w:sz w:val="24"/>
                                      <w:szCs w:val="24"/>
                                    </w:rPr>
                                  </m:ctrlPr>
                                </m:dPr>
                                <m:e>
                                  <m:r>
                                    <w:rPr>
                                      <w:rFonts w:ascii="Cambria Math" w:hAnsi="Cambria Math" w:cs="Arial"/>
                                      <w:sz w:val="24"/>
                                      <w:szCs w:val="24"/>
                                    </w:rPr>
                                    <m:t>1+</m:t>
                                  </m:r>
                                  <m:r>
                                    <w:rPr>
                                      <w:rFonts w:ascii="Cambria Math" w:hAnsi="Cambria Math"/>
                                    </w:rPr>
                                    <m:t>RF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r>
                                    <w:rPr>
                                      <w:rFonts w:ascii="Cambria Math" w:hAnsi="Cambria Math" w:cs="Arial"/>
                                      <w:sz w:val="24"/>
                                      <w:szCs w:val="24"/>
                                    </w:rPr>
                                    <m:t>+</m:t>
                                  </m:r>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rPr>
                                    <m:t>BF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den>
                              </m:f>
                            </m:den>
                          </m:f>
                        </m:oMath>
                      </m:oMathPara>
                    </w:p>
                    <w:p w:rsidR="00B7488D" w:rsidRDefault="00B7488D" w:rsidP="00B7488D"/>
                  </w:txbxContent>
                </v:textbox>
                <w10:anchorlock/>
              </v:shape>
            </w:pict>
          </mc:Fallback>
        </mc:AlternateContent>
      </w:r>
    </w:p>
    <w:p w:rsidR="00F01C26" w:rsidRDefault="00B7488D" w:rsidP="00B7488D">
      <w:pPr>
        <w:pStyle w:val="Beschriftung"/>
        <w:rPr>
          <w:lang w:val="de-AT" w:eastAsia="de-AT"/>
        </w:rPr>
      </w:pPr>
      <w:r w:rsidRPr="00B7488D">
        <w:rPr>
          <w:lang w:val="de-AT"/>
        </w:rPr>
        <w:t>Formel</w:t>
      </w:r>
      <w:r>
        <w:t xml:space="preserve"> </w:t>
      </w:r>
      <w:r>
        <w:fldChar w:fldCharType="begin"/>
      </w:r>
      <w:r>
        <w:instrText xml:space="preserve"> SEQ Formel \* ARABIC </w:instrText>
      </w:r>
      <w:r>
        <w:fldChar w:fldCharType="separate"/>
      </w:r>
      <w:r w:rsidR="00ED23CD">
        <w:rPr>
          <w:noProof/>
        </w:rPr>
        <w:t>3</w:t>
      </w:r>
      <w:r>
        <w:fldChar w:fldCharType="end"/>
      </w:r>
      <w:r>
        <w:t xml:space="preserve">: Finale </w:t>
      </w:r>
      <w:r w:rsidRPr="00B7488D">
        <w:rPr>
          <w:lang w:val="de-AT"/>
        </w:rPr>
        <w:t>Distanzfunktion</w:t>
      </w:r>
    </w:p>
    <w:p w:rsidR="00F01C26" w:rsidRDefault="00F01C26" w:rsidP="00F01C26">
      <w:pPr>
        <w:pStyle w:val="berschrift1"/>
        <w:rPr>
          <w:sz w:val="24"/>
          <w:szCs w:val="24"/>
        </w:rPr>
      </w:pPr>
      <w:bookmarkStart w:id="1" w:name="_Ref358390797"/>
      <w:r w:rsidRPr="00955262">
        <w:rPr>
          <w:sz w:val="24"/>
          <w:szCs w:val="24"/>
        </w:rPr>
        <w:t>Weiterführende Arbeiten</w:t>
      </w:r>
      <w:bookmarkEnd w:id="1"/>
    </w:p>
    <w:p w:rsidR="006C13E1" w:rsidRDefault="00A75566" w:rsidP="006C13E1">
      <w:pPr>
        <w:pStyle w:val="Textkrper"/>
        <w:rPr>
          <w:sz w:val="24"/>
          <w:lang w:val="de-AT" w:eastAsia="de-AT"/>
        </w:rPr>
      </w:pPr>
      <w:r>
        <w:rPr>
          <w:sz w:val="24"/>
          <w:lang w:val="de-AT" w:eastAsia="de-AT"/>
        </w:rPr>
        <w:t xml:space="preserve">Der Einfluss der einzelnen Faktoren auf die Gesamtdistanz ist in der gegenwärtigen Formel nicht einfach ersichtlich. Aus diesem Grund ist geplant, eine neue Distanzfunktion zu definieren, bei der die </w:t>
      </w:r>
      <w:r>
        <w:rPr>
          <w:sz w:val="24"/>
          <w:lang w:val="de-AT" w:eastAsia="de-AT"/>
        </w:rPr>
        <w:lastRenderedPageBreak/>
        <w:t xml:space="preserve">Parameter und deren Einfluss leichter manipuliert werden </w:t>
      </w:r>
      <w:r w:rsidR="00B021EA">
        <w:rPr>
          <w:sz w:val="24"/>
          <w:lang w:val="de-AT" w:eastAsia="de-AT"/>
        </w:rPr>
        <w:t>können</w:t>
      </w:r>
      <w:r>
        <w:rPr>
          <w:sz w:val="24"/>
          <w:lang w:val="de-AT" w:eastAsia="de-AT"/>
        </w:rPr>
        <w:t>. Zu allererst</w:t>
      </w:r>
      <w:r w:rsidR="007116B0">
        <w:rPr>
          <w:sz w:val="24"/>
          <w:lang w:val="de-AT" w:eastAsia="de-AT"/>
        </w:rPr>
        <w:t xml:space="preserve"> soll die Genredistanz mittels der </w:t>
      </w:r>
      <w:proofErr w:type="spellStart"/>
      <w:r w:rsidR="007116B0" w:rsidRPr="007116B0">
        <w:rPr>
          <w:sz w:val="24"/>
          <w:lang w:val="de-AT" w:eastAsia="de-AT"/>
        </w:rPr>
        <w:t>Levenshtein</w:t>
      </w:r>
      <w:proofErr w:type="spellEnd"/>
      <w:r w:rsidR="007116B0" w:rsidRPr="007116B0">
        <w:rPr>
          <w:sz w:val="24"/>
          <w:lang w:val="de-AT" w:eastAsia="de-AT"/>
        </w:rPr>
        <w:t>-Distanz</w:t>
      </w:r>
      <w:r w:rsidR="007116B0">
        <w:rPr>
          <w:sz w:val="24"/>
          <w:lang w:val="de-AT" w:eastAsia="de-AT"/>
        </w:rPr>
        <w:t xml:space="preserve"> berechnet werden. Die Division soll des Weiteren aus der Formel weichen und durch eine simple Addition der Faktoren ersetzt werden. Der Jahresfaktor soll durch eine Einteilung der Filme in Dekaden leichter zu berechnen sein und seinen kleinen Einfluss beibehalten. Außerdem sollen alle Faktoren normiert und mit variablen Parametern multipliziert werden, um deren Einfluss auf die Gesamtdistanz </w:t>
      </w:r>
      <w:proofErr w:type="spellStart"/>
      <w:r w:rsidR="007116B0">
        <w:rPr>
          <w:sz w:val="24"/>
          <w:lang w:val="de-AT" w:eastAsia="de-AT"/>
        </w:rPr>
        <w:t>fein</w:t>
      </w:r>
      <w:r w:rsidR="00B021EA">
        <w:rPr>
          <w:sz w:val="24"/>
          <w:lang w:val="de-AT" w:eastAsia="de-AT"/>
        </w:rPr>
        <w:softHyphen/>
      </w:r>
      <w:r w:rsidR="007116B0">
        <w:rPr>
          <w:sz w:val="24"/>
          <w:lang w:val="de-AT" w:eastAsia="de-AT"/>
        </w:rPr>
        <w:t>granularer</w:t>
      </w:r>
      <w:proofErr w:type="spellEnd"/>
      <w:r w:rsidR="007116B0">
        <w:rPr>
          <w:sz w:val="24"/>
          <w:lang w:val="de-AT" w:eastAsia="de-AT"/>
        </w:rPr>
        <w:t xml:space="preserve"> steuern zu können.</w:t>
      </w:r>
      <w:r w:rsidR="00B021EA">
        <w:rPr>
          <w:sz w:val="24"/>
          <w:lang w:val="de-AT" w:eastAsia="de-AT"/>
        </w:rPr>
        <w:t xml:space="preserve"> Durch diese Neudefinition der Distanz können neben der einfacheren Begreifbarkeit der Formel auch die Kriterien einer Metrik erfüllt werden.</w:t>
      </w:r>
    </w:p>
    <w:p w:rsidR="007116B0" w:rsidRDefault="007116B0" w:rsidP="006C13E1">
      <w:pPr>
        <w:pStyle w:val="Textkrper"/>
        <w:rPr>
          <w:sz w:val="24"/>
          <w:lang w:val="de-AT" w:eastAsia="de-AT"/>
        </w:rPr>
      </w:pPr>
      <w:r>
        <w:rPr>
          <w:sz w:val="24"/>
          <w:lang w:val="de-AT" w:eastAsia="de-AT"/>
        </w:rPr>
        <w:t xml:space="preserve">Die besten Werte für die zuvor genannten Parameter </w:t>
      </w:r>
      <w:r w:rsidR="00B021EA">
        <w:rPr>
          <w:sz w:val="24"/>
          <w:lang w:val="de-AT" w:eastAsia="de-AT"/>
        </w:rPr>
        <w:t>sollen</w:t>
      </w:r>
      <w:r>
        <w:rPr>
          <w:sz w:val="24"/>
          <w:lang w:val="de-AT" w:eastAsia="de-AT"/>
        </w:rPr>
        <w:t xml:space="preserve"> dann in weiterer Folge durch Testreihen ermittelt und verifiziert</w:t>
      </w:r>
      <w:r w:rsidR="00B021EA">
        <w:rPr>
          <w:sz w:val="24"/>
          <w:lang w:val="de-AT" w:eastAsia="de-AT"/>
        </w:rPr>
        <w:t xml:space="preserve"> werden</w:t>
      </w:r>
      <w:r>
        <w:rPr>
          <w:sz w:val="24"/>
          <w:lang w:val="de-AT" w:eastAsia="de-AT"/>
        </w:rPr>
        <w:t xml:space="preserve">. Diese Verifikation soll durch automatisierte </w:t>
      </w:r>
      <w:proofErr w:type="spellStart"/>
      <w:r>
        <w:rPr>
          <w:sz w:val="24"/>
          <w:lang w:val="de-AT" w:eastAsia="de-AT"/>
        </w:rPr>
        <w:t>Clustering</w:t>
      </w:r>
      <w:r>
        <w:rPr>
          <w:sz w:val="24"/>
          <w:lang w:val="de-AT" w:eastAsia="de-AT"/>
        </w:rPr>
        <w:softHyphen/>
        <w:t>algorithmen</w:t>
      </w:r>
      <w:proofErr w:type="spellEnd"/>
      <w:r>
        <w:rPr>
          <w:sz w:val="24"/>
          <w:lang w:val="de-AT" w:eastAsia="de-AT"/>
        </w:rPr>
        <w:t xml:space="preserve"> erfolgen. Des Weiteren ist geplant, den OPTICS-Algorithmus zur Visualisierung der Clusterbildung zu verwenden.</w:t>
      </w:r>
    </w:p>
    <w:p w:rsidR="00C978C2" w:rsidRPr="00955262" w:rsidRDefault="007116B0" w:rsidP="00F01C26">
      <w:pPr>
        <w:pStyle w:val="Textkrper"/>
        <w:rPr>
          <w:sz w:val="24"/>
          <w:szCs w:val="24"/>
          <w:lang w:val="de-AT" w:eastAsia="de-AT"/>
        </w:rPr>
      </w:pPr>
      <w:r>
        <w:rPr>
          <w:sz w:val="24"/>
          <w:lang w:val="de-AT" w:eastAsia="de-AT"/>
        </w:rPr>
        <w:t>Sobald diese distanzbasierten Vorschläge vernünftige Ergebnisse liefern</w:t>
      </w:r>
      <w:r w:rsidR="000701E5">
        <w:rPr>
          <w:sz w:val="24"/>
          <w:lang w:val="de-AT" w:eastAsia="de-AT"/>
        </w:rPr>
        <w:t>,</w:t>
      </w:r>
      <w:r>
        <w:rPr>
          <w:sz w:val="24"/>
          <w:lang w:val="de-AT" w:eastAsia="de-AT"/>
        </w:rPr>
        <w:t xml:space="preserve"> sollen schlussendlich auch Benutzerdaten in die Vorschlagsberechnung miteinbezogen werden. </w:t>
      </w:r>
      <w:r w:rsidR="00A03F80">
        <w:rPr>
          <w:sz w:val="24"/>
          <w:lang w:val="de-AT" w:eastAsia="de-AT"/>
        </w:rPr>
        <w:t>Dazu ist angedacht, ein iteratives Verfahren zur Distanzkorrektur zu entwickeln, damit die bereits ermittelten Distanzen nur aktualisiert und nicht bei jedem Durchlauf des RS neu berechnet werden müssen.</w:t>
      </w:r>
    </w:p>
    <w:sdt>
      <w:sdtPr>
        <w:rPr>
          <w:smallCaps w:val="0"/>
          <w:lang w:val="de-DE" w:eastAsia="zh-CN"/>
        </w:rPr>
        <w:id w:val="1610004933"/>
        <w:docPartObj>
          <w:docPartGallery w:val="Bibliographies"/>
          <w:docPartUnique/>
        </w:docPartObj>
      </w:sdtPr>
      <w:sdtEndPr>
        <w:rPr>
          <w:lang w:val="en-US"/>
        </w:rPr>
      </w:sdtEndPr>
      <w:sdtContent>
        <w:p w:rsidR="00C978C2" w:rsidRPr="00C978C2" w:rsidRDefault="00C978C2" w:rsidP="00C978C2">
          <w:pPr>
            <w:pStyle w:val="berschrift1"/>
            <w:numPr>
              <w:ilvl w:val="0"/>
              <w:numId w:val="0"/>
            </w:numPr>
            <w:ind w:left="216"/>
            <w:rPr>
              <w:sz w:val="24"/>
              <w:szCs w:val="24"/>
            </w:rPr>
          </w:pPr>
          <w:r w:rsidRPr="00C978C2">
            <w:rPr>
              <w:sz w:val="24"/>
              <w:szCs w:val="24"/>
              <w:lang w:val="de-DE"/>
            </w:rPr>
            <w:t>Referenzen</w:t>
          </w:r>
        </w:p>
        <w:sdt>
          <w:sdtPr>
            <w:rPr>
              <w:sz w:val="24"/>
              <w:szCs w:val="24"/>
            </w:rPr>
            <w:id w:val="111145805"/>
            <w:bibliography/>
          </w:sdtPr>
          <w:sdtEndPr/>
          <w:sdtContent>
            <w:p w:rsidR="000701E5" w:rsidRDefault="00C978C2" w:rsidP="000701E5">
              <w:pPr>
                <w:pStyle w:val="Literaturverzeichnis"/>
                <w:ind w:left="720" w:hanging="720"/>
                <w:rPr>
                  <w:noProof/>
                  <w:lang w:val="de-DE"/>
                </w:rPr>
              </w:pPr>
              <w:r w:rsidRPr="00CD0E4D">
                <w:fldChar w:fldCharType="begin"/>
              </w:r>
              <w:r w:rsidRPr="00CD0E4D">
                <w:rPr>
                  <w:lang w:val="de-AT"/>
                </w:rPr>
                <w:instrText>BIBLIOGRAPHY</w:instrText>
              </w:r>
              <w:r w:rsidRPr="00CD0E4D">
                <w:fldChar w:fldCharType="separate"/>
              </w:r>
              <w:r w:rsidR="000701E5">
                <w:rPr>
                  <w:noProof/>
                  <w:lang w:val="de-DE"/>
                </w:rPr>
                <w:t xml:space="preserve">Adomavicius, Gediminas, Ramesh Sankaranarayanan, Shahana Sen, und Alexander Tuzhilin. </w:t>
              </w:r>
              <w:r w:rsidR="000701E5">
                <w:rPr>
                  <w:i/>
                  <w:iCs/>
                  <w:noProof/>
                  <w:lang w:val="de-DE"/>
                </w:rPr>
                <w:t>Incorporating Contextual Information in Recommender Systems Using a Multidimensional Approach.</w:t>
              </w:r>
              <w:r w:rsidR="000701E5">
                <w:rPr>
                  <w:noProof/>
                  <w:lang w:val="de-DE"/>
                </w:rPr>
                <w:t xml:space="preserve"> Herausgeber: ACM. New York, 1. Januar 2005.</w:t>
              </w:r>
            </w:p>
            <w:p w:rsidR="000701E5" w:rsidRDefault="000701E5" w:rsidP="000701E5">
              <w:pPr>
                <w:pStyle w:val="Literaturverzeichnis"/>
                <w:ind w:left="720" w:hanging="720"/>
                <w:rPr>
                  <w:noProof/>
                  <w:lang w:val="de-DE"/>
                </w:rPr>
              </w:pPr>
              <w:r>
                <w:rPr>
                  <w:noProof/>
                  <w:lang w:val="de-DE"/>
                </w:rPr>
                <w:t xml:space="preserve">Das, Duco, und Herman ter Horst. </w:t>
              </w:r>
              <w:r>
                <w:rPr>
                  <w:i/>
                  <w:iCs/>
                  <w:noProof/>
                  <w:lang w:val="de-DE"/>
                </w:rPr>
                <w:t>Recommender Systems for TV.</w:t>
              </w:r>
              <w:r>
                <w:rPr>
                  <w:noProof/>
                  <w:lang w:val="de-DE"/>
                </w:rPr>
                <w:t xml:space="preserve"> Herausgeber: AAAI. Eindhoven, 1998.</w:t>
              </w:r>
            </w:p>
            <w:p w:rsidR="000701E5" w:rsidRDefault="000701E5" w:rsidP="000701E5">
              <w:pPr>
                <w:pStyle w:val="Literaturverzeichnis"/>
                <w:ind w:left="720" w:hanging="720"/>
                <w:rPr>
                  <w:noProof/>
                  <w:lang w:val="de-DE"/>
                </w:rPr>
              </w:pPr>
              <w:r>
                <w:rPr>
                  <w:noProof/>
                  <w:lang w:val="de-DE"/>
                </w:rPr>
                <w:t xml:space="preserve">Golbeck, Jennifer, und James Hendler. </w:t>
              </w:r>
              <w:r>
                <w:rPr>
                  <w:i/>
                  <w:iCs/>
                  <w:noProof/>
                  <w:lang w:val="de-DE"/>
                </w:rPr>
                <w:t>FilmTrust: Movie Recommendations using Trust in Web-based Social Networks.</w:t>
              </w:r>
              <w:r>
                <w:rPr>
                  <w:noProof/>
                  <w:lang w:val="de-DE"/>
                </w:rPr>
                <w:t xml:space="preserve"> Maryland, 2006.</w:t>
              </w:r>
            </w:p>
            <w:p w:rsidR="000701E5" w:rsidRDefault="000701E5" w:rsidP="000701E5">
              <w:pPr>
                <w:pStyle w:val="Literaturverzeichnis"/>
                <w:ind w:left="720" w:hanging="720"/>
                <w:rPr>
                  <w:noProof/>
                  <w:lang w:val="de-DE"/>
                </w:rPr>
              </w:pPr>
              <w:r>
                <w:rPr>
                  <w:noProof/>
                  <w:lang w:val="de-DE"/>
                </w:rPr>
                <w:t xml:space="preserve">Herlocker, Jonathan J., Joseph A. Konstan, und John Riedl. </w:t>
              </w:r>
              <w:r>
                <w:rPr>
                  <w:i/>
                  <w:iCs/>
                  <w:noProof/>
                  <w:lang w:val="de-DE"/>
                </w:rPr>
                <w:t>Explaining Collaborative Filtering Recommendations.</w:t>
              </w:r>
              <w:r>
                <w:rPr>
                  <w:noProof/>
                  <w:lang w:val="de-DE"/>
                </w:rPr>
                <w:t xml:space="preserve"> Herausgeber: ACM. Minneapolis, Minnesota, Dezember 2000.</w:t>
              </w:r>
            </w:p>
            <w:p w:rsidR="000701E5" w:rsidRDefault="000701E5" w:rsidP="000701E5">
              <w:pPr>
                <w:pStyle w:val="Literaturverzeichnis"/>
                <w:ind w:left="720" w:hanging="720"/>
                <w:rPr>
                  <w:noProof/>
                  <w:lang w:val="de-DE"/>
                </w:rPr>
              </w:pPr>
              <w:r>
                <w:rPr>
                  <w:noProof/>
                  <w:lang w:val="de-DE"/>
                </w:rPr>
                <w:t xml:space="preserve">Li, Peng, und Seiji Yamada. </w:t>
              </w:r>
              <w:r>
                <w:rPr>
                  <w:i/>
                  <w:iCs/>
                  <w:noProof/>
                  <w:lang w:val="de-DE"/>
                </w:rPr>
                <w:t>A Movie Recommender System Based on Inductive Learning.</w:t>
              </w:r>
              <w:r>
                <w:rPr>
                  <w:noProof/>
                  <w:lang w:val="de-DE"/>
                </w:rPr>
                <w:t xml:space="preserve"> Herausgeber: IEEE. Tokyo, 2004.</w:t>
              </w:r>
            </w:p>
            <w:p w:rsidR="000701E5" w:rsidRDefault="000701E5" w:rsidP="000701E5">
              <w:pPr>
                <w:pStyle w:val="Literaturverzeichnis"/>
                <w:ind w:left="720" w:hanging="720"/>
                <w:rPr>
                  <w:noProof/>
                  <w:lang w:val="de-DE"/>
                </w:rPr>
              </w:pPr>
              <w:r>
                <w:rPr>
                  <w:noProof/>
                  <w:lang w:val="de-DE"/>
                </w:rPr>
                <w:lastRenderedPageBreak/>
                <w:t xml:space="preserve">Mak, Harry, Irena Koprinska, und Josiah Poon. </w:t>
              </w:r>
              <w:r>
                <w:rPr>
                  <w:i/>
                  <w:iCs/>
                  <w:noProof/>
                  <w:lang w:val="de-DE"/>
                </w:rPr>
                <w:t>INTIMATE: A Web-Based Movie Recommender Using Text Categorization.</w:t>
              </w:r>
              <w:r>
                <w:rPr>
                  <w:noProof/>
                  <w:lang w:val="de-DE"/>
                </w:rPr>
                <w:t xml:space="preserve"> Sydney, 2003.</w:t>
              </w:r>
            </w:p>
            <w:p w:rsidR="000701E5" w:rsidRDefault="000701E5" w:rsidP="000701E5">
              <w:pPr>
                <w:pStyle w:val="Literaturverzeichnis"/>
                <w:ind w:left="720" w:hanging="720"/>
                <w:rPr>
                  <w:noProof/>
                  <w:lang w:val="de-DE"/>
                </w:rPr>
              </w:pPr>
              <w:r>
                <w:rPr>
                  <w:noProof/>
                  <w:lang w:val="de-DE"/>
                </w:rPr>
                <w:t xml:space="preserve">Pazzani, Michael J., und Daniel Billsus. </w:t>
              </w:r>
              <w:r>
                <w:rPr>
                  <w:i/>
                  <w:iCs/>
                  <w:noProof/>
                  <w:lang w:val="de-DE"/>
                </w:rPr>
                <w:t>Content-Based Recommendation Systems.</w:t>
              </w:r>
              <w:r>
                <w:rPr>
                  <w:noProof/>
                  <w:lang w:val="de-DE"/>
                </w:rPr>
                <w:t xml:space="preserve"> Herausgeber: Springer Verlag Berlin Heidelberg. 2007.</w:t>
              </w:r>
            </w:p>
            <w:p w:rsidR="000701E5" w:rsidRDefault="000701E5" w:rsidP="000701E5">
              <w:pPr>
                <w:pStyle w:val="Literaturverzeichnis"/>
                <w:ind w:left="720" w:hanging="720"/>
                <w:rPr>
                  <w:noProof/>
                  <w:lang w:val="de-DE"/>
                </w:rPr>
              </w:pPr>
              <w:r>
                <w:rPr>
                  <w:noProof/>
                  <w:lang w:val="de-DE"/>
                </w:rPr>
                <w:t xml:space="preserve">Perny, Patrice, und Jean-Daniel Zucker. </w:t>
              </w:r>
              <w:r>
                <w:rPr>
                  <w:i/>
                  <w:iCs/>
                  <w:noProof/>
                  <w:lang w:val="de-DE"/>
                </w:rPr>
                <w:t>Preference-base Search and Machine Learning for Collaborative Filtering: the "Film-Conseil" Movie Recommender System.</w:t>
              </w:r>
              <w:r>
                <w:rPr>
                  <w:noProof/>
                  <w:lang w:val="de-DE"/>
                </w:rPr>
                <w:t xml:space="preserve"> Herausgeber: CEPAD. Paris, 2001.</w:t>
              </w:r>
            </w:p>
            <w:p w:rsidR="000701E5" w:rsidRDefault="000701E5" w:rsidP="000701E5">
              <w:pPr>
                <w:pStyle w:val="Literaturverzeichnis"/>
                <w:ind w:left="720" w:hanging="720"/>
                <w:rPr>
                  <w:noProof/>
                  <w:lang w:val="de-DE"/>
                </w:rPr>
              </w:pPr>
              <w:r>
                <w:rPr>
                  <w:noProof/>
                  <w:lang w:val="de-DE"/>
                </w:rPr>
                <w:lastRenderedPageBreak/>
                <w:t xml:space="preserve">Shaw, Blake. </w:t>
              </w:r>
              <w:r>
                <w:rPr>
                  <w:i/>
                  <w:iCs/>
                  <w:noProof/>
                  <w:lang w:val="de-DE"/>
                </w:rPr>
                <w:t>Graph Embedding and Nonlinear Dimensionality Reduction.</w:t>
              </w:r>
              <w:r>
                <w:rPr>
                  <w:noProof/>
                  <w:lang w:val="de-DE"/>
                </w:rPr>
                <w:t xml:space="preserve"> New York, 2011.</w:t>
              </w:r>
            </w:p>
            <w:p w:rsidR="000701E5" w:rsidRDefault="000701E5" w:rsidP="000701E5">
              <w:pPr>
                <w:pStyle w:val="Literaturverzeichnis"/>
                <w:ind w:left="720" w:hanging="720"/>
                <w:rPr>
                  <w:noProof/>
                  <w:lang w:val="de-DE"/>
                </w:rPr>
              </w:pPr>
              <w:r>
                <w:rPr>
                  <w:noProof/>
                  <w:lang w:val="de-DE"/>
                </w:rPr>
                <w:t xml:space="preserve">Symeonidis, Panagiotis, Alexandros Nanopoulos, und Yannis Manolopoulos. </w:t>
              </w:r>
              <w:r>
                <w:rPr>
                  <w:i/>
                  <w:iCs/>
                  <w:noProof/>
                  <w:lang w:val="de-DE"/>
                </w:rPr>
                <w:t>MoviExplain: A Recommender System with Explanations.</w:t>
              </w:r>
              <w:r>
                <w:rPr>
                  <w:noProof/>
                  <w:lang w:val="de-DE"/>
                </w:rPr>
                <w:t xml:space="preserve"> Herausgeber: ACM. New York, Oktober 2009.</w:t>
              </w:r>
            </w:p>
            <w:p w:rsidR="00C978C2" w:rsidRDefault="00C978C2" w:rsidP="000701E5">
              <w:r w:rsidRPr="00CD0E4D">
                <w:rPr>
                  <w:b/>
                  <w:bCs/>
                </w:rPr>
                <w:fldChar w:fldCharType="end"/>
              </w:r>
            </w:p>
          </w:sdtContent>
        </w:sdt>
      </w:sdtContent>
    </w:sdt>
    <w:p w:rsidR="00C978C2" w:rsidRPr="00C978C2" w:rsidRDefault="00C978C2" w:rsidP="00C978C2">
      <w:pPr>
        <w:pStyle w:val="Textkrper"/>
        <w:rPr>
          <w:lang w:val="de-AT" w:eastAsia="de-AT"/>
        </w:rPr>
      </w:pPr>
    </w:p>
    <w:p w:rsidR="009D454C" w:rsidRDefault="009D454C" w:rsidP="007116B0">
      <w:pPr>
        <w:pStyle w:val="berschrift1"/>
        <w:sectPr w:rsidR="009D454C">
          <w:type w:val="continuous"/>
          <w:pgSz w:w="11906" w:h="16838"/>
          <w:pgMar w:top="1080" w:right="737" w:bottom="2432" w:left="737" w:header="720" w:footer="720" w:gutter="0"/>
          <w:cols w:num="2" w:space="360"/>
          <w:docGrid w:linePitch="360"/>
        </w:sectPr>
      </w:pPr>
    </w:p>
    <w:p w:rsidR="00D57FAD" w:rsidRDefault="00D57FAD"/>
    <w:sectPr w:rsidR="00D57FAD">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DAD" w:rsidRDefault="004C7DAD" w:rsidP="002D44BC">
      <w:r>
        <w:separator/>
      </w:r>
    </w:p>
  </w:endnote>
  <w:endnote w:type="continuationSeparator" w:id="0">
    <w:p w:rsidR="004C7DAD" w:rsidRDefault="004C7DAD" w:rsidP="002D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DAD" w:rsidRDefault="004C7DAD" w:rsidP="002D44BC">
      <w:r>
        <w:separator/>
      </w:r>
    </w:p>
  </w:footnote>
  <w:footnote w:type="continuationSeparator" w:id="0">
    <w:p w:rsidR="004C7DAD" w:rsidRDefault="004C7DAD" w:rsidP="002D44BC">
      <w:r>
        <w:continuationSeparator/>
      </w:r>
    </w:p>
  </w:footnote>
  <w:footnote w:id="1">
    <w:p w:rsidR="00016264" w:rsidRDefault="00016264">
      <w:pPr>
        <w:pStyle w:val="Funotentext"/>
      </w:pPr>
      <w:r>
        <w:rPr>
          <w:rStyle w:val="Funotenzeichen"/>
        </w:rPr>
        <w:footnoteRef/>
      </w:r>
      <w:r>
        <w:t xml:space="preserve"> </w:t>
      </w:r>
      <w:hyperlink r:id="rId1" w:history="1">
        <w:r w:rsidRPr="00016264">
          <w:rPr>
            <w:rStyle w:val="Hyperlink"/>
          </w:rPr>
          <w:t>http://www.netflixprize.com/</w:t>
        </w:r>
      </w:hyperlink>
    </w:p>
  </w:footnote>
  <w:footnote w:id="2">
    <w:p w:rsidR="00EE6642" w:rsidRPr="00EE6642" w:rsidRDefault="00EE6642">
      <w:pPr>
        <w:pStyle w:val="Funotentext"/>
        <w:rPr>
          <w:lang w:val="de-AT"/>
        </w:rPr>
      </w:pPr>
      <w:r>
        <w:rPr>
          <w:rStyle w:val="Funotenzeichen"/>
        </w:rPr>
        <w:footnoteRef/>
      </w:r>
      <w:r>
        <w:t xml:space="preserve"> </w:t>
      </w:r>
      <w:proofErr w:type="spellStart"/>
      <w:r w:rsidRPr="00A817C6">
        <w:rPr>
          <w:i/>
          <w:lang w:val="de-AT"/>
        </w:rPr>
        <w:t>MovLib</w:t>
      </w:r>
      <w:proofErr w:type="spellEnd"/>
      <w:r>
        <w:rPr>
          <w:lang w:val="de-AT"/>
        </w:rPr>
        <w:t xml:space="preserve"> ist eine freie und quelloffene Filminformationsseite. </w:t>
      </w:r>
      <w:hyperlink r:id="rId2" w:history="1">
        <w:r w:rsidRPr="00EE6642">
          <w:rPr>
            <w:rStyle w:val="Hyperlink"/>
            <w:lang w:val="de-AT"/>
          </w:rPr>
          <w:t>http://movlib.org</w:t>
        </w:r>
      </w:hyperlink>
    </w:p>
  </w:footnote>
  <w:footnote w:id="3">
    <w:p w:rsidR="00A817C6" w:rsidRPr="00A817C6" w:rsidRDefault="00A817C6">
      <w:pPr>
        <w:pStyle w:val="Funotentext"/>
        <w:rPr>
          <w:lang w:val="de-AT"/>
        </w:rPr>
      </w:pPr>
      <w:r>
        <w:rPr>
          <w:rStyle w:val="Funotenzeichen"/>
        </w:rPr>
        <w:footnoteRef/>
      </w:r>
      <w:r>
        <w:t xml:space="preserve"> </w:t>
      </w:r>
      <w:hyperlink r:id="rId3" w:history="1">
        <w:r w:rsidRPr="00A817C6">
          <w:rPr>
            <w:rStyle w:val="Hyperlink"/>
          </w:rPr>
          <w:t>http://www.grouplens.org/node/462</w:t>
        </w:r>
      </w:hyperlink>
    </w:p>
  </w:footnote>
  <w:footnote w:id="4">
    <w:p w:rsidR="00744611" w:rsidRPr="00744611" w:rsidRDefault="00744611">
      <w:pPr>
        <w:pStyle w:val="Funotentext"/>
        <w:rPr>
          <w:lang w:val="de-AT"/>
        </w:rPr>
      </w:pPr>
      <w:r>
        <w:rPr>
          <w:rStyle w:val="Funotenzeichen"/>
        </w:rPr>
        <w:footnoteRef/>
      </w:r>
      <w:r>
        <w:t xml:space="preserve"> </w:t>
      </w:r>
      <w:hyperlink r:id="rId4" w:history="1">
        <w:r w:rsidRPr="00744611">
          <w:rPr>
            <w:rStyle w:val="Hyperlink"/>
          </w:rPr>
          <w:t>http://www.rottentomatoes.com/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berschrift1"/>
      <w:suff w:val="space"/>
      <w:lvlText w:val="%1."/>
      <w:lvlJc w:val="center"/>
      <w:pPr>
        <w:tabs>
          <w:tab w:val="num" w:pos="0"/>
        </w:tabs>
        <w:ind w:left="0" w:firstLine="216"/>
      </w:pPr>
      <w:rPr>
        <w:rFonts w:cs="Times New Roman"/>
        <w:i w:val="0"/>
        <w:iCs w:val="0"/>
      </w:rPr>
    </w:lvl>
    <w:lvl w:ilvl="1">
      <w:start w:val="1"/>
      <w:numFmt w:val="upperLetter"/>
      <w:pStyle w:val="berschrift2"/>
      <w:lvlText w:val="%2."/>
      <w:lvlJc w:val="left"/>
      <w:pPr>
        <w:tabs>
          <w:tab w:val="num" w:pos="227"/>
        </w:tabs>
        <w:ind w:left="288" w:hanging="288"/>
      </w:pPr>
      <w:rPr>
        <w:rFonts w:cs="Times New Roman"/>
      </w:rPr>
    </w:lvl>
    <w:lvl w:ilvl="2">
      <w:start w:val="1"/>
      <w:numFmt w:val="decimal"/>
      <w:pStyle w:val="berschrift3"/>
      <w:lvlText w:val="%3)"/>
      <w:lvlJc w:val="left"/>
      <w:pPr>
        <w:tabs>
          <w:tab w:val="num" w:pos="425"/>
        </w:tabs>
        <w:ind w:left="0" w:firstLine="180"/>
      </w:pPr>
      <w:rPr>
        <w:rFonts w:cs="Times New Roman"/>
      </w:rPr>
    </w:lvl>
    <w:lvl w:ilvl="3">
      <w:start w:val="1"/>
      <w:numFmt w:val="lowerLetter"/>
      <w:pStyle w:val="berschrift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A"/>
    <w:rsid w:val="00016264"/>
    <w:rsid w:val="000701E5"/>
    <w:rsid w:val="0007523A"/>
    <w:rsid w:val="001A6C5A"/>
    <w:rsid w:val="001F5378"/>
    <w:rsid w:val="00222CF8"/>
    <w:rsid w:val="002D44BC"/>
    <w:rsid w:val="003167C5"/>
    <w:rsid w:val="003952F1"/>
    <w:rsid w:val="00395D16"/>
    <w:rsid w:val="003A7FA1"/>
    <w:rsid w:val="00447981"/>
    <w:rsid w:val="00453810"/>
    <w:rsid w:val="004C2F60"/>
    <w:rsid w:val="004C7DAD"/>
    <w:rsid w:val="004D4519"/>
    <w:rsid w:val="00507DC9"/>
    <w:rsid w:val="00530F44"/>
    <w:rsid w:val="005506DE"/>
    <w:rsid w:val="005572D7"/>
    <w:rsid w:val="00673096"/>
    <w:rsid w:val="006C13E1"/>
    <w:rsid w:val="007116B0"/>
    <w:rsid w:val="00742424"/>
    <w:rsid w:val="00744611"/>
    <w:rsid w:val="00811CB9"/>
    <w:rsid w:val="00945601"/>
    <w:rsid w:val="00955262"/>
    <w:rsid w:val="009B5E84"/>
    <w:rsid w:val="009B6287"/>
    <w:rsid w:val="009D454C"/>
    <w:rsid w:val="009E0772"/>
    <w:rsid w:val="00A03F80"/>
    <w:rsid w:val="00A75566"/>
    <w:rsid w:val="00A817C6"/>
    <w:rsid w:val="00B021EA"/>
    <w:rsid w:val="00B30246"/>
    <w:rsid w:val="00B7488D"/>
    <w:rsid w:val="00BB210B"/>
    <w:rsid w:val="00C30257"/>
    <w:rsid w:val="00C35178"/>
    <w:rsid w:val="00C87135"/>
    <w:rsid w:val="00C978C2"/>
    <w:rsid w:val="00CD0E4D"/>
    <w:rsid w:val="00CF00D9"/>
    <w:rsid w:val="00CF3A8A"/>
    <w:rsid w:val="00CF74AD"/>
    <w:rsid w:val="00D32731"/>
    <w:rsid w:val="00D574D9"/>
    <w:rsid w:val="00D57FAD"/>
    <w:rsid w:val="00DB3FB4"/>
    <w:rsid w:val="00E201B4"/>
    <w:rsid w:val="00E26292"/>
    <w:rsid w:val="00E6007D"/>
    <w:rsid w:val="00E618F8"/>
    <w:rsid w:val="00E74797"/>
    <w:rsid w:val="00ED23CD"/>
    <w:rsid w:val="00EE6642"/>
    <w:rsid w:val="00EF2605"/>
    <w:rsid w:val="00F01C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 w:type="character" w:styleId="Platzhaltertext">
    <w:name w:val="Placeholder Text"/>
    <w:basedOn w:val="Absatz-Standardschriftart"/>
    <w:uiPriority w:val="99"/>
    <w:semiHidden/>
    <w:rsid w:val="00EE66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 w:type="character" w:styleId="Platzhaltertext">
    <w:name w:val="Placeholder Text"/>
    <w:basedOn w:val="Absatz-Standardschriftart"/>
    <w:uiPriority w:val="99"/>
    <w:semiHidden/>
    <w:rsid w:val="00EE6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82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grouplens.org/node/462" TargetMode="External"/><Relationship Id="rId2" Type="http://schemas.openxmlformats.org/officeDocument/2006/relationships/hyperlink" Target="http://movlib.org" TargetMode="External"/><Relationship Id="rId1" Type="http://schemas.openxmlformats.org/officeDocument/2006/relationships/hyperlink" Target="http://www.netflixprize.com/" TargetMode="External"/><Relationship Id="rId4" Type="http://schemas.openxmlformats.org/officeDocument/2006/relationships/hyperlink" Target="http://www.rottentomatoes.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Paz07</b:Tag>
    <b:SourceType>ElectronicSource</b:SourceType>
    <b:Guid>{1C475897-A547-4301-98A2-D0BCD55A28EA}</b:Guid>
    <b:Author>
      <b:Author>
        <b:NameList>
          <b:Person>
            <b:Last>Pazzani</b:Last>
            <b:First>Michael</b:First>
            <b:Middle>J.</b:Middle>
          </b:Person>
          <b:Person>
            <b:Last>Billsus</b:Last>
            <b:First>Daniel</b:First>
          </b:Person>
        </b:NameList>
      </b:Author>
      <b:Editor>
        <b:NameList>
          <b:Person>
            <b:Last>Heidelberg</b:Last>
            <b:First>Springer</b:First>
            <b:Middle>Verlag Berlin</b:Middle>
          </b:Person>
        </b:NameList>
      </b:Editor>
    </b:Author>
    <b:Title>Content-Based Recommendation Systems</b:Title>
    <b:Year>2007</b:Year>
    <b:RefOrder>1</b:RefOrder>
  </b:Source>
  <b:Source>
    <b:Tag>Her00</b:Tag>
    <b:SourceType>ElectronicSource</b:SourceType>
    <b:Guid>{E4836392-2D2F-4D90-9AD4-709DCF9530A9}</b:Guid>
    <b:Author>
      <b:Author>
        <b:NameList>
          <b:Person>
            <b:Last>Herlocker</b:Last>
            <b:First>Jonathan</b:First>
            <b:Middle>J.</b:Middle>
          </b:Person>
          <b:Person>
            <b:Last>Konstan</b:Last>
            <b:First>Joseph</b:First>
            <b:Middle>A.</b:Middle>
          </b:Person>
          <b:Person>
            <b:Last>Riedl</b:Last>
            <b:First>John</b:First>
          </b:Person>
        </b:NameList>
      </b:Author>
      <b:Editor>
        <b:NameList>
          <b:Person>
            <b:Last>ACM</b:Last>
          </b:Person>
        </b:NameList>
      </b:Editor>
    </b:Author>
    <b:Title>Explaining Collaborative Filtering Recommendations</b:Title>
    <b:City>Minneapolis</b:City>
    <b:Year>2000</b:Year>
    <b:Month>Dezember</b:Month>
    <b:StateProvince>Minnesota</b:StateProvince>
    <b:CountryRegion>USA</b:CountryRegion>
    <b:RefOrder>2</b:RefOrder>
  </b:Source>
  <b:Source>
    <b:Tag>Per01</b:Tag>
    <b:SourceType>ElectronicSource</b:SourceType>
    <b:Guid>{FC8DEEF3-F719-474B-8D79-E5A1A5F22A35}</b:Guid>
    <b:Title>Preference-base Search and Machine Learning for Collaborative Filtering: the "Film-Conseil" Movie Recommender System</b:Title>
    <b:Year>2001</b:Year>
    <b:City>Paris</b:City>
    <b:Author>
      <b:Author>
        <b:NameList>
          <b:Person>
            <b:Last>Perny</b:Last>
            <b:First>Patrice</b:First>
          </b:Person>
          <b:Person>
            <b:Last>Zucker</b:Last>
            <b:First>Jean-Daniel</b:First>
          </b:Person>
        </b:NameList>
      </b:Author>
      <b:Editor>
        <b:NameList>
          <b:Person>
            <b:Last>CEPAD</b:Last>
          </b:Person>
        </b:NameList>
      </b:Editor>
    </b:Author>
    <b:CountryRegion>Frankreich</b:CountryRegion>
    <b:RefOrder>3</b:RefOrder>
  </b:Source>
  <b:Source>
    <b:Tag>LiP04</b:Tag>
    <b:SourceType>ElectronicSource</b:SourceType>
    <b:Guid>{93532C6A-B904-49B5-8AA7-C112836A836F}</b:Guid>
    <b:Author>
      <b:Author>
        <b:NameList>
          <b:Person>
            <b:Last>Li</b:Last>
            <b:First>Peng</b:First>
          </b:Person>
          <b:Person>
            <b:Last>Yamada</b:Last>
            <b:First>Seiji</b:First>
          </b:Person>
        </b:NameList>
      </b:Author>
      <b:Editor>
        <b:NameList>
          <b:Person>
            <b:Last>IEEE</b:Last>
          </b:Person>
        </b:NameList>
      </b:Editor>
    </b:Author>
    <b:Title>A Movie Recommender System Based on Inductive Learning</b:Title>
    <b:City>Tokyo</b:City>
    <b:Year>2004</b:Year>
    <b:CountryRegion>Japan</b:CountryRegion>
    <b:RefOrder>4</b:RefOrder>
  </b:Source>
  <b:Source>
    <b:Tag>Das98</b:Tag>
    <b:SourceType>ElectronicSource</b:SourceType>
    <b:Guid>{EECEBEE5-BA25-4E3C-A043-D762AEF97C17}</b:Guid>
    <b:Author>
      <b:Author>
        <b:NameList>
          <b:Person>
            <b:Last>Das</b:Last>
            <b:First>Duco</b:First>
          </b:Person>
          <b:Person>
            <b:Last>ter Horst</b:Last>
            <b:First>Herman</b:First>
          </b:Person>
        </b:NameList>
      </b:Author>
      <b:Editor>
        <b:NameList>
          <b:Person>
            <b:Last>AAAI</b:Last>
          </b:Person>
        </b:NameList>
      </b:Editor>
    </b:Author>
    <b:Title>Recommender Systems for TV</b:Title>
    <b:City>Eindhoven</b:City>
    <b:Year>1998</b:Year>
    <b:CountryRegion>Niederlande</b:CountryRegion>
    <b:RefOrder>5</b:RefOrder>
  </b:Source>
  <b:Source>
    <b:Tag>Sym09</b:Tag>
    <b:SourceType>ElectronicSource</b:SourceType>
    <b:Guid>{A59CCB99-88BC-477F-9B1F-C7743685F9D3}</b:Guid>
    <b:Author>
      <b:Author>
        <b:NameList>
          <b:Person>
            <b:Last>Symeonidis</b:Last>
            <b:First>Panagiotis</b:First>
          </b:Person>
          <b:Person>
            <b:Last>Nanopoulos</b:Last>
            <b:First>Alexandros</b:First>
          </b:Person>
          <b:Person>
            <b:Last>Manolopoulos</b:Last>
            <b:First>Yannis</b:First>
          </b:Person>
        </b:NameList>
      </b:Author>
      <b:Editor>
        <b:NameList>
          <b:Person>
            <b:Last>ACM</b:Last>
          </b:Person>
        </b:NameList>
      </b:Editor>
    </b:Author>
    <b:Title>MoviExplain: A Recommender System with Explanations</b:Title>
    <b:City>New York</b:City>
    <b:Year>2009</b:Year>
    <b:Month>Oktober</b:Month>
    <b:CountryRegion>USA</b:CountryRegion>
    <b:RefOrder>6</b:RefOrder>
  </b:Source>
  <b:Source>
    <b:Tag>Ado05</b:Tag>
    <b:SourceType>ElectronicSource</b:SourceType>
    <b:Guid>{5C0FBECD-4439-4583-AE92-2423EFA21988}</b:Guid>
    <b:Author>
      <b:Author>
        <b:NameList>
          <b:Person>
            <b:Last>Adomavicius</b:Last>
            <b:First>Gediminas</b:First>
          </b:Person>
          <b:Person>
            <b:Last>Sankaranarayanan</b:Last>
            <b:First>Ramesh</b:First>
          </b:Person>
          <b:Person>
            <b:Last>Sen</b:Last>
            <b:First>Shahana</b:First>
          </b:Person>
          <b:Person>
            <b:Last>Tuzhilin</b:Last>
            <b:First>Alexander</b:First>
          </b:Person>
        </b:NameList>
      </b:Author>
      <b:Editor>
        <b:NameList>
          <b:Person>
            <b:Last>ACM</b:Last>
          </b:Person>
        </b:NameList>
      </b:Editor>
    </b:Author>
    <b:Title>Incorporating Contextual Information in Recommender Systems Using a Multidimensional Approach</b:Title>
    <b:City>New York</b:City>
    <b:Year>2005</b:Year>
    <b:Month>Januar</b:Month>
    <b:Day>1</b:Day>
    <b:CountryRegion>USA</b:CountryRegion>
    <b:RefOrder>7</b:RefOrder>
  </b:Source>
  <b:Source>
    <b:Tag>Mak</b:Tag>
    <b:SourceType>ElectronicSource</b:SourceType>
    <b:Guid>{FB8E826A-F2C1-40E4-B0B7-764B5E46CB7E}</b:Guid>
    <b:Author>
      <b:Author>
        <b:NameList>
          <b:Person>
            <b:Last>Mak</b:Last>
            <b:First>Harry</b:First>
          </b:Person>
          <b:Person>
            <b:Last>Koprinska</b:Last>
            <b:First>Irena</b:First>
          </b:Person>
          <b:Person>
            <b:Last>Poon</b:Last>
            <b:First>Josiah</b:First>
          </b:Person>
        </b:NameList>
      </b:Author>
    </b:Author>
    <b:Title>INTIMATE: A Web-Based Movie Recommender Using Text Categorization</b:Title>
    <b:City>Sydney</b:City>
    <b:CountryRegion>Australien</b:CountryRegion>
    <b:Year>2003</b:Year>
    <b:RefOrder>8</b:RefOrder>
  </b:Source>
  <b:Source>
    <b:Tag>Gol06</b:Tag>
    <b:SourceType>ElectronicSource</b:SourceType>
    <b:Guid>{F45DCD64-54E7-4A94-86FC-4F478BEA4A09}</b:Guid>
    <b:Author>
      <b:Author>
        <b:NameList>
          <b:Person>
            <b:Last>Golbeck</b:Last>
            <b:First>Jennifer</b:First>
          </b:Person>
          <b:Person>
            <b:Last>Hendler</b:Last>
            <b:First>James</b:First>
          </b:Person>
        </b:NameList>
      </b:Author>
    </b:Author>
    <b:Title>FilmTrust: Movie Recommendations using Trust in Web-based Social Networks</b:Title>
    <b:City>Maryland</b:City>
    <b:Year>2006</b:Year>
    <b:CountryRegion>USA</b:CountryRegion>
    <b:RefOrder>9</b:RefOrder>
  </b:Source>
  <b:Source>
    <b:Tag>Sha11</b:Tag>
    <b:SourceType>ElectronicSource</b:SourceType>
    <b:Guid>{6664741B-F8B6-4D55-97DA-E187DCCD1D8C}</b:Guid>
    <b:Author>
      <b:Author>
        <b:NameList>
          <b:Person>
            <b:Last>Shaw</b:Last>
            <b:First>Blake</b:First>
          </b:Person>
        </b:NameList>
      </b:Author>
    </b:Author>
    <b:Title>Graph Embedding and Nonlinear Dimensionality Reduction</b:Title>
    <b:Year>2011</b:Year>
    <b:CountryRegion>USA</b:CountryRegion>
    <b:City>New York</b:City>
    <b:RefOrder>10</b:RefOrder>
  </b:Source>
</b:Sources>
</file>

<file path=customXml/itemProps1.xml><?xml version="1.0" encoding="utf-8"?>
<ds:datastoreItem xmlns:ds="http://schemas.openxmlformats.org/officeDocument/2006/customXml" ds:itemID="{B39B890E-883B-44FF-9F7C-2962DB6E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9984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Distanzberechnung zur Bestimmung von Ähnlichkeiten im Filmkontext</vt:lpstr>
    </vt:vector>
  </TitlesOfParts>
  <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Distanzberechnung zur Bestimmung von Ähnlichkeiten im Filmkontext</dc:title>
  <dc:creator>Markus Deutschl</dc:creator>
  <dc:description>Research Seminar 1 - Task 6</dc:description>
  <cp:lastModifiedBy>Markus</cp:lastModifiedBy>
  <cp:revision>19</cp:revision>
  <cp:lastPrinted>2013-06-08T16:23:00Z</cp:lastPrinted>
  <dcterms:created xsi:type="dcterms:W3CDTF">2013-06-04T15:11:00Z</dcterms:created>
  <dcterms:modified xsi:type="dcterms:W3CDTF">2013-06-08T16:23:00Z</dcterms:modified>
</cp:coreProperties>
</file>