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A1E4" w14:textId="2D064538" w:rsidR="00000000" w:rsidRDefault="00E978B6" w:rsidP="00E978B6">
      <w:pPr>
        <w:pStyle w:val="Titre1"/>
        <w:rPr>
          <w:lang w:val="fr-FR"/>
        </w:rPr>
      </w:pPr>
      <w:r>
        <w:rPr>
          <w:lang w:val="fr-FR"/>
        </w:rPr>
        <w:t>Project champignons</w:t>
      </w:r>
    </w:p>
    <w:p w14:paraId="29AC4CD9" w14:textId="77777777" w:rsidR="00E978B6" w:rsidRPr="00E978B6" w:rsidRDefault="00E978B6" w:rsidP="00E978B6">
      <w:pPr>
        <w:rPr>
          <w:b/>
          <w:bCs/>
          <w:lang w:val="fr-FR"/>
        </w:rPr>
      </w:pPr>
      <w:r w:rsidRPr="00E978B6">
        <w:rPr>
          <w:b/>
          <w:bCs/>
          <w:lang w:val="fr-FR"/>
        </w:rPr>
        <w:t>Potentiel du Marché</w:t>
      </w:r>
    </w:p>
    <w:p w14:paraId="520CF25A" w14:textId="77777777" w:rsidR="00E978B6" w:rsidRPr="00E978B6" w:rsidRDefault="00E978B6" w:rsidP="00E978B6">
      <w:pPr>
        <w:pStyle w:val="Paragraphedeliste"/>
        <w:numPr>
          <w:ilvl w:val="0"/>
          <w:numId w:val="1"/>
        </w:numPr>
        <w:rPr>
          <w:lang w:val="fr-FR"/>
        </w:rPr>
      </w:pPr>
      <w:r w:rsidRPr="00E978B6">
        <w:rPr>
          <w:lang w:val="fr-FR"/>
        </w:rPr>
        <w:t>Demande Croissante : Il y a une demande croissante pour des aliments uniques, biologiques et durables. Les champignons rares répondent à cette demande.</w:t>
      </w:r>
    </w:p>
    <w:p w14:paraId="55BA5883" w14:textId="77777777" w:rsidR="00E978B6" w:rsidRPr="00E978B6" w:rsidRDefault="00E978B6" w:rsidP="00E978B6">
      <w:pPr>
        <w:pStyle w:val="Paragraphedeliste"/>
        <w:numPr>
          <w:ilvl w:val="0"/>
          <w:numId w:val="1"/>
        </w:numPr>
        <w:rPr>
          <w:lang w:val="fr-FR"/>
        </w:rPr>
      </w:pPr>
      <w:r w:rsidRPr="00E978B6">
        <w:rPr>
          <w:lang w:val="fr-FR"/>
        </w:rPr>
        <w:t>Produits de Niche : Les champignons rares offrent une différenciation par rapport aux produits standard, pouvant justifier des prix plus élevés.</w:t>
      </w:r>
    </w:p>
    <w:p w14:paraId="68E2700E" w14:textId="77777777" w:rsidR="00E978B6" w:rsidRPr="00E978B6" w:rsidRDefault="00E978B6" w:rsidP="00E978B6">
      <w:pPr>
        <w:rPr>
          <w:b/>
          <w:bCs/>
          <w:lang w:val="fr-FR"/>
        </w:rPr>
      </w:pPr>
      <w:r w:rsidRPr="00E978B6">
        <w:rPr>
          <w:b/>
          <w:bCs/>
          <w:lang w:val="fr-FR"/>
        </w:rPr>
        <w:t>Types de Champignons Prometteurs</w:t>
      </w:r>
    </w:p>
    <w:p w14:paraId="51F1BA74" w14:textId="77777777" w:rsidR="00E978B6" w:rsidRPr="00E978B6" w:rsidRDefault="00E978B6" w:rsidP="00E978B6">
      <w:pPr>
        <w:pStyle w:val="Paragraphedeliste"/>
        <w:numPr>
          <w:ilvl w:val="0"/>
          <w:numId w:val="2"/>
        </w:numPr>
        <w:rPr>
          <w:lang w:val="fr-FR"/>
        </w:rPr>
      </w:pPr>
      <w:r w:rsidRPr="00E978B6">
        <w:rPr>
          <w:lang w:val="fr-FR"/>
        </w:rPr>
        <w:t>Truffes : Bien que leur culture soit complexe, les truffes sont très prisées et se vendent à des prix élevés.</w:t>
      </w:r>
    </w:p>
    <w:p w14:paraId="418AC729" w14:textId="77777777" w:rsidR="00E978B6" w:rsidRPr="00E978B6" w:rsidRDefault="00E978B6" w:rsidP="00E978B6">
      <w:pPr>
        <w:pStyle w:val="Paragraphedeliste"/>
        <w:numPr>
          <w:ilvl w:val="0"/>
          <w:numId w:val="2"/>
        </w:numPr>
        <w:rPr>
          <w:lang w:val="fr-FR"/>
        </w:rPr>
      </w:pPr>
      <w:r w:rsidRPr="00E978B6">
        <w:rPr>
          <w:lang w:val="fr-FR"/>
        </w:rPr>
        <w:t xml:space="preserve">Shiitake, </w:t>
      </w:r>
      <w:proofErr w:type="spellStart"/>
      <w:r w:rsidRPr="00E978B6">
        <w:rPr>
          <w:lang w:val="fr-FR"/>
        </w:rPr>
        <w:t>Maitake</w:t>
      </w:r>
      <w:proofErr w:type="spellEnd"/>
      <w:r w:rsidRPr="00E978B6">
        <w:rPr>
          <w:lang w:val="fr-FR"/>
        </w:rPr>
        <w:t>, Reishi : Ces champignons médicinaux et gastronomiques sont appréciés pour leurs saveurs et leurs bienfaits pour la santé.</w:t>
      </w:r>
    </w:p>
    <w:p w14:paraId="040753A1" w14:textId="77777777" w:rsidR="00E978B6" w:rsidRPr="00E978B6" w:rsidRDefault="00E978B6" w:rsidP="00E978B6">
      <w:pPr>
        <w:pStyle w:val="Paragraphedeliste"/>
        <w:numPr>
          <w:ilvl w:val="0"/>
          <w:numId w:val="2"/>
        </w:numPr>
        <w:rPr>
          <w:lang w:val="fr-FR"/>
        </w:rPr>
      </w:pPr>
      <w:r w:rsidRPr="00E978B6">
        <w:rPr>
          <w:lang w:val="fr-FR"/>
        </w:rPr>
        <w:t>Morilles : Difficiles à cultiver, mais très recherchées pour leur goût unique.</w:t>
      </w:r>
    </w:p>
    <w:p w14:paraId="281FF1E6" w14:textId="77777777" w:rsidR="00E978B6" w:rsidRPr="00E978B6" w:rsidRDefault="00E978B6" w:rsidP="00E978B6">
      <w:pPr>
        <w:pStyle w:val="Paragraphedeliste"/>
        <w:numPr>
          <w:ilvl w:val="0"/>
          <w:numId w:val="2"/>
        </w:numPr>
        <w:rPr>
          <w:lang w:val="fr-FR"/>
        </w:rPr>
      </w:pPr>
      <w:r w:rsidRPr="00E978B6">
        <w:rPr>
          <w:lang w:val="fr-FR"/>
        </w:rPr>
        <w:t xml:space="preserve">Champignons Exotiques : Par exemple, le </w:t>
      </w:r>
      <w:proofErr w:type="spellStart"/>
      <w:r w:rsidRPr="00E978B6">
        <w:rPr>
          <w:lang w:val="fr-FR"/>
        </w:rPr>
        <w:t>Lion's</w:t>
      </w:r>
      <w:proofErr w:type="spellEnd"/>
      <w:r w:rsidRPr="00E978B6">
        <w:rPr>
          <w:lang w:val="fr-FR"/>
        </w:rPr>
        <w:t xml:space="preserve"> Mane ou le champignon de l'</w:t>
      </w:r>
      <w:proofErr w:type="spellStart"/>
      <w:r w:rsidRPr="00E978B6">
        <w:rPr>
          <w:lang w:val="fr-FR"/>
        </w:rPr>
        <w:t>Enokitake</w:t>
      </w:r>
      <w:proofErr w:type="spellEnd"/>
      <w:r w:rsidRPr="00E978B6">
        <w:rPr>
          <w:lang w:val="fr-FR"/>
        </w:rPr>
        <w:t>, connus pour leurs textures et saveurs particulières.</w:t>
      </w:r>
    </w:p>
    <w:p w14:paraId="6C8FD70C" w14:textId="77777777" w:rsidR="00E978B6" w:rsidRPr="00E978B6" w:rsidRDefault="00E978B6" w:rsidP="00E978B6">
      <w:pPr>
        <w:rPr>
          <w:b/>
          <w:bCs/>
          <w:lang w:val="fr-FR"/>
        </w:rPr>
      </w:pPr>
      <w:r w:rsidRPr="00E978B6">
        <w:rPr>
          <w:b/>
          <w:bCs/>
          <w:lang w:val="fr-FR"/>
        </w:rPr>
        <w:t>Comment S'y Prendre</w:t>
      </w:r>
    </w:p>
    <w:p w14:paraId="6539E709" w14:textId="77777777" w:rsidR="00E978B6" w:rsidRPr="00E978B6" w:rsidRDefault="00E978B6" w:rsidP="00E978B6">
      <w:pPr>
        <w:pStyle w:val="Paragraphedeliste"/>
        <w:numPr>
          <w:ilvl w:val="0"/>
          <w:numId w:val="3"/>
        </w:numPr>
        <w:rPr>
          <w:lang w:val="fr-FR"/>
        </w:rPr>
      </w:pPr>
      <w:r w:rsidRPr="00E978B6">
        <w:rPr>
          <w:lang w:val="fr-FR"/>
        </w:rPr>
        <w:t>Recherche et Formation : Se familiariser avec la mycologie et les techniques spécifiques de culture des champignons choisis.</w:t>
      </w:r>
    </w:p>
    <w:p w14:paraId="796131E3" w14:textId="77777777" w:rsidR="00E978B6" w:rsidRPr="00E978B6" w:rsidRDefault="00E978B6" w:rsidP="00E978B6">
      <w:pPr>
        <w:pStyle w:val="Paragraphedeliste"/>
        <w:numPr>
          <w:ilvl w:val="0"/>
          <w:numId w:val="3"/>
        </w:numPr>
        <w:rPr>
          <w:lang w:val="fr-FR"/>
        </w:rPr>
      </w:pPr>
      <w:r w:rsidRPr="00E978B6">
        <w:rPr>
          <w:lang w:val="fr-FR"/>
        </w:rPr>
        <w:t>Choix de l'Espèce : Sélectionner des espèces en fonction de leur potentiel de marché, de leur facilité de culture, et de leur rentabilité.</w:t>
      </w:r>
    </w:p>
    <w:p w14:paraId="20C3C7B4" w14:textId="77777777" w:rsidR="00E978B6" w:rsidRPr="00E978B6" w:rsidRDefault="00E978B6" w:rsidP="00E978B6">
      <w:pPr>
        <w:pStyle w:val="Paragraphedeliste"/>
        <w:numPr>
          <w:ilvl w:val="0"/>
          <w:numId w:val="3"/>
        </w:numPr>
        <w:rPr>
          <w:lang w:val="fr-FR"/>
        </w:rPr>
      </w:pPr>
      <w:r w:rsidRPr="00E978B6">
        <w:rPr>
          <w:lang w:val="fr-FR"/>
        </w:rPr>
        <w:t>Infrastructure : Mettre en place un environnement de culture contrôlé, adapté aux besoins spécifiques des champignons (humidité, température, lumière).</w:t>
      </w:r>
    </w:p>
    <w:p w14:paraId="11D11025" w14:textId="77777777" w:rsidR="00E978B6" w:rsidRPr="00E978B6" w:rsidRDefault="00E978B6" w:rsidP="00E978B6">
      <w:pPr>
        <w:pStyle w:val="Paragraphedeliste"/>
        <w:numPr>
          <w:ilvl w:val="0"/>
          <w:numId w:val="3"/>
        </w:numPr>
        <w:rPr>
          <w:lang w:val="fr-FR"/>
        </w:rPr>
      </w:pPr>
      <w:r w:rsidRPr="00E978B6">
        <w:rPr>
          <w:lang w:val="fr-FR"/>
        </w:rPr>
        <w:t>Approvisionnement Durable : Utiliser des substrats et des méthodes de culture durables.</w:t>
      </w:r>
    </w:p>
    <w:p w14:paraId="1C65276C" w14:textId="77777777" w:rsidR="00E978B6" w:rsidRPr="00E978B6" w:rsidRDefault="00E978B6" w:rsidP="00E978B6">
      <w:pPr>
        <w:pStyle w:val="Paragraphedeliste"/>
        <w:numPr>
          <w:ilvl w:val="0"/>
          <w:numId w:val="3"/>
        </w:numPr>
        <w:rPr>
          <w:lang w:val="fr-FR"/>
        </w:rPr>
      </w:pPr>
      <w:r w:rsidRPr="00E978B6">
        <w:rPr>
          <w:lang w:val="fr-FR"/>
        </w:rPr>
        <w:t>Commercialisation : Construire des relations avec des restaurants, des marchés locaux, et des distributeurs alimentaires. La vente directe en ligne peut également être une option.</w:t>
      </w:r>
    </w:p>
    <w:p w14:paraId="6FA614C0" w14:textId="77777777" w:rsidR="00E978B6" w:rsidRPr="00E978B6" w:rsidRDefault="00E978B6" w:rsidP="00E978B6">
      <w:pPr>
        <w:pStyle w:val="Paragraphedeliste"/>
        <w:numPr>
          <w:ilvl w:val="0"/>
          <w:numId w:val="3"/>
        </w:numPr>
        <w:rPr>
          <w:lang w:val="fr-FR"/>
        </w:rPr>
      </w:pPr>
      <w:r w:rsidRPr="00E978B6">
        <w:rPr>
          <w:lang w:val="fr-FR"/>
        </w:rPr>
        <w:t>Certifications et Normes de Qualité : Obtenir des certifications biologiques ou durables pour augmenter la valeur perçue et la confiance des consommateurs.</w:t>
      </w:r>
    </w:p>
    <w:p w14:paraId="517704A2" w14:textId="77777777" w:rsidR="00E978B6" w:rsidRPr="00E978B6" w:rsidRDefault="00E978B6" w:rsidP="00E978B6">
      <w:pPr>
        <w:pStyle w:val="Paragraphedeliste"/>
        <w:numPr>
          <w:ilvl w:val="0"/>
          <w:numId w:val="3"/>
        </w:numPr>
        <w:rPr>
          <w:lang w:val="fr-FR"/>
        </w:rPr>
      </w:pPr>
      <w:r w:rsidRPr="00E978B6">
        <w:rPr>
          <w:lang w:val="fr-FR"/>
        </w:rPr>
        <w:t>Innovation et Diversification : Explorer les applications culinaires et médicinales pour diversifier les produits et les marchés.</w:t>
      </w:r>
    </w:p>
    <w:p w14:paraId="5DF9907E" w14:textId="77777777" w:rsidR="00E978B6" w:rsidRPr="00E978B6" w:rsidRDefault="00E978B6" w:rsidP="00E978B6">
      <w:pPr>
        <w:rPr>
          <w:lang w:val="fr-FR"/>
        </w:rPr>
      </w:pPr>
      <w:r w:rsidRPr="00E978B6">
        <w:rPr>
          <w:lang w:val="fr-FR"/>
        </w:rPr>
        <w:t>Conclusion</w:t>
      </w:r>
    </w:p>
    <w:p w14:paraId="4EFC48F8" w14:textId="4A292337" w:rsidR="00E978B6" w:rsidRPr="00E978B6" w:rsidRDefault="00E978B6" w:rsidP="00E978B6">
      <w:pPr>
        <w:rPr>
          <w:lang w:val="fr-FR"/>
        </w:rPr>
      </w:pPr>
      <w:r w:rsidRPr="00E978B6">
        <w:rPr>
          <w:lang w:val="fr-FR"/>
        </w:rPr>
        <w:t>La culture de champignons rares peut devenir un business rentable, surtout si elle est menée avec une approche innovante et durable. La clé du succès réside dans une connaissance approfondie des champignons, une stratégie de marché efficace, et un engagement envers la durabilité et la qualité.</w:t>
      </w:r>
    </w:p>
    <w:sectPr w:rsidR="00E978B6" w:rsidRPr="00E97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B1873"/>
    <w:multiLevelType w:val="hybridMultilevel"/>
    <w:tmpl w:val="4F0624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9AC3A8A"/>
    <w:multiLevelType w:val="hybridMultilevel"/>
    <w:tmpl w:val="1D7203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344543A"/>
    <w:multiLevelType w:val="hybridMultilevel"/>
    <w:tmpl w:val="F8C2F7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3943773">
    <w:abstractNumId w:val="1"/>
  </w:num>
  <w:num w:numId="2" w16cid:durableId="559677614">
    <w:abstractNumId w:val="0"/>
  </w:num>
  <w:num w:numId="3" w16cid:durableId="71369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B6"/>
    <w:rsid w:val="00100BCB"/>
    <w:rsid w:val="00461550"/>
    <w:rsid w:val="00532CFD"/>
    <w:rsid w:val="005D17EC"/>
    <w:rsid w:val="00817F1C"/>
    <w:rsid w:val="00DC68F8"/>
    <w:rsid w:val="00DC6A6B"/>
    <w:rsid w:val="00E978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6ABA"/>
  <w15:chartTrackingRefBased/>
  <w15:docId w15:val="{6A679830-D716-4459-BFC7-113E5E42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9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97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8B6"/>
    <w:rPr>
      <w:rFonts w:asciiTheme="majorHAnsi" w:eastAsiaTheme="majorEastAsia" w:hAnsiTheme="majorHAnsi" w:cstheme="majorBidi"/>
      <w:color w:val="2F5496" w:themeColor="accent1" w:themeShade="BF"/>
      <w:sz w:val="32"/>
      <w:szCs w:val="32"/>
      <w:lang w:val="en-GB"/>
    </w:rPr>
  </w:style>
  <w:style w:type="character" w:customStyle="1" w:styleId="Titre3Car">
    <w:name w:val="Titre 3 Car"/>
    <w:basedOn w:val="Policepardfaut"/>
    <w:link w:val="Titre3"/>
    <w:uiPriority w:val="9"/>
    <w:semiHidden/>
    <w:rsid w:val="00E978B6"/>
    <w:rPr>
      <w:rFonts w:asciiTheme="majorHAnsi" w:eastAsiaTheme="majorEastAsia" w:hAnsiTheme="majorHAnsi" w:cstheme="majorBidi"/>
      <w:color w:val="1F3763" w:themeColor="accent1" w:themeShade="7F"/>
      <w:sz w:val="24"/>
      <w:szCs w:val="24"/>
      <w:lang w:val="en-GB"/>
    </w:rPr>
  </w:style>
  <w:style w:type="paragraph" w:styleId="Paragraphedeliste">
    <w:name w:val="List Paragraph"/>
    <w:basedOn w:val="Normal"/>
    <w:uiPriority w:val="34"/>
    <w:qFormat/>
    <w:rsid w:val="00E9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4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328</Words>
  <Characters>1806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dc:creator>
  <cp:keywords/>
  <dc:description/>
  <cp:lastModifiedBy>Olivier G...</cp:lastModifiedBy>
  <cp:revision>1</cp:revision>
  <dcterms:created xsi:type="dcterms:W3CDTF">2023-11-14T06:22:00Z</dcterms:created>
  <dcterms:modified xsi:type="dcterms:W3CDTF">2023-11-14T06:44:00Z</dcterms:modified>
</cp:coreProperties>
</file>