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53244"/>
        <w:spacing w:after="200"/>
        <w:jc w:val="center"/>
      </w:pPr>
      <w:r>
        <w:rPr>
          <w:b/>
          <w:bCs/>
          <w:color w:val="FFFFFF"/>
          <w:sz w:val="48"/>
          <w:szCs w:val="48"/>
        </w:rPr>
        <w:t xml:space="preserve">BRIEF ESTRATÉGICO</w:t>
      </w:r>
    </w:p>
    <w:p>
      <w:pPr>
        <w:spacing w:after="400"/>
        <w:jc w:val="center"/>
      </w:pPr>
      <w:r>
        <w:rPr>
          <w:b/>
          <w:bCs/>
          <w:color w:val="153244"/>
          <w:sz w:val="24"/>
          <w:szCs w:val="24"/>
        </w:rPr>
        <w:t xml:space="preserve">Lanzamiento Programa de Innovación 2025</w:t>
      </w:r>
    </w:p>
    <w:p>
      <w:pPr>
        <w:spacing w:before="360" w:after="120"/>
      </w:pPr>
      <w:r>
        <w:rPr>
          <w:b/>
          <w:bCs/>
          <w:color w:val="153244"/>
          <w:sz w:val="20"/>
          <w:szCs w:val="20"/>
        </w:rPr>
        <w:t xml:space="preserve">📝 Datos básicos del evento</w:t>
      </w:r>
    </w:p>
    <w:p>
      <w:pPr>
        <w:spacing w:before="0" w:after="0"/>
      </w:pPr>
      <w:r>
        <w:rPr>
          <w:b/>
          <w:bCs/>
          <w:color w:val="153244"/>
          <w:sz w:val="20"/>
          <w:szCs w:val="20"/>
        </w:rPr>
        <w:t xml:space="preserve">Nombre del evento: </w:t>
      </w:r>
      <w:r>
        <w:rPr>
          <w:color w:val="153244"/>
          <w:sz w:val="20"/>
          <w:szCs w:val="20"/>
        </w:rPr>
        <w:t xml:space="preserve">Lanzamiento Programa de Innovación 2025</w:t>
      </w:r>
    </w:p>
    <w:p>
      <w:pPr>
        <w:spacing w:before="0" w:after="0"/>
      </w:pPr>
      <w:r>
        <w:rPr>
          <w:b/>
          <w:bCs/>
          <w:color w:val="153244"/>
          <w:sz w:val="20"/>
          <w:szCs w:val="20"/>
        </w:rPr>
        <w:t xml:space="preserve">Fecha tentativa: </w:t>
      </w:r>
      <w:r>
        <w:rPr>
          <w:color w:val="153244"/>
          <w:sz w:val="20"/>
          <w:szCs w:val="20"/>
        </w:rPr>
        <w:t xml:space="preserve">15 de marzo de 2025</w:t>
      </w:r>
    </w:p>
    <w:p>
      <w:pPr>
        <w:spacing w:before="0" w:after="0"/>
      </w:pPr>
      <w:r>
        <w:rPr>
          <w:b/>
          <w:bCs/>
          <w:color w:val="153244"/>
          <w:sz w:val="20"/>
          <w:szCs w:val="20"/>
        </w:rPr>
        <w:t xml:space="preserve">Área solicitante: </w:t>
      </w:r>
      <w:r>
        <w:rPr>
          <w:color w:val="153244"/>
          <w:sz w:val="20"/>
          <w:szCs w:val="20"/>
        </w:rPr>
        <w:t xml:space="preserve">Secretaría de Innovación</w:t>
      </w:r>
    </w:p>
    <w:p>
      <w:pPr>
        <w:spacing w:before="0" w:after="0"/>
      </w:pPr>
      <w:r>
        <w:rPr>
          <w:b/>
          <w:bCs/>
          <w:color w:val="153244"/>
          <w:sz w:val="20"/>
          <w:szCs w:val="20"/>
        </w:rPr>
        <w:t xml:space="preserve">Usuario solicitante: </w:t>
      </w:r>
      <w:r>
        <w:rPr>
          <w:color w:val="153244"/>
          <w:sz w:val="20"/>
          <w:szCs w:val="20"/>
        </w:rPr>
        <w:t xml:space="preserve">María García</w:t>
      </w:r>
    </w:p>
    <w:p>
      <w:pPr>
        <w:spacing w:before="0" w:after="0"/>
      </w:pPr>
      <w:r>
        <w:rPr>
          <w:b/>
          <w:bCs/>
          <w:color w:val="153244"/>
          <w:sz w:val="20"/>
          <w:szCs w:val="20"/>
        </w:rPr>
        <w:t xml:space="preserve">Referente del evento: </w:t>
      </w:r>
      <w:r>
        <w:rPr>
          <w:color w:val="153244"/>
          <w:sz w:val="20"/>
          <w:szCs w:val="20"/>
        </w:rPr>
        <w:t xml:space="preserve">María García</w:t>
      </w:r>
    </w:p>
    <w:p>
      <w:pPr>
        <w:spacing w:before="0" w:after="0"/>
      </w:pPr>
      <w:r>
        <w:rPr>
          <w:b/>
          <w:bCs/>
          <w:color w:val="153244"/>
          <w:sz w:val="20"/>
          <w:szCs w:val="20"/>
        </w:rPr>
        <w:t xml:space="preserve">Requiere: </w:t>
      </w:r>
      <w:r>
        <w:rPr>
          <w:color w:val="153244"/>
          <w:sz w:val="20"/>
          <w:szCs w:val="20"/>
        </w:rPr>
        <w:t xml:space="preserve">Producción, Institucionales, Cobertura</w:t>
      </w:r>
    </w:p>
    <w:p>
      <w:pPr>
        <w:spacing w:before="0" w:after="0"/>
      </w:pPr>
      <w:r>
        <w:rPr>
          <w:b/>
          <w:bCs/>
          <w:color w:val="153244"/>
          <w:sz w:val="20"/>
          <w:szCs w:val="20"/>
        </w:rPr>
        <w:t xml:space="preserve">Público: </w:t>
      </w:r>
      <w:r>
        <w:rPr>
          <w:color w:val="153244"/>
          <w:sz w:val="20"/>
          <w:szCs w:val="20"/>
        </w:rPr>
        <w:t xml:space="preserve">Mixto</w:t>
      </w:r>
    </w:p>
    <w:p>
      <w:pPr>
        <w:spacing w:after="200"/>
      </w:pPr>
    </w:p>
    <w:p>
      <w:pPr>
        <w:spacing w:before="360" w:after="120"/>
      </w:pPr>
      <w:r>
        <w:rPr>
          <w:b/>
          <w:bCs/>
          <w:color w:val="153244"/>
          <w:sz w:val="20"/>
          <w:szCs w:val="20"/>
        </w:rPr>
        <w:t xml:space="preserve">🎯 Sentido estratégico del evento</w:t>
      </w:r>
    </w:p>
    <w:p>
      <w:r>
        <w:rPr>
          <w:color w:val="153244"/>
        </w:rPr>
        <w:t xml:space="preserve">Evento de presentación del nuevo programa de innovación institucional ante autoridades, socios estratégicos y prensa. Se busca posicionar a la institución como referente en innovación.</w:t>
      </w:r>
    </w:p>
    <w:p>
      <w:pPr>
        <w:spacing w:after="200"/>
      </w:pPr>
    </w:p>
    <w:p>
      <w:pPr>
        <w:spacing w:before="360" w:after="120"/>
      </w:pPr>
      <w:r>
        <w:rPr>
          <w:b/>
          <w:bCs/>
          <w:color w:val="153244"/>
          <w:sz w:val="20"/>
          <w:szCs w:val="20"/>
        </w:rPr>
        <w:t xml:space="preserve">🧑‍💼 Funcionarios clave</w:t>
      </w:r>
    </w:p>
    <w:p>
      <w:pPr>
        <w:spacing w:before="0" w:after="0"/>
      </w:pPr>
      <w:r>
        <w:rPr>
          <w:b/>
          <w:bCs/>
          <w:color w:val="153244"/>
          <w:sz w:val="20"/>
          <w:szCs w:val="20"/>
        </w:rPr>
        <w:t xml:space="preserve">Referente operativo: </w:t>
      </w:r>
      <w:r>
        <w:rPr>
          <w:color w:val="153244"/>
          <w:sz w:val="20"/>
          <w:szCs w:val="20"/>
        </w:rPr>
        <w:t xml:space="preserve">María García</w:t>
      </w:r>
    </w:p>
    <w:p>
      <w:pPr>
        <w:spacing w:before="0" w:after="0"/>
      </w:pPr>
      <w:r>
        <w:rPr>
          <w:b/>
          <w:bCs/>
          <w:color w:val="153244"/>
          <w:sz w:val="20"/>
          <w:szCs w:val="20"/>
        </w:rPr>
        <w:t xml:space="preserve">Programa: </w:t>
      </w:r>
      <w:r>
        <w:rPr>
          <w:color w:val="153244"/>
          <w:sz w:val="20"/>
          <w:szCs w:val="20"/>
        </w:rPr>
        <w:t xml:space="preserve">Por confirmar</w:t>
      </w:r>
    </w:p>
    <w:p>
      <w:pPr>
        <w:spacing w:after="200"/>
      </w:pPr>
    </w:p>
    <w:p>
      <w:pPr>
        <w:spacing w:before="360" w:after="120"/>
      </w:pPr>
      <w:r>
        <w:rPr>
          <w:b/>
          <w:bCs/>
          <w:color w:val="153244"/>
          <w:sz w:val="20"/>
          <w:szCs w:val="20"/>
        </w:rPr>
        <w:t xml:space="preserve">🧍‍♂️ Participación del público</w:t>
      </w:r>
    </w:p>
    <w:p>
      <w:r>
        <w:rPr>
          <w:color w:val="153244"/>
        </w:rPr>
        <w:t xml:space="preserve">Público: Mixto. Por confirmar</w:t>
      </w:r>
    </w:p>
    <w:p>
      <w:pPr>
        <w:spacing w:after="200"/>
      </w:pPr>
    </w:p>
    <w:p>
      <w:pPr>
        <w:spacing w:before="360" w:after="120"/>
      </w:pPr>
      <w:r>
        <w:rPr>
          <w:b/>
          <w:bCs/>
          <w:color w:val="153244"/>
          <w:sz w:val="20"/>
          <w:szCs w:val="20"/>
        </w:rPr>
        <w:t xml:space="preserve">📸 Imagen buscada sugerida</w:t>
      </w:r>
    </w:p>
    <w:p>
      <w:r>
        <w:rPr>
          <w:i/>
          <w:iCs/>
          <w:color w:val="153244"/>
        </w:rPr>
        <w:t xml:space="preserve">Por confirmar</w:t>
      </w:r>
    </w:p>
    <w:p>
      <w:pPr>
        <w:spacing w:after="200"/>
      </w:pPr>
    </w:p>
    <w:p>
      <w:pPr>
        <w:spacing w:before="400" w:after="200"/>
      </w:pPr>
      <w:r>
        <w:rPr>
          <w:b/>
          <w:bCs/>
          <w:color w:val="153244"/>
          <w:sz w:val="24"/>
          <w:szCs w:val="24"/>
        </w:rPr>
        <w:t xml:space="preserve">Definiciones aprobadas por área</w:t>
      </w:r>
    </w:p>
    <w:p>
      <w:pPr>
        <w:spacing w:before="240" w:after="80"/>
      </w:pPr>
      <w:r>
        <w:rPr>
          <w:b/>
          <w:bCs/>
          <w:color w:val="153244"/>
          <w:sz w:val="20"/>
          <w:szCs w:val="20"/>
        </w:rPr>
        <w:t xml:space="preserve">Logística</w:t>
      </w:r>
    </w:p>
    <w:p>
      <w:pPr>
        <w:pStyle w:val="ListParagraph"/>
        <w:numPr>
          <w:ilvl w:val="0"/>
          <w:numId w:val="1"/>
        </w:numPr>
        <w:spacing w:before="0" w:after="0"/>
      </w:pPr>
      <w:r>
        <w:rPr>
          <w:color w:val="153244"/>
          <w:sz w:val="20"/>
          <w:szCs w:val="20"/>
        </w:rPr>
        <w:t xml:space="preserve">Sede principal - Salón Auditorio (Proyecto: Eventos 2025): Reserva del Salón Auditorio para 150 personas con acceso a estacionamiento.</w:t>
      </w:r>
    </w:p>
    <w:p>
      <w:pPr>
        <w:spacing w:before="240" w:after="80"/>
      </w:pPr>
      <w:r>
        <w:rPr>
          <w:b/>
          <w:bCs/>
          <w:color w:val="153244"/>
          <w:sz w:val="20"/>
          <w:szCs w:val="20"/>
        </w:rPr>
        <w:t xml:space="preserve">Catering</w:t>
      </w:r>
    </w:p>
    <w:p>
      <w:pPr>
        <w:pStyle w:val="ListParagraph"/>
        <w:numPr>
          <w:ilvl w:val="0"/>
          <w:numId w:val="1"/>
        </w:numPr>
        <w:spacing w:before="0" w:after="0"/>
      </w:pPr>
      <w:r>
        <w:rPr>
          <w:color w:val="153244"/>
          <w:sz w:val="20"/>
          <w:szCs w:val="20"/>
        </w:rPr>
        <w:t xml:space="preserve">Coffee break matutino: Coffee break para 80 personas previo al acto central. Incluir opciones sin TACC.</w:t>
      </w:r>
    </w:p>
    <w:p>
      <w:pPr>
        <w:spacing w:before="240" w:after="80"/>
      </w:pPr>
      <w:r>
        <w:rPr>
          <w:b/>
          <w:bCs/>
          <w:color w:val="153244"/>
          <w:sz w:val="20"/>
          <w:szCs w:val="20"/>
        </w:rPr>
        <w:t xml:space="preserve">Técnica</w:t>
      </w:r>
    </w:p>
    <w:p>
      <w:pPr>
        <w:pStyle w:val="ListParagraph"/>
        <w:numPr>
          <w:ilvl w:val="0"/>
          <w:numId w:val="1"/>
        </w:numPr>
        <w:spacing w:before="0" w:after="0"/>
      </w:pPr>
      <w:r>
        <w:rPr>
          <w:color w:val="153244"/>
          <w:sz w:val="20"/>
          <w:szCs w:val="20"/>
        </w:rPr>
        <w:t xml:space="preserve">Equipamiento audiovisual: Se requiere pantalla LED, proyector, sonido profesional y 4 micrófonos inalámbricos.</w:t>
      </w:r>
    </w:p>
    <w:p>
      <w:pPr>
        <w:spacing w:before="240" w:after="80"/>
      </w:pPr>
      <w:r>
        <w:rPr>
          <w:b/>
          <w:bCs/>
          <w:color w:val="153244"/>
          <w:sz w:val="20"/>
          <w:szCs w:val="20"/>
        </w:rPr>
        <w:t xml:space="preserve">Agenda</w:t>
      </w:r>
    </w:p>
    <w:p>
      <w:pPr>
        <w:pStyle w:val="ListParagraph"/>
        <w:numPr>
          <w:ilvl w:val="0"/>
          <w:numId w:val="1"/>
        </w:numPr>
        <w:spacing w:before="0" w:after="0"/>
      </w:pPr>
      <w:r>
        <w:rPr>
          <w:color w:val="153244"/>
          <w:sz w:val="20"/>
          <w:szCs w:val="20"/>
        </w:rPr>
        <w:t xml:space="preserve">Apertura y palabras de bienvenida: Palabras del Director General.</w:t>
      </w:r>
    </w:p>
    <w:p>
      <w:pPr>
        <w:pStyle w:val="ListParagraph"/>
        <w:numPr>
          <w:ilvl w:val="0"/>
          <w:numId w:val="1"/>
        </w:numPr>
        <w:spacing w:before="0" w:after="0"/>
      </w:pPr>
      <w:r>
        <w:rPr>
          <w:color w:val="153244"/>
          <w:sz w:val="20"/>
          <w:szCs w:val="20"/>
        </w:rPr>
        <w:t xml:space="preserve">Presentación del Programa: Exposición del equipo de Innovación sobre objetivos y alcance.</w:t>
      </w:r>
    </w:p>
    <w:p>
      <w:pPr>
        <w:spacing w:before="240" w:after="80"/>
      </w:pPr>
      <w:r>
        <w:rPr>
          <w:b/>
          <w:bCs/>
          <w:color w:val="153244"/>
          <w:sz w:val="20"/>
          <w:szCs w:val="20"/>
        </w:rPr>
        <w:t xml:space="preserve">Producción</w:t>
      </w:r>
    </w:p>
    <w:p>
      <w:pPr>
        <w:pStyle w:val="ListParagraph"/>
        <w:numPr>
          <w:ilvl w:val="0"/>
          <w:numId w:val="1"/>
        </w:numPr>
        <w:spacing w:before="0" w:after="0"/>
      </w:pPr>
      <w:r>
        <w:rPr>
          <w:color w:val="153244"/>
          <w:sz w:val="20"/>
          <w:szCs w:val="20"/>
        </w:rPr>
        <w:t xml:space="preserve">Material gráfico y señalética: Banners de bienvenida, piezas para redes y folletos del programa.</w:t>
      </w:r>
    </w:p>
    <w:p>
      <w:pPr>
        <w:spacing w:after="200"/>
      </w:pPr>
    </w:p>
    <w:p>
      <w:pPr>
        <w:spacing w:before="360" w:after="120"/>
      </w:pPr>
      <w:r>
        <w:rPr>
          <w:b/>
          <w:bCs/>
          <w:color w:val="153244"/>
          <w:sz w:val="20"/>
          <w:szCs w:val="20"/>
        </w:rPr>
        <w:t xml:space="preserve">⏰ Cronograma del evento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EF2"/>
          </w:tcPr>
          <w:p>
            <w:r>
              <w:rPr>
                <w:b/>
                <w:bCs/>
                <w:color w:val="153244"/>
              </w:rPr>
              <w:t xml:space="preserve">Horario</w:t>
            </w:r>
          </w:p>
        </w:tc>
        <w:tc>
          <w:tcPr>
            <w:shd w:fill="E8EEF2"/>
          </w:tcPr>
          <w:p>
            <w:r>
              <w:rPr>
                <w:b/>
                <w:bCs/>
                <w:color w:val="153244"/>
              </w:rPr>
              <w:t xml:space="preserve">Dinámica</w:t>
            </w:r>
          </w:p>
        </w:tc>
        <w:tc>
          <w:tcPr>
            <w:shd w:fill="E8EEF2"/>
          </w:tcPr>
          <w:p>
            <w:r>
              <w:rPr>
                <w:b/>
                <w:bCs/>
                <w:color w:val="153244"/>
              </w:rPr>
              <w:t xml:space="preserve">Orador</w:t>
            </w:r>
          </w:p>
        </w:tc>
      </w:tr>
      <w:tr>
        <w:tc>
          <w:p>
            <w:r>
              <w:rPr>
                <w:color w:val="153244"/>
              </w:rPr>
              <w:t xml:space="preserve">09:00 - 09:15</w:t>
            </w:r>
          </w:p>
        </w:tc>
        <w:tc>
          <w:p>
            <w:r>
              <w:rPr>
                <w:color w:val="153244"/>
              </w:rPr>
              <w:t xml:space="preserve">Apertura y palabras de bienvenida: Palabras del Director General.</w:t>
            </w:r>
          </w:p>
        </w:tc>
        <w:tc>
          <w:p>
            <w:r>
              <w:rPr>
                <w:color w:val="153244"/>
              </w:rPr>
              <w:t xml:space="preserve">Por confirmar</w:t>
            </w:r>
          </w:p>
        </w:tc>
      </w:tr>
      <w:tr>
        <w:tc>
          <w:p>
            <w:r>
              <w:rPr>
                <w:color w:val="153244"/>
              </w:rPr>
              <w:t xml:space="preserve">09:15 - 10:00</w:t>
            </w:r>
          </w:p>
        </w:tc>
        <w:tc>
          <w:p>
            <w:r>
              <w:rPr>
                <w:color w:val="153244"/>
              </w:rPr>
              <w:t xml:space="preserve">Presentación del Programa: Exposición del equipo de Innovación sobre objetivos y alcance.</w:t>
            </w:r>
          </w:p>
        </w:tc>
        <w:tc>
          <w:p>
            <w:r>
              <w:rPr>
                <w:color w:val="153244"/>
              </w:rPr>
              <w:t xml:space="preserve">Por confirmar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b/>
          <w:bCs/>
          <w:color w:val="153244"/>
          <w:sz w:val="24"/>
          <w:szCs w:val="24"/>
        </w:rPr>
        <w:t xml:space="preserve">BRIEF PRODUCCIÓN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EF2"/>
          </w:tcPr>
          <w:p>
            <w:r>
              <w:rPr>
                <w:b/>
                <w:bCs/>
                <w:color w:val="153244"/>
              </w:rPr>
              <w:t xml:space="preserve">Ítem</w:t>
            </w:r>
          </w:p>
        </w:tc>
        <w:tc>
          <w:tcPr>
            <w:shd w:fill="E8EEF2"/>
          </w:tcPr>
          <w:p>
            <w:r>
              <w:rPr>
                <w:b/>
                <w:bCs/>
                <w:color w:val="153244"/>
              </w:rPr>
              <w:t xml:space="preserve">Estado / Detalle</w:t>
            </w:r>
          </w:p>
        </w:tc>
      </w:tr>
      <w:tr>
        <w:tc>
          <w:p>
            <w:r>
              <w:rPr>
                <w:color w:val="153244"/>
              </w:rPr>
              <w:t xml:space="preserve">Técnica - Pantalla LED</w:t>
            </w:r>
          </w:p>
        </w:tc>
        <w:tc>
          <w:p>
            <w:r>
              <w:rPr>
                <w:color w:val="153244"/>
              </w:rPr>
              <w:t xml:space="preserve">Sí. Se requiere pantalla LED, proyector, sonido profesional y 4 micrófonos inalámbricos. Pantalla LED 3x2, proyector 5000 lúmenes, 4 micrófonos Sonido con mesa de mezclas, WiFi para streaming</w:t>
            </w:r>
          </w:p>
        </w:tc>
      </w:tr>
      <w:tr>
        <w:tc>
          <w:p>
            <w:r>
              <w:rPr>
                <w:color w:val="153244"/>
              </w:rPr>
              <w:t xml:space="preserve">Técnica - Proyector</w:t>
            </w:r>
          </w:p>
        </w:tc>
        <w:tc>
          <w:p>
            <w:r>
              <w:rPr>
                <w:color w:val="153244"/>
              </w:rPr>
              <w:t xml:space="preserve">Sí. Se requiere pantalla LED, proyector, sonido profesional y 4 micrófonos inalámbricos. Pantalla LED 3x2, proyector 5000 lúmenes, 4 micrófonos Sonido con mesa de mezclas, WiFi para streaming</w:t>
            </w:r>
          </w:p>
        </w:tc>
      </w:tr>
      <w:tr>
        <w:tc>
          <w:p>
            <w:r>
              <w:rPr>
                <w:color w:val="153244"/>
              </w:rPr>
              <w:t xml:space="preserve">Técnica - Sonido</w:t>
            </w:r>
          </w:p>
        </w:tc>
        <w:tc>
          <w:p>
            <w:r>
              <w:rPr>
                <w:color w:val="153244"/>
              </w:rPr>
              <w:t xml:space="preserve">Sí. Se requiere pantalla LED, proyector, sonido profesional y 4 micrófonos inalámbricos. Pantalla LED 3x2, proyector 5000 lúmenes, 4 micrófonos Sonido con mesa de mezclas, WiFi para streaming</w:t>
            </w:r>
          </w:p>
        </w:tc>
      </w:tr>
      <w:tr>
        <w:tc>
          <w:p>
            <w:r>
              <w:rPr>
                <w:color w:val="153244"/>
              </w:rPr>
              <w:t xml:space="preserve">Técnica - Micrófonos</w:t>
            </w:r>
          </w:p>
        </w:tc>
        <w:tc>
          <w:p>
            <w:r>
              <w:rPr>
                <w:color w:val="153244"/>
              </w:rPr>
              <w:t xml:space="preserve">Sí. Cantidad: 4</w:t>
            </w:r>
          </w:p>
        </w:tc>
      </w:tr>
      <w:tr>
        <w:tc>
          <w:p>
            <w:r>
              <w:rPr>
                <w:color w:val="153244"/>
              </w:rPr>
              <w:t xml:space="preserve">Catering - Tipo</w:t>
            </w:r>
          </w:p>
        </w:tc>
        <w:tc>
          <w:p>
            <w:r>
              <w:rPr>
                <w:color w:val="153244"/>
              </w:rPr>
              <w:t xml:space="preserve">Coffee break</w:t>
            </w:r>
          </w:p>
        </w:tc>
      </w:tr>
      <w:tr>
        <w:tc>
          <w:p>
            <w:r>
              <w:rPr>
                <w:color w:val="153244"/>
              </w:rPr>
              <w:t xml:space="preserve">Catering - Cantidad</w:t>
            </w:r>
          </w:p>
        </w:tc>
        <w:tc>
          <w:p>
            <w:r>
              <w:rPr>
                <w:color w:val="153244"/>
              </w:rPr>
              <w:t xml:space="preserve">80</w:t>
            </w:r>
          </w:p>
        </w:tc>
      </w:tr>
      <w:tr>
        <w:tc>
          <w:p>
            <w:r>
              <w:rPr>
                <w:color w:val="153244"/>
              </w:rPr>
              <w:t xml:space="preserve">Catering - Restricciones</w:t>
            </w:r>
          </w:p>
        </w:tc>
        <w:tc>
          <w:p>
            <w:r>
              <w:rPr>
                <w:color w:val="153244"/>
              </w:rPr>
              <w:t xml:space="preserve">Incluir opciones sin TACC y veganas</w:t>
            </w:r>
          </w:p>
        </w:tc>
      </w:tr>
      <w:tr>
        <w:tc>
          <w:p>
            <w:r>
              <w:rPr>
                <w:color w:val="153244"/>
              </w:rPr>
              <w:t xml:space="preserve">Listado de materiales</w:t>
            </w:r>
          </w:p>
        </w:tc>
        <w:tc>
          <w:p>
            <w:r>
              <w:rPr>
                <w:color w:val="153244"/>
              </w:rPr>
              <w:t xml:space="preserve">Sí (según propuestas aprobadas)</w:t>
            </w:r>
          </w:p>
        </w:tc>
      </w:tr>
      <w:tr>
        <w:tc>
          <w:p>
            <w:r>
              <w:rPr>
                <w:color w:val="153244"/>
              </w:rPr>
              <w:t xml:space="preserve">Artes gráficas</w:t>
            </w:r>
          </w:p>
        </w:tc>
        <w:tc>
          <w:p>
            <w:r>
              <w:rPr>
                <w:color w:val="153244"/>
              </w:rPr>
              <w:t xml:space="preserve">Sí (según propuestas aprobadas)</w:t>
            </w:r>
          </w:p>
        </w:tc>
      </w:tr>
      <w:tr>
        <w:tc>
          <w:p>
            <w:r>
              <w:rPr>
                <w:color w:val="153244"/>
              </w:rPr>
              <w:t xml:space="preserve">Pedidos especiales</w:t>
            </w:r>
          </w:p>
        </w:tc>
        <w:tc>
          <w:p>
            <w:r>
              <w:rPr>
                <w:color w:val="153244"/>
              </w:rPr>
              <w:t xml:space="preserve">No definido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color w:val="153244"/>
          <w:sz w:val="20"/>
          <w:szCs w:val="20"/>
        </w:rPr>
        <w:t xml:space="preserve">BRIEF PRODUCCIÓN - Producción tendrá en cuenta</w:t>
      </w:r>
    </w:p>
    <w:p>
      <w:r>
        <w:rPr>
          <w:i/>
          <w:iCs/>
          <w:color w:val="153244"/>
        </w:rPr>
        <w:t xml:space="preserve">Notas: Según definiciones aprobadas por área.</w:t>
      </w:r>
    </w:p>
    <w:p>
      <w:pPr>
        <w:spacing w:after="200"/>
      </w:pPr>
    </w:p>
    <w:p>
      <w:pPr>
        <w:spacing w:before="400" w:after="200"/>
      </w:pPr>
      <w:r>
        <w:rPr>
          <w:b/>
          <w:bCs/>
          <w:color w:val="153244"/>
          <w:sz w:val="24"/>
          <w:szCs w:val="24"/>
        </w:rPr>
        <w:t xml:space="preserve">PEDIDO DE PIEZAS DE COMUNICACIÓN</w:t>
      </w:r>
    </w:p>
    <w:p>
      <w:r>
        <w:rPr>
          <w:color w:val="153244"/>
        </w:rPr>
        <w:t xml:space="preserve">1. ¿Qué pieza se necesita? Por confirmar.</w:t>
      </w:r>
    </w:p>
    <w:p>
      <w:r>
        <w:rPr>
          <w:color w:val="153244"/>
        </w:rPr>
        <w:t xml:space="preserve">2. ¿Para qué medio? Por confirmar.</w:t>
      </w:r>
    </w:p>
    <w:p>
      <w:r>
        <w:rPr>
          <w:color w:val="153244"/>
        </w:rPr>
        <w:t xml:space="preserve">3. ¿Cuál es el mensaje clave? Por confirmar.</w:t>
      </w:r>
    </w:p>
    <w:p>
      <w:r>
        <w:rPr>
          <w:color w:val="153244"/>
        </w:rPr>
        <w:t xml:space="preserve">4. ¿Hay restricciones de diseño? Por confirmar.</w:t>
      </w:r>
    </w:p>
    <w:p>
      <w:r>
        <w:rPr>
          <w:color w:val="153244"/>
        </w:rPr>
        <w:t xml:space="preserve">5. ¿Plazo de entrega? Por confirmar.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 - Lanzamiento Programa de Innovación 2025</dc:title>
  <dc:creator>Sistema de Gestión de Eventos</dc:creator>
  <cp:lastModifiedBy>Un-named</cp:lastModifiedBy>
  <cp:revision>1</cp:revision>
  <dcterms:created xsi:type="dcterms:W3CDTF">2026-02-05T12:33:35.684Z</dcterms:created>
  <dcterms:modified xsi:type="dcterms:W3CDTF">2026-02-05T12:33:35.686Z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