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D608" w14:textId="511BFF84" w:rsidR="009F33AE" w:rsidRDefault="005A3AD6">
      <w:pPr>
        <w:rPr>
          <w:b/>
          <w:bCs/>
          <w:sz w:val="32"/>
          <w:szCs w:val="32"/>
        </w:rPr>
      </w:pPr>
      <w:proofErr w:type="spellStart"/>
      <w:r w:rsidRPr="0095385D">
        <w:rPr>
          <w:b/>
          <w:bCs/>
          <w:sz w:val="32"/>
          <w:szCs w:val="32"/>
        </w:rPr>
        <w:t>Whats</w:t>
      </w:r>
      <w:proofErr w:type="spellEnd"/>
      <w:r w:rsidRPr="0095385D">
        <w:rPr>
          <w:b/>
          <w:bCs/>
          <w:sz w:val="32"/>
          <w:szCs w:val="32"/>
        </w:rPr>
        <w:t xml:space="preserve"> the difference between schema and tables</w:t>
      </w:r>
    </w:p>
    <w:p w14:paraId="60F396D1" w14:textId="77777777" w:rsidR="00563595" w:rsidRPr="00563595" w:rsidRDefault="00563595">
      <w:pPr>
        <w:rPr>
          <w:b/>
          <w:bCs/>
        </w:rPr>
      </w:pPr>
    </w:p>
    <w:p w14:paraId="0FB3F91A" w14:textId="20C38466" w:rsidR="000D2431" w:rsidRPr="0095385D" w:rsidRDefault="000D2431">
      <w:pPr>
        <w:rPr>
          <w:b/>
          <w:bCs/>
          <w:sz w:val="32"/>
          <w:szCs w:val="32"/>
        </w:rPr>
      </w:pPr>
      <w:r w:rsidRPr="0095385D">
        <w:rPr>
          <w:b/>
          <w:bCs/>
          <w:sz w:val="32"/>
          <w:szCs w:val="32"/>
        </w:rPr>
        <w:t xml:space="preserve">Why </w:t>
      </w:r>
      <w:proofErr w:type="spellStart"/>
      <w:proofErr w:type="gramStart"/>
      <w:r w:rsidRPr="0095385D">
        <w:rPr>
          <w:b/>
          <w:bCs/>
          <w:sz w:val="32"/>
          <w:szCs w:val="32"/>
        </w:rPr>
        <w:t>cant</w:t>
      </w:r>
      <w:proofErr w:type="spellEnd"/>
      <w:proofErr w:type="gramEnd"/>
      <w:r w:rsidRPr="0095385D">
        <w:rPr>
          <w:b/>
          <w:bCs/>
          <w:sz w:val="32"/>
          <w:szCs w:val="32"/>
        </w:rPr>
        <w:t xml:space="preserve"> we get all the errors inside the query at just one query</w:t>
      </w:r>
    </w:p>
    <w:p w14:paraId="2DC0B401" w14:textId="1DE7C2C7" w:rsidR="000D2431" w:rsidRDefault="000D2431">
      <w:r w:rsidRPr="000D2431">
        <w:t>This is a </w:t>
      </w:r>
      <w:r w:rsidRPr="000D2431">
        <w:rPr>
          <w:b/>
          <w:bCs/>
        </w:rPr>
        <w:t>fundamental PostgreSQL behavior</w:t>
      </w:r>
      <w:r w:rsidRPr="000D2431">
        <w:t> — it stops and throws an error at the </w:t>
      </w:r>
      <w:r w:rsidRPr="000D2431">
        <w:rPr>
          <w:b/>
          <w:bCs/>
        </w:rPr>
        <w:t>first violation it finds</w:t>
      </w:r>
      <w:r w:rsidRPr="000D2431">
        <w:t> and does not continue checking the rest. You cannot change this for standard INSERT statements.</w:t>
      </w:r>
    </w:p>
    <w:p w14:paraId="32A90507" w14:textId="77777777" w:rsidR="00023CCB" w:rsidRPr="00023CCB" w:rsidRDefault="00023CCB" w:rsidP="00023CCB">
      <w:pPr>
        <w:rPr>
          <w:b/>
          <w:bCs/>
        </w:rPr>
      </w:pPr>
      <w:r w:rsidRPr="00023CCB">
        <w:rPr>
          <w:b/>
          <w:bCs/>
        </w:rPr>
        <w:t>Option 1 — Test Each Column Separately First</w:t>
      </w:r>
    </w:p>
    <w:p w14:paraId="1932A52D" w14:textId="77777777" w:rsidR="00023CCB" w:rsidRPr="00023CCB" w:rsidRDefault="00023CCB" w:rsidP="00023CCB">
      <w:r w:rsidRPr="00023CCB">
        <w:t>Before inserting, validate your values manually:</w:t>
      </w:r>
    </w:p>
    <w:p w14:paraId="163F172B" w14:textId="0BDB1DE3" w:rsidR="00371991" w:rsidRDefault="00371991" w:rsidP="00E2477B">
      <w:r w:rsidRPr="00371991">
        <w:drawing>
          <wp:inline distT="0" distB="0" distL="0" distR="0" wp14:anchorId="70164A61" wp14:editId="70C9FE54">
            <wp:extent cx="5943600" cy="930910"/>
            <wp:effectExtent l="0" t="0" r="0" b="2540"/>
            <wp:docPr id="45642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21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DEFD" w14:textId="2188C01F" w:rsidR="00E2477B" w:rsidRPr="00E2477B" w:rsidRDefault="00E2477B" w:rsidP="00E2477B">
      <w:r w:rsidRPr="00E2477B">
        <w:t>This shows </w:t>
      </w:r>
      <w:r w:rsidRPr="00E2477B">
        <w:rPr>
          <w:b/>
          <w:bCs/>
        </w:rPr>
        <w:t>all failures at once</w:t>
      </w:r>
      <w:r w:rsidRPr="00E2477B">
        <w:t> before you even attempt the insert.</w:t>
      </w:r>
    </w:p>
    <w:p w14:paraId="2C008759" w14:textId="77777777" w:rsidR="005A632A" w:rsidRPr="005A632A" w:rsidRDefault="005A632A" w:rsidP="005A632A">
      <w:pPr>
        <w:rPr>
          <w:b/>
          <w:bCs/>
        </w:rPr>
      </w:pPr>
      <w:r w:rsidRPr="005A632A">
        <w:rPr>
          <w:b/>
          <w:bCs/>
        </w:rPr>
        <w:t>Option 2 — Use a Validation Query with CASE</w:t>
      </w:r>
    </w:p>
    <w:p w14:paraId="38E6A168" w14:textId="1CD4475E" w:rsidR="00023CCB" w:rsidRDefault="005A632A">
      <w:r w:rsidRPr="005A632A">
        <w:drawing>
          <wp:inline distT="0" distB="0" distL="0" distR="0" wp14:anchorId="16C2A197" wp14:editId="668043F1">
            <wp:extent cx="5943600" cy="1073785"/>
            <wp:effectExtent l="0" t="0" r="0" b="0"/>
            <wp:docPr id="204394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46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71E5" w14:textId="0CF68536" w:rsidR="000952B5" w:rsidRDefault="00016D0B">
      <w:r w:rsidRPr="00016D0B">
        <w:drawing>
          <wp:inline distT="0" distB="0" distL="0" distR="0" wp14:anchorId="68611798" wp14:editId="768352B9">
            <wp:extent cx="5943600" cy="1244600"/>
            <wp:effectExtent l="0" t="0" r="0" b="0"/>
            <wp:docPr id="2052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8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3238" w14:textId="77777777" w:rsidR="00B15E36" w:rsidRPr="00B15E36" w:rsidRDefault="00B15E36" w:rsidP="00B15E36">
      <w:pPr>
        <w:rPr>
          <w:b/>
          <w:bCs/>
        </w:rPr>
      </w:pPr>
      <w:r w:rsidRPr="00B15E36">
        <w:rPr>
          <w:b/>
          <w:bCs/>
        </w:rPr>
        <w:t>Option 3 — Write Separate INSERT Per Row with Exception Handling</w:t>
      </w:r>
    </w:p>
    <w:p w14:paraId="12AF76B9" w14:textId="57A2A552" w:rsidR="00D00E32" w:rsidRDefault="006F5DF3">
      <w:r w:rsidRPr="006F5DF3">
        <w:lastRenderedPageBreak/>
        <w:drawing>
          <wp:inline distT="0" distB="0" distL="0" distR="0" wp14:anchorId="15AD2E68" wp14:editId="392C2ADA">
            <wp:extent cx="4946650" cy="1906156"/>
            <wp:effectExtent l="0" t="0" r="6350" b="0"/>
            <wp:docPr id="196774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45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0410" cy="191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9816" w14:textId="3132D83F" w:rsidR="00403314" w:rsidRDefault="00E863E7">
      <w:r w:rsidRPr="00E863E7">
        <w:t>This prints </w:t>
      </w:r>
      <w:r w:rsidRPr="00E863E7">
        <w:rPr>
          <w:b/>
          <w:bCs/>
        </w:rPr>
        <w:t>all errors as notices</w:t>
      </w:r>
      <w:r w:rsidRPr="00E863E7">
        <w:t> without stopping.</w:t>
      </w:r>
    </w:p>
    <w:p w14:paraId="1C63B6AC" w14:textId="77777777" w:rsidR="00FF2EC9" w:rsidRPr="00FF2EC9" w:rsidRDefault="00FF2EC9" w:rsidP="00FF2EC9">
      <w:pPr>
        <w:rPr>
          <w:b/>
          <w:bCs/>
        </w:rPr>
      </w:pPr>
      <w:r w:rsidRPr="00FF2EC9">
        <w:rPr>
          <w:b/>
          <w:bCs/>
        </w:rPr>
        <w:t>The Honest Truth for Production</w:t>
      </w:r>
    </w:p>
    <w:p w14:paraId="386396E9" w14:textId="77777777" w:rsidR="00FF2EC9" w:rsidRPr="00FF2EC9" w:rsidRDefault="00FF2EC9" w:rsidP="00FF2EC9">
      <w:r w:rsidRPr="00FF2EC9">
        <w:t>In real production systems, </w:t>
      </w:r>
      <w:r w:rsidRPr="00FF2EC9">
        <w:rPr>
          <w:b/>
          <w:bCs/>
        </w:rPr>
        <w:t>you never rely on the database to report all validation errors to the user</w:t>
      </w:r>
      <w:r w:rsidRPr="00FF2EC9">
        <w:t>. That job belongs to your </w:t>
      </w:r>
      <w:r w:rsidRPr="00FF2EC9">
        <w:rPr>
          <w:b/>
          <w:bCs/>
        </w:rPr>
        <w:t>application layer</w:t>
      </w:r>
      <w:r w:rsidRPr="00FF2EC9">
        <w:t> (Node.js, Python, Java, etc.), which validates all fields before sending the query to the database.</w:t>
      </w:r>
    </w:p>
    <w:p w14:paraId="74FE3EE6" w14:textId="77777777" w:rsidR="00FF2EC9" w:rsidRDefault="00FF2EC9"/>
    <w:sectPr w:rsidR="00FF2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A4"/>
    <w:rsid w:val="00016D0B"/>
    <w:rsid w:val="00023CCB"/>
    <w:rsid w:val="000952B5"/>
    <w:rsid w:val="000D2431"/>
    <w:rsid w:val="00171609"/>
    <w:rsid w:val="002E7CF0"/>
    <w:rsid w:val="00371991"/>
    <w:rsid w:val="003F408D"/>
    <w:rsid w:val="00403314"/>
    <w:rsid w:val="004D48A4"/>
    <w:rsid w:val="00563595"/>
    <w:rsid w:val="005A3AD6"/>
    <w:rsid w:val="005A632A"/>
    <w:rsid w:val="006F5DF3"/>
    <w:rsid w:val="00932A52"/>
    <w:rsid w:val="0095385D"/>
    <w:rsid w:val="009F33AE"/>
    <w:rsid w:val="00B15E36"/>
    <w:rsid w:val="00B609EE"/>
    <w:rsid w:val="00D00E32"/>
    <w:rsid w:val="00DB3B77"/>
    <w:rsid w:val="00E2477B"/>
    <w:rsid w:val="00E75E38"/>
    <w:rsid w:val="00E863E7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3FBD"/>
  <w15:chartTrackingRefBased/>
  <w15:docId w15:val="{C7963841-5EA1-4CA6-A3D7-EF264D59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falkeen taj</dc:creator>
  <cp:keywords/>
  <dc:description/>
  <cp:lastModifiedBy>falkeen taj</cp:lastModifiedBy>
  <cp:revision>21</cp:revision>
  <dcterms:created xsi:type="dcterms:W3CDTF">2026-03-14T12:19:00Z</dcterms:created>
  <dcterms:modified xsi:type="dcterms:W3CDTF">2026-03-14T18:21:00Z</dcterms:modified>
</cp:coreProperties>
</file>