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45A1" w:rsidRPr="001745A1" w:rsidRDefault="001745A1" w:rsidP="001745A1">
      <w:r w:rsidRPr="001745A1">
        <w:t xml:space="preserve">Understood. Here is the revised version of the email with </w:t>
      </w:r>
      <w:r w:rsidRPr="001745A1">
        <w:rPr>
          <w:b/>
          <w:bCs/>
        </w:rPr>
        <w:t>only one row per table</w:t>
      </w:r>
      <w:r w:rsidRPr="001745A1">
        <w:t xml:space="preserve"> and the </w:t>
      </w:r>
      <w:r w:rsidRPr="001745A1">
        <w:rPr>
          <w:b/>
          <w:bCs/>
        </w:rPr>
        <w:t>KPI types shown as columns</w:t>
      </w:r>
      <w:r w:rsidRPr="001745A1">
        <w:t xml:space="preserve"> in the first table for clarity and brevity:</w:t>
      </w:r>
    </w:p>
    <w:p w:rsidR="001745A1" w:rsidRPr="001745A1" w:rsidRDefault="001745A1" w:rsidP="001745A1">
      <w:r w:rsidRPr="001745A1">
        <w:pict>
          <v:rect id="_x0000_i1061" style="width:0;height:1.5pt" o:hralign="center" o:hrstd="t" o:hr="t" fillcolor="#a0a0a0" stroked="f"/>
        </w:pict>
      </w:r>
    </w:p>
    <w:p w:rsidR="001745A1" w:rsidRPr="001745A1" w:rsidRDefault="001745A1" w:rsidP="001745A1">
      <w:r w:rsidRPr="001745A1">
        <w:rPr>
          <w:b/>
          <w:bCs/>
        </w:rPr>
        <w:t>Subject:</w:t>
      </w:r>
      <w:r w:rsidRPr="001745A1">
        <w:t xml:space="preserve"> Updates on RWA Pilot Completion, Q3 Preparation, and Liquidity Pilot Proposal</w:t>
      </w:r>
    </w:p>
    <w:p w:rsidR="001745A1" w:rsidRPr="001745A1" w:rsidRDefault="001745A1" w:rsidP="001745A1">
      <w:r w:rsidRPr="001745A1">
        <w:rPr>
          <w:b/>
          <w:bCs/>
        </w:rPr>
        <w:t>Hi [Recipient's Name],</w:t>
      </w:r>
    </w:p>
    <w:p w:rsidR="001745A1" w:rsidRPr="001745A1" w:rsidRDefault="001745A1" w:rsidP="001745A1">
      <w:r w:rsidRPr="001745A1">
        <w:t>Hope you are doing well.</w:t>
      </w:r>
    </w:p>
    <w:p w:rsidR="001745A1" w:rsidRPr="001745A1" w:rsidRDefault="001745A1" w:rsidP="001745A1">
      <w:r w:rsidRPr="001745A1">
        <w:t>As discussed, please find below the latest updates across three key areas:</w:t>
      </w:r>
    </w:p>
    <w:p w:rsidR="001745A1" w:rsidRPr="001745A1" w:rsidRDefault="001745A1" w:rsidP="001745A1">
      <w:r w:rsidRPr="001745A1">
        <w:pict>
          <v:rect id="_x0000_i1062" style="width:0;height:1.5pt" o:hralign="center" o:hrstd="t" o:hr="t" fillcolor="#a0a0a0" stroked="f"/>
        </w:pict>
      </w:r>
    </w:p>
    <w:p w:rsidR="001745A1" w:rsidRPr="001745A1" w:rsidRDefault="001745A1" w:rsidP="001745A1">
      <w:pPr>
        <w:rPr>
          <w:b/>
          <w:bCs/>
        </w:rPr>
      </w:pPr>
      <w:r w:rsidRPr="001745A1">
        <w:rPr>
          <w:b/>
          <w:bCs/>
        </w:rPr>
        <w:t>1. Completion of RWA June Month-End Pilot Run</w:t>
      </w:r>
    </w:p>
    <w:p w:rsidR="001745A1" w:rsidRPr="001745A1" w:rsidRDefault="001745A1" w:rsidP="001745A1">
      <w:r w:rsidRPr="001745A1">
        <w:t xml:space="preserve">We have successfully concluded the pilot run for the </w:t>
      </w:r>
      <w:r w:rsidRPr="001745A1">
        <w:rPr>
          <w:b/>
          <w:bCs/>
        </w:rPr>
        <w:t>RWA June month-end testing process</w:t>
      </w:r>
      <w:r w:rsidRPr="001745A1">
        <w:t>, achieving our target outcomes for one quantitative and two qualitative KPIs.</w:t>
      </w:r>
    </w:p>
    <w:p w:rsidR="001745A1" w:rsidRPr="001745A1" w:rsidRDefault="001745A1" w:rsidP="001745A1">
      <w:r w:rsidRPr="001745A1">
        <w:rPr>
          <w:b/>
          <w:bCs/>
          <w:i/>
          <w:iCs/>
        </w:rPr>
        <w:t>Expected Results Achieved: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2756"/>
        <w:gridCol w:w="2465"/>
        <w:gridCol w:w="2411"/>
      </w:tblGrid>
      <w:tr w:rsidR="001745A1" w:rsidRPr="001745A1" w:rsidTr="001745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pPr>
              <w:rPr>
                <w:b/>
                <w:bCs/>
              </w:rPr>
            </w:pPr>
            <w:r w:rsidRPr="001745A1">
              <w:rPr>
                <w:b/>
                <w:bCs/>
              </w:rPr>
              <w:t>Metric Category</w:t>
            </w:r>
          </w:p>
        </w:tc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pPr>
              <w:rPr>
                <w:b/>
                <w:bCs/>
              </w:rPr>
            </w:pPr>
            <w:r w:rsidRPr="001745A1">
              <w:rPr>
                <w:b/>
                <w:bCs/>
              </w:rPr>
              <w:t>Quantitative KPI (% Test Coverage)</w:t>
            </w:r>
          </w:p>
        </w:tc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pPr>
              <w:rPr>
                <w:b/>
                <w:bCs/>
              </w:rPr>
            </w:pPr>
            <w:r w:rsidRPr="001745A1">
              <w:rPr>
                <w:b/>
                <w:bCs/>
              </w:rPr>
              <w:t>Qualitative KPI 1 (Traceability)</w:t>
            </w:r>
          </w:p>
        </w:tc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pPr>
              <w:rPr>
                <w:b/>
                <w:bCs/>
              </w:rPr>
            </w:pPr>
            <w:r w:rsidRPr="001745A1">
              <w:rPr>
                <w:b/>
                <w:bCs/>
              </w:rPr>
              <w:t>Qualitative KPI 2 (Defect RCA)</w:t>
            </w:r>
          </w:p>
        </w:tc>
      </w:tr>
      <w:tr w:rsidR="001745A1" w:rsidRPr="001745A1" w:rsidTr="00174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r w:rsidRPr="001745A1">
              <w:t>Status</w:t>
            </w:r>
          </w:p>
        </w:tc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r w:rsidRPr="001745A1">
              <w:t>Achieved (95%)</w:t>
            </w:r>
          </w:p>
        </w:tc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r w:rsidRPr="001745A1">
              <w:t>Achieved</w:t>
            </w:r>
          </w:p>
        </w:tc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r w:rsidRPr="001745A1">
              <w:t>Achieved</w:t>
            </w:r>
          </w:p>
        </w:tc>
      </w:tr>
    </w:tbl>
    <w:p w:rsidR="001745A1" w:rsidRPr="001745A1" w:rsidRDefault="001745A1" w:rsidP="001745A1">
      <w:r w:rsidRPr="001745A1">
        <w:pict>
          <v:rect id="_x0000_i1063" style="width:0;height:1.5pt" o:hralign="center" o:hrstd="t" o:hr="t" fillcolor="#a0a0a0" stroked="f"/>
        </w:pict>
      </w:r>
    </w:p>
    <w:p w:rsidR="001745A1" w:rsidRPr="001745A1" w:rsidRDefault="001745A1" w:rsidP="001745A1">
      <w:pPr>
        <w:rPr>
          <w:b/>
          <w:bCs/>
        </w:rPr>
      </w:pPr>
      <w:r w:rsidRPr="001745A1">
        <w:rPr>
          <w:b/>
          <w:bCs/>
        </w:rPr>
        <w:t>2. Q3 RWA Pilot Run – In Progress</w:t>
      </w:r>
    </w:p>
    <w:p w:rsidR="001745A1" w:rsidRPr="001745A1" w:rsidRDefault="001745A1" w:rsidP="001745A1">
      <w:r w:rsidRPr="001745A1">
        <w:t xml:space="preserve">The </w:t>
      </w:r>
      <w:r w:rsidRPr="001745A1">
        <w:rPr>
          <w:b/>
          <w:bCs/>
        </w:rPr>
        <w:t>Q3 RWA pilot run is currently in progress</w:t>
      </w:r>
      <w:r w:rsidRPr="001745A1">
        <w:t>. Resource training has been initiated, and preparation activities are ongoing. We request support in confirming ownership for key activities, as shown below:</w:t>
      </w:r>
    </w:p>
    <w:p w:rsidR="001745A1" w:rsidRPr="001745A1" w:rsidRDefault="001745A1" w:rsidP="001745A1">
      <w:r w:rsidRPr="001745A1">
        <w:rPr>
          <w:b/>
          <w:bCs/>
          <w:i/>
          <w:iCs/>
        </w:rPr>
        <w:t>RACI Matrix (Sample Activity):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159"/>
        <w:gridCol w:w="1195"/>
        <w:gridCol w:w="1276"/>
        <w:gridCol w:w="1267"/>
        <w:gridCol w:w="1420"/>
      </w:tblGrid>
      <w:tr w:rsidR="001745A1" w:rsidRPr="001745A1" w:rsidTr="001745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pPr>
              <w:rPr>
                <w:b/>
                <w:bCs/>
              </w:rPr>
            </w:pPr>
            <w:r w:rsidRPr="001745A1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pPr>
              <w:rPr>
                <w:b/>
                <w:bCs/>
              </w:rPr>
            </w:pPr>
            <w:r w:rsidRPr="001745A1">
              <w:rPr>
                <w:b/>
                <w:bCs/>
              </w:rPr>
              <w:t>Responsible</w:t>
            </w:r>
          </w:p>
        </w:tc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pPr>
              <w:rPr>
                <w:b/>
                <w:bCs/>
              </w:rPr>
            </w:pPr>
            <w:r w:rsidRPr="001745A1">
              <w:rPr>
                <w:b/>
                <w:bCs/>
              </w:rPr>
              <w:t>Accountable</w:t>
            </w:r>
          </w:p>
        </w:tc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pPr>
              <w:rPr>
                <w:b/>
                <w:bCs/>
              </w:rPr>
            </w:pPr>
            <w:r w:rsidRPr="001745A1">
              <w:rPr>
                <w:b/>
                <w:bCs/>
              </w:rPr>
              <w:t>Consulted</w:t>
            </w:r>
          </w:p>
        </w:tc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pPr>
              <w:rPr>
                <w:b/>
                <w:bCs/>
              </w:rPr>
            </w:pPr>
            <w:r w:rsidRPr="001745A1">
              <w:rPr>
                <w:b/>
                <w:bCs/>
              </w:rPr>
              <w:t>Informed</w:t>
            </w:r>
          </w:p>
        </w:tc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pPr>
              <w:rPr>
                <w:b/>
                <w:bCs/>
              </w:rPr>
            </w:pPr>
            <w:r w:rsidRPr="001745A1">
              <w:rPr>
                <w:b/>
                <w:bCs/>
              </w:rPr>
              <w:t>Training Status</w:t>
            </w:r>
          </w:p>
        </w:tc>
      </w:tr>
      <w:tr w:rsidR="001745A1" w:rsidRPr="001745A1" w:rsidTr="00174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r w:rsidRPr="001745A1">
              <w:t>Test Case Design Prep</w:t>
            </w:r>
          </w:p>
        </w:tc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r w:rsidRPr="001745A1">
              <w:t>QA Analyst</w:t>
            </w:r>
          </w:p>
        </w:tc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r w:rsidRPr="001745A1">
              <w:t>QA Lead</w:t>
            </w:r>
          </w:p>
        </w:tc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r w:rsidRPr="001745A1">
              <w:t>Business SME</w:t>
            </w:r>
          </w:p>
        </w:tc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r w:rsidRPr="001745A1">
              <w:t>Test Manager</w:t>
            </w:r>
          </w:p>
        </w:tc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r w:rsidRPr="001745A1">
              <w:t>In Progress</w:t>
            </w:r>
          </w:p>
        </w:tc>
      </w:tr>
    </w:tbl>
    <w:p w:rsidR="001745A1" w:rsidRPr="001745A1" w:rsidRDefault="001745A1" w:rsidP="001745A1">
      <w:r w:rsidRPr="001745A1">
        <w:pict>
          <v:rect id="_x0000_i1064" style="width:0;height:1.5pt" o:hralign="center" o:hrstd="t" o:hr="t" fillcolor="#a0a0a0" stroked="f"/>
        </w:pict>
      </w:r>
    </w:p>
    <w:p w:rsidR="001745A1" w:rsidRPr="001745A1" w:rsidRDefault="001745A1" w:rsidP="001745A1">
      <w:pPr>
        <w:rPr>
          <w:b/>
          <w:bCs/>
        </w:rPr>
      </w:pPr>
      <w:r w:rsidRPr="001745A1">
        <w:rPr>
          <w:b/>
          <w:bCs/>
        </w:rPr>
        <w:t>3. Future Proposal: Liquidity Process Pilot Run</w:t>
      </w:r>
    </w:p>
    <w:p w:rsidR="001745A1" w:rsidRPr="001745A1" w:rsidRDefault="001745A1" w:rsidP="001745A1">
      <w:r w:rsidRPr="001745A1">
        <w:t xml:space="preserve">To expand the structured testing approach, we propose initiating a pilot run for </w:t>
      </w:r>
      <w:r w:rsidRPr="001745A1">
        <w:rPr>
          <w:b/>
          <w:bCs/>
        </w:rPr>
        <w:t>Liquidity processes</w:t>
      </w:r>
      <w:r w:rsidRPr="001745A1">
        <w:t>. Key process and timeline details are outlined below:</w:t>
      </w:r>
    </w:p>
    <w:p w:rsidR="001745A1" w:rsidRPr="001745A1" w:rsidRDefault="001745A1" w:rsidP="001745A1">
      <w:r w:rsidRPr="001745A1">
        <w:rPr>
          <w:b/>
          <w:bCs/>
          <w:i/>
          <w:iCs/>
        </w:rPr>
        <w:t>Proposed Scope (Sample Entry):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3342"/>
        <w:gridCol w:w="1394"/>
        <w:gridCol w:w="2119"/>
      </w:tblGrid>
      <w:tr w:rsidR="001745A1" w:rsidRPr="001745A1" w:rsidTr="001745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pPr>
              <w:rPr>
                <w:b/>
                <w:bCs/>
              </w:rPr>
            </w:pPr>
            <w:r w:rsidRPr="001745A1">
              <w:rPr>
                <w:b/>
                <w:bCs/>
              </w:rPr>
              <w:t>Process Area</w:t>
            </w:r>
          </w:p>
        </w:tc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pPr>
              <w:rPr>
                <w:b/>
                <w:bCs/>
              </w:rPr>
            </w:pPr>
            <w:r w:rsidRPr="001745A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pPr>
              <w:rPr>
                <w:b/>
                <w:bCs/>
              </w:rPr>
            </w:pPr>
            <w:r w:rsidRPr="001745A1">
              <w:rPr>
                <w:b/>
                <w:bCs/>
              </w:rPr>
              <w:t>Proposed Start</w:t>
            </w:r>
          </w:p>
        </w:tc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pPr>
              <w:rPr>
                <w:b/>
                <w:bCs/>
              </w:rPr>
            </w:pPr>
            <w:r w:rsidRPr="001745A1">
              <w:rPr>
                <w:b/>
                <w:bCs/>
              </w:rPr>
              <w:t>Dependency</w:t>
            </w:r>
          </w:p>
        </w:tc>
      </w:tr>
      <w:tr w:rsidR="001745A1" w:rsidRPr="001745A1" w:rsidTr="00174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r w:rsidRPr="001745A1">
              <w:t>Liquidity Coverage Ratio</w:t>
            </w:r>
          </w:p>
        </w:tc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r w:rsidRPr="001745A1">
              <w:t>Test case coverage and data readiness</w:t>
            </w:r>
          </w:p>
        </w:tc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r w:rsidRPr="001745A1">
              <w:t>Mid-July</w:t>
            </w:r>
          </w:p>
        </w:tc>
        <w:tc>
          <w:tcPr>
            <w:tcW w:w="0" w:type="auto"/>
            <w:vAlign w:val="center"/>
            <w:hideMark/>
          </w:tcPr>
          <w:p w:rsidR="001745A1" w:rsidRPr="001745A1" w:rsidRDefault="001745A1" w:rsidP="001745A1">
            <w:r w:rsidRPr="001745A1">
              <w:t>Source feed finalization</w:t>
            </w:r>
          </w:p>
        </w:tc>
      </w:tr>
    </w:tbl>
    <w:p w:rsidR="001745A1" w:rsidRPr="001745A1" w:rsidRDefault="001745A1" w:rsidP="001745A1">
      <w:r w:rsidRPr="001745A1">
        <w:pict>
          <v:rect id="_x0000_i1065" style="width:0;height:1.5pt" o:hralign="center" o:hrstd="t" o:hr="t" fillcolor="#a0a0a0" stroked="f"/>
        </w:pict>
      </w:r>
    </w:p>
    <w:p w:rsidR="001745A1" w:rsidRPr="001745A1" w:rsidRDefault="001745A1" w:rsidP="001745A1">
      <w:r w:rsidRPr="001745A1">
        <w:lastRenderedPageBreak/>
        <w:t>We look forward to your continued support and collaboration to take these initiatives forward.</w:t>
      </w:r>
    </w:p>
    <w:p w:rsidR="001745A1" w:rsidRPr="001745A1" w:rsidRDefault="001745A1" w:rsidP="001745A1">
      <w:r w:rsidRPr="001745A1">
        <w:t>Thank you.</w:t>
      </w:r>
      <w:r w:rsidRPr="001745A1">
        <w:br/>
        <w:t>Best regards,</w:t>
      </w:r>
      <w:r w:rsidRPr="001745A1">
        <w:br/>
        <w:t>[Your Full Name]</w:t>
      </w:r>
      <w:r w:rsidRPr="001745A1">
        <w:br/>
        <w:t>[Your Role]</w:t>
      </w:r>
      <w:r w:rsidRPr="001745A1">
        <w:br/>
        <w:t>[Your Contact Details]</w:t>
      </w:r>
    </w:p>
    <w:p w:rsidR="001745A1" w:rsidRPr="001745A1" w:rsidRDefault="001745A1" w:rsidP="001745A1">
      <w:r w:rsidRPr="001745A1">
        <w:pict>
          <v:rect id="_x0000_i1066" style="width:0;height:1.5pt" o:hralign="center" o:hrstd="t" o:hr="t" fillcolor="#a0a0a0" stroked="f"/>
        </w:pict>
      </w:r>
    </w:p>
    <w:p w:rsidR="001745A1" w:rsidRPr="001745A1" w:rsidRDefault="001745A1" w:rsidP="001745A1">
      <w:r w:rsidRPr="001745A1">
        <w:t>Let me know if you'd like a version with placeholder tables instead of actual values.</w:t>
      </w:r>
    </w:p>
    <w:p w:rsidR="00D43529" w:rsidRDefault="00D43529"/>
    <w:sectPr w:rsidR="00D43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A1"/>
    <w:rsid w:val="001745A1"/>
    <w:rsid w:val="00450773"/>
    <w:rsid w:val="00994D53"/>
    <w:rsid w:val="00D4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730E8-D417-43C5-806C-57A29B01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5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5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5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5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5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5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5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5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5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5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1</cp:revision>
  <dcterms:created xsi:type="dcterms:W3CDTF">2025-06-20T07:02:00Z</dcterms:created>
  <dcterms:modified xsi:type="dcterms:W3CDTF">2025-06-20T07:02:00Z</dcterms:modified>
</cp:coreProperties>
</file>