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97" w:rsidRDefault="00CE1D97" w:rsidP="00CE1D97">
      <w:pPr>
        <w:ind w:firstLine="720"/>
        <w:jc w:val="center"/>
        <w:rPr>
          <w:b/>
          <w:sz w:val="32"/>
          <w:szCs w:val="32"/>
          <w:u w:val="single"/>
        </w:rPr>
      </w:pPr>
      <w:r w:rsidRPr="00CE1D97">
        <w:rPr>
          <w:b/>
          <w:sz w:val="32"/>
          <w:szCs w:val="32"/>
          <w:u w:val="single"/>
        </w:rPr>
        <w:t>The</w:t>
      </w:r>
      <w:r>
        <w:rPr>
          <w:b/>
          <w:sz w:val="32"/>
          <w:szCs w:val="32"/>
          <w:u w:val="single"/>
        </w:rPr>
        <w:t xml:space="preserve"> Condorcet Experiment User Guide</w:t>
      </w:r>
    </w:p>
    <w:p w:rsidR="00CE1D97" w:rsidRDefault="00CE1D97" w:rsidP="00CE1D97">
      <w:pPr>
        <w:ind w:firstLine="720"/>
        <w:jc w:val="center"/>
        <w:rPr>
          <w:b/>
          <w:sz w:val="32"/>
          <w:szCs w:val="32"/>
          <w:u w:val="single"/>
        </w:rPr>
      </w:pPr>
    </w:p>
    <w:p w:rsidR="00CE1D97" w:rsidRDefault="00CE1D97" w:rsidP="00CE1D97">
      <w:pPr>
        <w:rPr>
          <w:sz w:val="24"/>
          <w:szCs w:val="24"/>
        </w:rPr>
      </w:pPr>
      <w:r>
        <w:rPr>
          <w:sz w:val="24"/>
          <w:szCs w:val="24"/>
        </w:rPr>
        <w:t>This is a User’s guide for viewing the Condorcet Experiment on Google App Engine.</w:t>
      </w:r>
    </w:p>
    <w:p w:rsidR="00CE1D97" w:rsidRDefault="00CE1D97" w:rsidP="00CE1D97">
      <w:pPr>
        <w:rPr>
          <w:sz w:val="24"/>
          <w:szCs w:val="24"/>
        </w:rPr>
      </w:pPr>
      <w:r>
        <w:rPr>
          <w:sz w:val="24"/>
          <w:szCs w:val="24"/>
        </w:rPr>
        <w:t>Link to test the application is:</w:t>
      </w:r>
    </w:p>
    <w:p w:rsidR="00CE1D97" w:rsidRDefault="00CE1D97" w:rsidP="00CE1D97">
      <w:pPr>
        <w:rPr>
          <w:sz w:val="24"/>
          <w:szCs w:val="24"/>
        </w:rPr>
      </w:pPr>
      <w:r>
        <w:rPr>
          <w:sz w:val="24"/>
          <w:szCs w:val="24"/>
        </w:rPr>
        <w:tab/>
      </w:r>
      <w:hyperlink r:id="rId6" w:history="1">
        <w:r w:rsidRPr="00CE1D97">
          <w:rPr>
            <w:rStyle w:val="Hyperlink"/>
            <w:sz w:val="24"/>
            <w:szCs w:val="24"/>
          </w:rPr>
          <w:t>http://finalostproject.a</w:t>
        </w:r>
        <w:r w:rsidRPr="00CE1D97">
          <w:rPr>
            <w:rStyle w:val="Hyperlink"/>
            <w:sz w:val="24"/>
            <w:szCs w:val="24"/>
          </w:rPr>
          <w:t>p</w:t>
        </w:r>
        <w:r w:rsidRPr="00CE1D97">
          <w:rPr>
            <w:rStyle w:val="Hyperlink"/>
            <w:sz w:val="24"/>
            <w:szCs w:val="24"/>
          </w:rPr>
          <w:t>pspot.com/</w:t>
        </w:r>
      </w:hyperlink>
    </w:p>
    <w:p w:rsidR="00CE1D97" w:rsidRDefault="00C6272F" w:rsidP="00CE1D97">
      <w:pPr>
        <w:rPr>
          <w:sz w:val="24"/>
          <w:szCs w:val="24"/>
        </w:rPr>
      </w:pPr>
      <w:r>
        <w:rPr>
          <w:sz w:val="24"/>
          <w:szCs w:val="24"/>
        </w:rPr>
        <w:tab/>
        <w:t>(Note: The project concentrates more on user friendliness and ease of traversing from one page to another rather than looks of pages)</w:t>
      </w:r>
    </w:p>
    <w:p w:rsidR="00CE1D97" w:rsidRPr="00CE1D97" w:rsidRDefault="00CE1D97" w:rsidP="00CE1D97">
      <w:pPr>
        <w:pStyle w:val="ListParagraph"/>
        <w:numPr>
          <w:ilvl w:val="0"/>
          <w:numId w:val="1"/>
        </w:numPr>
        <w:rPr>
          <w:sz w:val="28"/>
          <w:szCs w:val="28"/>
        </w:rPr>
      </w:pPr>
      <w:r w:rsidRPr="00CE1D97">
        <w:rPr>
          <w:b/>
          <w:sz w:val="28"/>
          <w:szCs w:val="28"/>
        </w:rPr>
        <w:t>The Project covers</w:t>
      </w:r>
      <w:r w:rsidR="00002D6D">
        <w:rPr>
          <w:b/>
          <w:sz w:val="28"/>
          <w:szCs w:val="28"/>
        </w:rPr>
        <w:t xml:space="preserve"> all </w:t>
      </w:r>
      <w:r w:rsidRPr="00CE1D97">
        <w:rPr>
          <w:b/>
          <w:sz w:val="28"/>
          <w:szCs w:val="28"/>
        </w:rPr>
        <w:t>Required Features</w:t>
      </w:r>
      <w:r w:rsidRPr="00CE1D97">
        <w:rPr>
          <w:sz w:val="28"/>
          <w:szCs w:val="28"/>
        </w:rPr>
        <w:t>:</w:t>
      </w:r>
    </w:p>
    <w:p w:rsidR="00CE1D97" w:rsidRDefault="00CE1D97" w:rsidP="00CE1D97">
      <w:pPr>
        <w:pStyle w:val="ListParagraph"/>
        <w:rPr>
          <w:sz w:val="24"/>
          <w:szCs w:val="24"/>
        </w:rPr>
      </w:pPr>
    </w:p>
    <w:p w:rsidR="00CE1D97" w:rsidRDefault="00CE1D97" w:rsidP="00CE1D97">
      <w:pPr>
        <w:numPr>
          <w:ilvl w:val="0"/>
          <w:numId w:val="2"/>
        </w:numPr>
        <w:spacing w:before="100" w:beforeAutospacing="1" w:after="100" w:afterAutospacing="1" w:line="240" w:lineRule="auto"/>
        <w:ind w:left="600"/>
        <w:rPr>
          <w:rFonts w:ascii="Verdana" w:hAnsi="Verdana" w:cs="Arial"/>
          <w:color w:val="000000"/>
          <w:sz w:val="20"/>
          <w:szCs w:val="20"/>
        </w:rPr>
      </w:pPr>
      <w:r>
        <w:rPr>
          <w:rFonts w:ascii="Verdana" w:hAnsi="Verdana" w:cs="Arial"/>
          <w:color w:val="000000"/>
          <w:sz w:val="20"/>
          <w:szCs w:val="20"/>
        </w:rPr>
        <w:t>The system should handle</w:t>
      </w:r>
      <w:r>
        <w:rPr>
          <w:rStyle w:val="apple-converted-space"/>
          <w:rFonts w:ascii="Verdana" w:hAnsi="Verdana" w:cs="Arial"/>
          <w:color w:val="000000"/>
          <w:sz w:val="20"/>
          <w:szCs w:val="20"/>
        </w:rPr>
        <w:t> </w:t>
      </w:r>
      <w:hyperlink r:id="rId7" w:history="1">
        <w:r>
          <w:rPr>
            <w:rStyle w:val="Hyperlink"/>
            <w:rFonts w:ascii="Verdana" w:hAnsi="Verdana" w:cs="Arial"/>
            <w:sz w:val="20"/>
            <w:szCs w:val="20"/>
          </w:rPr>
          <w:t>multiple users</w:t>
        </w:r>
      </w:hyperlink>
      <w:r>
        <w:rPr>
          <w:rFonts w:ascii="Verdana" w:hAnsi="Verdana" w:cs="Arial"/>
          <w:color w:val="000000"/>
          <w:sz w:val="20"/>
          <w:szCs w:val="20"/>
        </w:rPr>
        <w:t> and associate categories/items with a logged in user.</w:t>
      </w:r>
    </w:p>
    <w:p w:rsidR="00CE1D97" w:rsidRDefault="00CE1D97" w:rsidP="00CE1D97">
      <w:pPr>
        <w:numPr>
          <w:ilvl w:val="0"/>
          <w:numId w:val="2"/>
        </w:numPr>
        <w:spacing w:before="100" w:beforeAutospacing="1" w:after="100" w:afterAutospacing="1" w:line="240" w:lineRule="auto"/>
        <w:ind w:left="600"/>
        <w:rPr>
          <w:rFonts w:ascii="Verdana" w:hAnsi="Verdana" w:cs="Arial"/>
          <w:color w:val="000000"/>
          <w:sz w:val="20"/>
          <w:szCs w:val="20"/>
        </w:rPr>
      </w:pPr>
      <w:r>
        <w:rPr>
          <w:rFonts w:ascii="Verdana" w:hAnsi="Verdana" w:cs="Arial"/>
          <w:color w:val="000000"/>
          <w:sz w:val="20"/>
          <w:szCs w:val="20"/>
        </w:rPr>
        <w:t>Users should be able to create and edit a category with items via the web.  Anyone can vote on any category, but only the creator of a category can edit it.</w:t>
      </w:r>
    </w:p>
    <w:p w:rsidR="00CE1D97" w:rsidRDefault="00CE1D97" w:rsidP="00CE1D97">
      <w:pPr>
        <w:numPr>
          <w:ilvl w:val="0"/>
          <w:numId w:val="2"/>
        </w:numPr>
        <w:spacing w:before="100" w:beforeAutospacing="1" w:after="100" w:afterAutospacing="1" w:line="240" w:lineRule="auto"/>
        <w:ind w:left="600"/>
        <w:rPr>
          <w:rFonts w:ascii="Verdana" w:hAnsi="Verdana" w:cs="Arial"/>
          <w:color w:val="000000"/>
          <w:sz w:val="20"/>
          <w:szCs w:val="20"/>
        </w:rPr>
      </w:pPr>
      <w:r>
        <w:rPr>
          <w:rFonts w:ascii="Verdana" w:hAnsi="Verdana" w:cs="Arial"/>
          <w:color w:val="000000"/>
          <w:sz w:val="20"/>
          <w:szCs w:val="20"/>
        </w:rPr>
        <w:t>Users should be able to view any category via the web, not just the two fixed ones in assignment 4.</w:t>
      </w:r>
    </w:p>
    <w:p w:rsidR="00CE1D97" w:rsidRDefault="00CE1D97" w:rsidP="00CE1D97">
      <w:pPr>
        <w:numPr>
          <w:ilvl w:val="0"/>
          <w:numId w:val="2"/>
        </w:numPr>
        <w:spacing w:before="100" w:beforeAutospacing="1" w:after="100" w:afterAutospacing="1" w:line="240" w:lineRule="auto"/>
        <w:ind w:left="600"/>
        <w:rPr>
          <w:rFonts w:ascii="Verdana" w:hAnsi="Verdana" w:cs="Arial"/>
          <w:color w:val="000000"/>
          <w:sz w:val="20"/>
          <w:szCs w:val="20"/>
        </w:rPr>
      </w:pPr>
      <w:r>
        <w:rPr>
          <w:rFonts w:ascii="Verdana" w:hAnsi="Verdana" w:cs="Arial"/>
          <w:color w:val="000000"/>
          <w:sz w:val="20"/>
          <w:szCs w:val="20"/>
        </w:rPr>
        <w:t>Users should be able to export and import a category with XML.  Example format is</w:t>
      </w:r>
      <w:r>
        <w:rPr>
          <w:rStyle w:val="apple-converted-space"/>
          <w:rFonts w:ascii="Verdana" w:hAnsi="Verdana" w:cs="Arial"/>
          <w:color w:val="000000"/>
          <w:sz w:val="20"/>
          <w:szCs w:val="20"/>
        </w:rPr>
        <w:t> </w:t>
      </w:r>
      <w:hyperlink r:id="rId8" w:history="1">
        <w:r>
          <w:rPr>
            <w:rStyle w:val="Hyperlink"/>
            <w:rFonts w:ascii="Verdana" w:hAnsi="Verdana" w:cs="Arial"/>
            <w:sz w:val="20"/>
            <w:szCs w:val="20"/>
          </w:rPr>
          <w:t>here</w:t>
        </w:r>
      </w:hyperlink>
      <w:r>
        <w:rPr>
          <w:rFonts w:ascii="Verdana" w:hAnsi="Verdana" w:cs="Arial"/>
          <w:color w:val="000000"/>
          <w:sz w:val="20"/>
          <w:szCs w:val="20"/>
        </w:rPr>
        <w:t>.  Exporting is possible for any user's category.  Importing will create a new category (you must make sure an existing category with the same name does not already exist -- or, you may support this by ensuring that the author can only replace their own categories).</w:t>
      </w:r>
    </w:p>
    <w:p w:rsidR="00CE1D97" w:rsidRDefault="00CE1D97" w:rsidP="00CE1D97">
      <w:pPr>
        <w:pStyle w:val="ListParagraph"/>
        <w:rPr>
          <w:sz w:val="24"/>
          <w:szCs w:val="24"/>
        </w:rPr>
      </w:pPr>
    </w:p>
    <w:p w:rsidR="00CE1D97" w:rsidRDefault="00CE1D97" w:rsidP="00CE1D97">
      <w:pPr>
        <w:pStyle w:val="ListParagraph"/>
        <w:numPr>
          <w:ilvl w:val="0"/>
          <w:numId w:val="1"/>
        </w:numPr>
        <w:rPr>
          <w:b/>
          <w:sz w:val="28"/>
          <w:szCs w:val="28"/>
        </w:rPr>
      </w:pPr>
      <w:r w:rsidRPr="00CE1D97">
        <w:rPr>
          <w:b/>
          <w:sz w:val="28"/>
          <w:szCs w:val="28"/>
        </w:rPr>
        <w:t xml:space="preserve">The Project covers following </w:t>
      </w:r>
      <w:r w:rsidR="00002D6D" w:rsidRPr="00002D6D">
        <w:rPr>
          <w:b/>
          <w:sz w:val="28"/>
          <w:szCs w:val="28"/>
          <w:u w:val="single"/>
        </w:rPr>
        <w:t>four</w:t>
      </w:r>
      <w:r w:rsidRPr="00CE1D97">
        <w:rPr>
          <w:b/>
          <w:sz w:val="28"/>
          <w:szCs w:val="28"/>
        </w:rPr>
        <w:t xml:space="preserve"> Advanced Features as well:</w:t>
      </w:r>
    </w:p>
    <w:p w:rsidR="00CE1D97" w:rsidRPr="00CE1D97" w:rsidRDefault="00CE1D97" w:rsidP="00CE1D97">
      <w:pPr>
        <w:numPr>
          <w:ilvl w:val="0"/>
          <w:numId w:val="4"/>
        </w:numPr>
        <w:spacing w:before="100" w:beforeAutospacing="1" w:after="100" w:afterAutospacing="1" w:line="240" w:lineRule="auto"/>
        <w:rPr>
          <w:rFonts w:ascii="Verdana" w:eastAsia="Times New Roman" w:hAnsi="Verdana" w:cs="Arial"/>
          <w:color w:val="000000"/>
          <w:sz w:val="20"/>
          <w:szCs w:val="20"/>
        </w:rPr>
      </w:pPr>
      <w:r w:rsidRPr="00CE1D97">
        <w:rPr>
          <w:rFonts w:ascii="Verdana" w:eastAsia="Times New Roman" w:hAnsi="Verdana" w:cs="Arial"/>
          <w:color w:val="000000"/>
          <w:sz w:val="20"/>
          <w:szCs w:val="20"/>
        </w:rPr>
        <w:t>Allow a user to change the items in a category.  When this happens, the results for that item must be removed.  Also, imports must be supported that replace a previous import (meaning items that do not change are preserved, items that are removed have results deleted).</w:t>
      </w:r>
    </w:p>
    <w:p w:rsidR="00CE1D97" w:rsidRPr="00CE1D97" w:rsidRDefault="00CE1D97" w:rsidP="00CE1D97">
      <w:pPr>
        <w:numPr>
          <w:ilvl w:val="0"/>
          <w:numId w:val="4"/>
        </w:numPr>
        <w:spacing w:before="100" w:beforeAutospacing="1" w:after="100" w:afterAutospacing="1" w:line="240" w:lineRule="auto"/>
        <w:rPr>
          <w:rFonts w:ascii="Verdana" w:eastAsia="Times New Roman" w:hAnsi="Verdana" w:cs="Arial"/>
          <w:color w:val="000000"/>
          <w:sz w:val="20"/>
          <w:szCs w:val="20"/>
        </w:rPr>
      </w:pPr>
      <w:r w:rsidRPr="00CE1D97">
        <w:rPr>
          <w:rFonts w:ascii="Verdana" w:eastAsia="Times New Roman" w:hAnsi="Verdana" w:cs="Arial"/>
          <w:color w:val="000000"/>
          <w:sz w:val="20"/>
          <w:szCs w:val="20"/>
        </w:rPr>
        <w:t>Support user comments about an item.  A user should not be able to comment on an item more than once.  The comments should be shown in the results view by each item.</w:t>
      </w:r>
    </w:p>
    <w:p w:rsidR="00CE1D97" w:rsidRPr="00CE1D97" w:rsidRDefault="00CE1D97" w:rsidP="00CE1D97">
      <w:pPr>
        <w:numPr>
          <w:ilvl w:val="0"/>
          <w:numId w:val="4"/>
        </w:numPr>
        <w:spacing w:before="100" w:beforeAutospacing="1" w:after="100" w:afterAutospacing="1" w:line="240" w:lineRule="auto"/>
        <w:rPr>
          <w:rFonts w:ascii="Verdana" w:eastAsia="Times New Roman" w:hAnsi="Verdana" w:cs="Arial"/>
          <w:color w:val="000000"/>
          <w:sz w:val="20"/>
          <w:szCs w:val="20"/>
        </w:rPr>
      </w:pPr>
      <w:r w:rsidRPr="00CE1D97">
        <w:rPr>
          <w:rFonts w:ascii="Verdana" w:eastAsia="Times New Roman" w:hAnsi="Verdana" w:cs="Arial"/>
          <w:color w:val="000000"/>
          <w:sz w:val="20"/>
          <w:szCs w:val="20"/>
        </w:rPr>
        <w:t>Search capability to find items and categories that match supplied keywords.  For example a search for "Apple" could match "Apple MacBook" in the category "Laptops" as well as "Apple" in the category "Fruits".</w:t>
      </w:r>
    </w:p>
    <w:p w:rsidR="00CE1D97" w:rsidRPr="00CE1D97" w:rsidRDefault="00CE1D97" w:rsidP="00CE1D97">
      <w:pPr>
        <w:numPr>
          <w:ilvl w:val="0"/>
          <w:numId w:val="4"/>
        </w:numPr>
        <w:spacing w:before="100" w:beforeAutospacing="1" w:after="100" w:afterAutospacing="1" w:line="240" w:lineRule="auto"/>
        <w:rPr>
          <w:rFonts w:ascii="Verdana" w:eastAsia="Times New Roman" w:hAnsi="Verdana" w:cs="Arial"/>
          <w:color w:val="000000"/>
          <w:sz w:val="20"/>
          <w:szCs w:val="20"/>
        </w:rPr>
      </w:pPr>
      <w:r w:rsidRPr="00CE1D97">
        <w:rPr>
          <w:rFonts w:ascii="Verdana" w:eastAsia="Times New Roman" w:hAnsi="Verdana" w:cs="Arial"/>
          <w:color w:val="000000"/>
          <w:sz w:val="20"/>
          <w:szCs w:val="20"/>
        </w:rPr>
        <w:t>Support for expiration time in categories, after which point voting is no longer possible but viewing results is.  Expiration times should be able to be set in the category editor.</w:t>
      </w:r>
    </w:p>
    <w:p w:rsidR="00CE1D97" w:rsidRDefault="00CE1D97" w:rsidP="00CE1D97">
      <w:pPr>
        <w:ind w:firstLine="720"/>
        <w:rPr>
          <w:sz w:val="24"/>
          <w:szCs w:val="24"/>
        </w:rPr>
      </w:pPr>
    </w:p>
    <w:p w:rsidR="003F13CE" w:rsidRDefault="003F13CE" w:rsidP="00CE1D97">
      <w:pPr>
        <w:ind w:firstLine="720"/>
        <w:rPr>
          <w:sz w:val="24"/>
          <w:szCs w:val="24"/>
        </w:rPr>
      </w:pPr>
    </w:p>
    <w:p w:rsidR="003F13CE" w:rsidRDefault="003F13CE" w:rsidP="00CE1D97">
      <w:pPr>
        <w:ind w:firstLine="720"/>
        <w:rPr>
          <w:sz w:val="24"/>
          <w:szCs w:val="24"/>
        </w:rPr>
      </w:pPr>
      <w:r>
        <w:rPr>
          <w:sz w:val="24"/>
          <w:szCs w:val="24"/>
        </w:rPr>
        <w:t>Here is the explanation of Workflow for the application:</w:t>
      </w:r>
    </w:p>
    <w:p w:rsidR="003F13CE" w:rsidRDefault="003F13CE" w:rsidP="003F13CE">
      <w:pPr>
        <w:pStyle w:val="ListParagraph"/>
        <w:numPr>
          <w:ilvl w:val="1"/>
          <w:numId w:val="2"/>
        </w:numPr>
        <w:rPr>
          <w:sz w:val="24"/>
          <w:szCs w:val="24"/>
        </w:rPr>
      </w:pPr>
      <w:r>
        <w:rPr>
          <w:sz w:val="24"/>
          <w:szCs w:val="24"/>
        </w:rPr>
        <w:t xml:space="preserve">Click on the link above and login using your </w:t>
      </w:r>
      <w:proofErr w:type="spellStart"/>
      <w:r>
        <w:rPr>
          <w:sz w:val="24"/>
          <w:szCs w:val="24"/>
        </w:rPr>
        <w:t>gmail</w:t>
      </w:r>
      <w:proofErr w:type="spellEnd"/>
      <w:r>
        <w:rPr>
          <w:sz w:val="24"/>
          <w:szCs w:val="24"/>
        </w:rPr>
        <w:t xml:space="preserve"> ID.</w:t>
      </w:r>
    </w:p>
    <w:p w:rsidR="003F13CE" w:rsidRDefault="003F13CE" w:rsidP="003F13CE">
      <w:pPr>
        <w:pStyle w:val="ListParagraph"/>
        <w:numPr>
          <w:ilvl w:val="1"/>
          <w:numId w:val="2"/>
        </w:numPr>
        <w:rPr>
          <w:sz w:val="24"/>
          <w:szCs w:val="24"/>
        </w:rPr>
      </w:pPr>
      <w:r>
        <w:rPr>
          <w:sz w:val="24"/>
          <w:szCs w:val="24"/>
        </w:rPr>
        <w:t>A menu page will come up showing various options a user can perform (covering all of the above features).</w:t>
      </w:r>
    </w:p>
    <w:p w:rsidR="003F13CE" w:rsidRDefault="003F13CE" w:rsidP="003F13CE">
      <w:pPr>
        <w:ind w:left="1080"/>
        <w:rPr>
          <w:sz w:val="24"/>
          <w:szCs w:val="24"/>
        </w:rPr>
      </w:pPr>
      <w:r>
        <w:rPr>
          <w:sz w:val="24"/>
          <w:szCs w:val="24"/>
        </w:rPr>
        <w:t xml:space="preserve">Note: </w:t>
      </w:r>
      <w:r w:rsidRPr="003F13CE">
        <w:rPr>
          <w:sz w:val="24"/>
          <w:szCs w:val="24"/>
        </w:rPr>
        <w:t>User can come back to</w:t>
      </w:r>
      <w:r>
        <w:rPr>
          <w:sz w:val="24"/>
          <w:szCs w:val="24"/>
        </w:rPr>
        <w:t xml:space="preserve"> this page from any page to switch from one flow to another.</w:t>
      </w:r>
    </w:p>
    <w:p w:rsidR="003F13CE" w:rsidRDefault="003F13CE" w:rsidP="003F13CE">
      <w:pPr>
        <w:pStyle w:val="ListParagraph"/>
        <w:numPr>
          <w:ilvl w:val="1"/>
          <w:numId w:val="2"/>
        </w:numPr>
        <w:rPr>
          <w:sz w:val="24"/>
          <w:szCs w:val="24"/>
        </w:rPr>
      </w:pPr>
      <w:r>
        <w:rPr>
          <w:sz w:val="24"/>
          <w:szCs w:val="24"/>
        </w:rPr>
        <w:t>The following table explains individual feature along with flow to test the same application.</w:t>
      </w:r>
    </w:p>
    <w:tbl>
      <w:tblPr>
        <w:tblStyle w:val="TableGrid"/>
        <w:tblW w:w="9595" w:type="dxa"/>
        <w:tblLook w:val="04A0" w:firstRow="1" w:lastRow="0" w:firstColumn="1" w:lastColumn="0" w:noHBand="0" w:noVBand="1"/>
      </w:tblPr>
      <w:tblGrid>
        <w:gridCol w:w="2859"/>
        <w:gridCol w:w="3237"/>
        <w:gridCol w:w="3499"/>
      </w:tblGrid>
      <w:tr w:rsidR="003F13CE" w:rsidRPr="003F13CE" w:rsidTr="004965BF">
        <w:trPr>
          <w:trHeight w:val="136"/>
        </w:trPr>
        <w:tc>
          <w:tcPr>
            <w:tcW w:w="2859" w:type="dxa"/>
          </w:tcPr>
          <w:p w:rsidR="003F13CE" w:rsidRPr="003F13CE" w:rsidRDefault="003F13CE" w:rsidP="003F13CE">
            <w:pPr>
              <w:pStyle w:val="ListParagraph"/>
              <w:ind w:left="0"/>
              <w:rPr>
                <w:b/>
                <w:sz w:val="24"/>
                <w:szCs w:val="24"/>
                <w:u w:val="single"/>
              </w:rPr>
            </w:pPr>
            <w:r>
              <w:rPr>
                <w:b/>
                <w:sz w:val="24"/>
                <w:szCs w:val="24"/>
                <w:u w:val="single"/>
              </w:rPr>
              <w:t>Sr. No</w:t>
            </w:r>
          </w:p>
        </w:tc>
        <w:tc>
          <w:tcPr>
            <w:tcW w:w="3237" w:type="dxa"/>
          </w:tcPr>
          <w:p w:rsidR="003F13CE" w:rsidRPr="003F13CE" w:rsidRDefault="003F13CE" w:rsidP="003F13CE">
            <w:pPr>
              <w:pStyle w:val="ListParagraph"/>
              <w:ind w:left="0"/>
              <w:rPr>
                <w:b/>
                <w:sz w:val="24"/>
                <w:szCs w:val="24"/>
                <w:u w:val="single"/>
              </w:rPr>
            </w:pPr>
            <w:r w:rsidRPr="003F13CE">
              <w:rPr>
                <w:b/>
                <w:sz w:val="24"/>
                <w:szCs w:val="24"/>
                <w:u w:val="single"/>
              </w:rPr>
              <w:t>Feature Name</w:t>
            </w:r>
          </w:p>
        </w:tc>
        <w:tc>
          <w:tcPr>
            <w:tcW w:w="3499" w:type="dxa"/>
          </w:tcPr>
          <w:p w:rsidR="003F13CE" w:rsidRPr="003F13CE" w:rsidRDefault="003F13CE" w:rsidP="003F13CE">
            <w:pPr>
              <w:pStyle w:val="ListParagraph"/>
              <w:ind w:left="0"/>
              <w:rPr>
                <w:b/>
                <w:sz w:val="24"/>
                <w:szCs w:val="24"/>
                <w:u w:val="single"/>
              </w:rPr>
            </w:pPr>
            <w:r w:rsidRPr="003F13CE">
              <w:rPr>
                <w:b/>
                <w:sz w:val="24"/>
                <w:szCs w:val="24"/>
                <w:u w:val="single"/>
              </w:rPr>
              <w:t>Workflow Explanation</w:t>
            </w:r>
          </w:p>
        </w:tc>
      </w:tr>
      <w:tr w:rsidR="003F13CE" w:rsidTr="004965BF">
        <w:trPr>
          <w:trHeight w:val="548"/>
        </w:trPr>
        <w:tc>
          <w:tcPr>
            <w:tcW w:w="2859" w:type="dxa"/>
          </w:tcPr>
          <w:p w:rsidR="003F13CE" w:rsidRDefault="003F13CE" w:rsidP="003F13CE">
            <w:pPr>
              <w:pStyle w:val="ListParagraph"/>
              <w:ind w:left="0"/>
              <w:rPr>
                <w:sz w:val="24"/>
                <w:szCs w:val="24"/>
              </w:rPr>
            </w:pPr>
            <w:r>
              <w:rPr>
                <w:sz w:val="24"/>
                <w:szCs w:val="24"/>
              </w:rPr>
              <w:t>1</w:t>
            </w:r>
          </w:p>
        </w:tc>
        <w:tc>
          <w:tcPr>
            <w:tcW w:w="3237" w:type="dxa"/>
          </w:tcPr>
          <w:p w:rsidR="003F13CE" w:rsidRPr="003F13CE" w:rsidRDefault="003F13CE" w:rsidP="008717CE">
            <w:pPr>
              <w:spacing w:before="100" w:beforeAutospacing="1" w:after="100" w:afterAutospacing="1"/>
              <w:rPr>
                <w:rFonts w:ascii="Verdana" w:hAnsi="Verdana" w:cs="Arial"/>
                <w:color w:val="000000"/>
                <w:sz w:val="20"/>
                <w:szCs w:val="20"/>
              </w:rPr>
            </w:pPr>
            <w:r>
              <w:rPr>
                <w:rFonts w:ascii="Verdana" w:hAnsi="Verdana" w:cs="Arial"/>
                <w:color w:val="000000"/>
                <w:sz w:val="20"/>
                <w:szCs w:val="20"/>
              </w:rPr>
              <w:t>The system should handle</w:t>
            </w:r>
            <w:r>
              <w:rPr>
                <w:rStyle w:val="apple-converted-space"/>
                <w:rFonts w:ascii="Verdana" w:hAnsi="Verdana" w:cs="Arial"/>
                <w:color w:val="000000"/>
                <w:sz w:val="20"/>
                <w:szCs w:val="20"/>
              </w:rPr>
              <w:t> </w:t>
            </w:r>
            <w:hyperlink r:id="rId9" w:history="1">
              <w:r>
                <w:rPr>
                  <w:rStyle w:val="Hyperlink"/>
                  <w:rFonts w:ascii="Verdana" w:hAnsi="Verdana" w:cs="Arial"/>
                  <w:sz w:val="20"/>
                  <w:szCs w:val="20"/>
                </w:rPr>
                <w:t>multiple users</w:t>
              </w:r>
            </w:hyperlink>
            <w:r>
              <w:rPr>
                <w:rFonts w:ascii="Verdana" w:hAnsi="Verdana" w:cs="Arial"/>
                <w:color w:val="000000"/>
                <w:sz w:val="20"/>
                <w:szCs w:val="20"/>
              </w:rPr>
              <w:t> and associate categories/items with a logged in user.</w:t>
            </w:r>
          </w:p>
        </w:tc>
        <w:tc>
          <w:tcPr>
            <w:tcW w:w="3499" w:type="dxa"/>
          </w:tcPr>
          <w:p w:rsidR="003F13CE" w:rsidRDefault="00E14E74" w:rsidP="00E14E74">
            <w:pPr>
              <w:pStyle w:val="ListParagraph"/>
              <w:ind w:left="0"/>
              <w:rPr>
                <w:sz w:val="24"/>
                <w:szCs w:val="24"/>
              </w:rPr>
            </w:pPr>
            <w:r>
              <w:rPr>
                <w:sz w:val="24"/>
                <w:szCs w:val="24"/>
              </w:rPr>
              <w:t>Any user can login from the first login page. The system associates categories and items with a logged in user.</w:t>
            </w:r>
          </w:p>
        </w:tc>
      </w:tr>
      <w:tr w:rsidR="003F13CE" w:rsidTr="004965BF">
        <w:trPr>
          <w:trHeight w:val="3360"/>
        </w:trPr>
        <w:tc>
          <w:tcPr>
            <w:tcW w:w="2859" w:type="dxa"/>
          </w:tcPr>
          <w:p w:rsidR="003F13CE" w:rsidRDefault="008717CE" w:rsidP="003F13CE">
            <w:pPr>
              <w:pStyle w:val="ListParagraph"/>
              <w:ind w:left="0"/>
              <w:rPr>
                <w:sz w:val="24"/>
                <w:szCs w:val="24"/>
              </w:rPr>
            </w:pPr>
            <w:r>
              <w:rPr>
                <w:sz w:val="24"/>
                <w:szCs w:val="24"/>
              </w:rPr>
              <w:t>2</w:t>
            </w:r>
          </w:p>
        </w:tc>
        <w:tc>
          <w:tcPr>
            <w:tcW w:w="3237" w:type="dxa"/>
          </w:tcPr>
          <w:p w:rsidR="003F13CE" w:rsidRPr="008717CE" w:rsidRDefault="008717CE" w:rsidP="008717CE">
            <w:pPr>
              <w:spacing w:before="100" w:beforeAutospacing="1" w:after="100" w:afterAutospacing="1"/>
              <w:rPr>
                <w:rFonts w:ascii="Verdana" w:hAnsi="Verdana" w:cs="Arial"/>
                <w:color w:val="000000"/>
                <w:sz w:val="20"/>
                <w:szCs w:val="20"/>
              </w:rPr>
            </w:pPr>
            <w:r>
              <w:rPr>
                <w:rFonts w:ascii="Verdana" w:hAnsi="Verdana" w:cs="Arial"/>
                <w:color w:val="000000"/>
                <w:sz w:val="20"/>
                <w:szCs w:val="20"/>
              </w:rPr>
              <w:t>Users should be able to create and edit a category with items via the web.  Anyone can vote on any category, but only the creator of a category can edit it.</w:t>
            </w:r>
          </w:p>
        </w:tc>
        <w:tc>
          <w:tcPr>
            <w:tcW w:w="3499" w:type="dxa"/>
          </w:tcPr>
          <w:p w:rsidR="003F13CE" w:rsidRDefault="00E14E74" w:rsidP="00E14E74">
            <w:pPr>
              <w:pStyle w:val="ListParagraph"/>
              <w:numPr>
                <w:ilvl w:val="0"/>
                <w:numId w:val="7"/>
              </w:numPr>
              <w:rPr>
                <w:sz w:val="24"/>
                <w:szCs w:val="24"/>
              </w:rPr>
            </w:pPr>
            <w:r>
              <w:rPr>
                <w:sz w:val="24"/>
                <w:szCs w:val="24"/>
              </w:rPr>
              <w:t>On Welcome Page, click on Create new Category Button. A textbox will come up on the same screen for user to enter a new Category name. If user puts the same category</w:t>
            </w:r>
            <w:r w:rsidR="004965BF">
              <w:rPr>
                <w:sz w:val="24"/>
                <w:szCs w:val="24"/>
              </w:rPr>
              <w:t xml:space="preserve"> </w:t>
            </w:r>
            <w:r>
              <w:rPr>
                <w:sz w:val="24"/>
                <w:szCs w:val="24"/>
              </w:rPr>
              <w:t xml:space="preserve">(which already exists in the system), </w:t>
            </w:r>
            <w:r w:rsidR="004965BF">
              <w:rPr>
                <w:sz w:val="24"/>
                <w:szCs w:val="24"/>
              </w:rPr>
              <w:t>this category won’t be updated in the system.</w:t>
            </w:r>
          </w:p>
          <w:p w:rsidR="004965BF" w:rsidRDefault="004965BF" w:rsidP="00E14E74">
            <w:pPr>
              <w:pStyle w:val="ListParagraph"/>
              <w:numPr>
                <w:ilvl w:val="0"/>
                <w:numId w:val="7"/>
              </w:numPr>
              <w:rPr>
                <w:sz w:val="24"/>
                <w:szCs w:val="24"/>
              </w:rPr>
            </w:pPr>
            <w:r>
              <w:rPr>
                <w:sz w:val="24"/>
                <w:szCs w:val="24"/>
              </w:rPr>
              <w:t xml:space="preserve">To </w:t>
            </w:r>
            <w:proofErr w:type="gramStart"/>
            <w:r>
              <w:rPr>
                <w:sz w:val="24"/>
                <w:szCs w:val="24"/>
              </w:rPr>
              <w:t>Add/</w:t>
            </w:r>
            <w:proofErr w:type="gramEnd"/>
            <w:r>
              <w:rPr>
                <w:sz w:val="24"/>
                <w:szCs w:val="24"/>
              </w:rPr>
              <w:t>Edit Items in a category, Click on “Add/Edit Items of Existing Category” button. List of Categories belonging to the logged in user will come up. Choose one to edit. All items present will be displayed with an option to delete them or add new items.</w:t>
            </w:r>
          </w:p>
          <w:p w:rsidR="004965BF" w:rsidRPr="00E14E74" w:rsidRDefault="004965BF" w:rsidP="00E14E74">
            <w:pPr>
              <w:pStyle w:val="ListParagraph"/>
              <w:numPr>
                <w:ilvl w:val="0"/>
                <w:numId w:val="7"/>
              </w:numPr>
              <w:rPr>
                <w:sz w:val="24"/>
                <w:szCs w:val="24"/>
              </w:rPr>
            </w:pPr>
            <w:r>
              <w:rPr>
                <w:sz w:val="24"/>
                <w:szCs w:val="24"/>
              </w:rPr>
              <w:t xml:space="preserve">To Vote on a Category, “Click Vote on Existing Category”. All Categories which are present in the </w:t>
            </w:r>
            <w:r>
              <w:rPr>
                <w:sz w:val="24"/>
                <w:szCs w:val="24"/>
              </w:rPr>
              <w:lastRenderedPageBreak/>
              <w:t>system will be displayed. Choose one. Two random items pertaining to the category will be displayed along with an option to skip.</w:t>
            </w:r>
          </w:p>
        </w:tc>
      </w:tr>
      <w:tr w:rsidR="003F13CE" w:rsidTr="004965BF">
        <w:trPr>
          <w:trHeight w:val="554"/>
        </w:trPr>
        <w:tc>
          <w:tcPr>
            <w:tcW w:w="2859" w:type="dxa"/>
          </w:tcPr>
          <w:p w:rsidR="003F13CE" w:rsidRDefault="00C6272F" w:rsidP="003F13CE">
            <w:pPr>
              <w:pStyle w:val="ListParagraph"/>
              <w:ind w:left="0"/>
              <w:rPr>
                <w:sz w:val="24"/>
                <w:szCs w:val="24"/>
              </w:rPr>
            </w:pPr>
            <w:r>
              <w:rPr>
                <w:sz w:val="24"/>
                <w:szCs w:val="24"/>
              </w:rPr>
              <w:lastRenderedPageBreak/>
              <w:t>3</w:t>
            </w:r>
          </w:p>
        </w:tc>
        <w:tc>
          <w:tcPr>
            <w:tcW w:w="3237" w:type="dxa"/>
          </w:tcPr>
          <w:p w:rsidR="003F13CE" w:rsidRPr="00C6272F" w:rsidRDefault="00C6272F" w:rsidP="00C6272F">
            <w:pPr>
              <w:spacing w:before="100" w:beforeAutospacing="1" w:after="100" w:afterAutospacing="1"/>
              <w:rPr>
                <w:rFonts w:ascii="Verdana" w:hAnsi="Verdana" w:cs="Arial"/>
                <w:color w:val="000000"/>
                <w:sz w:val="20"/>
                <w:szCs w:val="20"/>
              </w:rPr>
            </w:pPr>
            <w:r>
              <w:rPr>
                <w:rFonts w:ascii="Verdana" w:hAnsi="Verdana" w:cs="Arial"/>
                <w:color w:val="000000"/>
                <w:sz w:val="20"/>
                <w:szCs w:val="20"/>
              </w:rPr>
              <w:t>Users should be able to view any category via the web, not just the two fixed ones in assignment 4.</w:t>
            </w:r>
          </w:p>
        </w:tc>
        <w:tc>
          <w:tcPr>
            <w:tcW w:w="3499" w:type="dxa"/>
          </w:tcPr>
          <w:p w:rsidR="003F13CE" w:rsidRDefault="004965BF" w:rsidP="003F13CE">
            <w:pPr>
              <w:pStyle w:val="ListParagraph"/>
              <w:ind w:left="0"/>
              <w:rPr>
                <w:sz w:val="24"/>
                <w:szCs w:val="24"/>
              </w:rPr>
            </w:pPr>
            <w:r>
              <w:rPr>
                <w:sz w:val="24"/>
                <w:szCs w:val="24"/>
              </w:rPr>
              <w:t>To view any categories, User will have to click on Either “Vote on Existing Category” OR “View Results of Existing Category”</w:t>
            </w:r>
            <w:r w:rsidR="0031026A">
              <w:rPr>
                <w:sz w:val="24"/>
                <w:szCs w:val="24"/>
              </w:rPr>
              <w:t>.</w:t>
            </w:r>
            <w:r>
              <w:rPr>
                <w:sz w:val="24"/>
                <w:szCs w:val="24"/>
              </w:rPr>
              <w:t xml:space="preserve"> </w:t>
            </w:r>
          </w:p>
        </w:tc>
      </w:tr>
      <w:tr w:rsidR="003F13CE" w:rsidTr="004965BF">
        <w:trPr>
          <w:trHeight w:val="2005"/>
        </w:trPr>
        <w:tc>
          <w:tcPr>
            <w:tcW w:w="2859" w:type="dxa"/>
          </w:tcPr>
          <w:p w:rsidR="003F13CE" w:rsidRDefault="00C6272F" w:rsidP="003F13CE">
            <w:pPr>
              <w:pStyle w:val="ListParagraph"/>
              <w:ind w:left="0"/>
              <w:rPr>
                <w:sz w:val="24"/>
                <w:szCs w:val="24"/>
              </w:rPr>
            </w:pPr>
            <w:r>
              <w:rPr>
                <w:sz w:val="24"/>
                <w:szCs w:val="24"/>
              </w:rPr>
              <w:t>4</w:t>
            </w:r>
          </w:p>
        </w:tc>
        <w:tc>
          <w:tcPr>
            <w:tcW w:w="3237" w:type="dxa"/>
          </w:tcPr>
          <w:p w:rsidR="003F13CE" w:rsidRDefault="00C6272F" w:rsidP="00C6272F">
            <w:pPr>
              <w:spacing w:before="100" w:beforeAutospacing="1" w:after="100" w:afterAutospacing="1"/>
              <w:rPr>
                <w:rFonts w:ascii="Verdana" w:hAnsi="Verdana" w:cs="Arial"/>
                <w:color w:val="000000"/>
                <w:sz w:val="20"/>
                <w:szCs w:val="20"/>
              </w:rPr>
            </w:pPr>
            <w:r>
              <w:rPr>
                <w:rFonts w:ascii="Verdana" w:hAnsi="Verdana" w:cs="Arial"/>
                <w:color w:val="000000"/>
                <w:sz w:val="20"/>
                <w:szCs w:val="20"/>
              </w:rPr>
              <w:t>Users should be able to export and import a category with XML.  Example format is</w:t>
            </w:r>
            <w:r>
              <w:rPr>
                <w:rStyle w:val="apple-converted-space"/>
                <w:rFonts w:ascii="Verdana" w:hAnsi="Verdana" w:cs="Arial"/>
                <w:color w:val="000000"/>
                <w:sz w:val="20"/>
                <w:szCs w:val="20"/>
              </w:rPr>
              <w:t> </w:t>
            </w:r>
            <w:hyperlink r:id="rId10" w:history="1">
              <w:r>
                <w:rPr>
                  <w:rStyle w:val="Hyperlink"/>
                  <w:rFonts w:ascii="Verdana" w:hAnsi="Verdana" w:cs="Arial"/>
                  <w:sz w:val="20"/>
                  <w:szCs w:val="20"/>
                </w:rPr>
                <w:t>he</w:t>
              </w:r>
              <w:r>
                <w:rPr>
                  <w:rStyle w:val="Hyperlink"/>
                  <w:rFonts w:ascii="Verdana" w:hAnsi="Verdana" w:cs="Arial"/>
                  <w:sz w:val="20"/>
                  <w:szCs w:val="20"/>
                </w:rPr>
                <w:t>r</w:t>
              </w:r>
              <w:r>
                <w:rPr>
                  <w:rStyle w:val="Hyperlink"/>
                  <w:rFonts w:ascii="Verdana" w:hAnsi="Verdana" w:cs="Arial"/>
                  <w:sz w:val="20"/>
                  <w:szCs w:val="20"/>
                </w:rPr>
                <w:t>e</w:t>
              </w:r>
            </w:hyperlink>
            <w:r>
              <w:rPr>
                <w:rFonts w:ascii="Verdana" w:hAnsi="Verdana" w:cs="Arial"/>
                <w:color w:val="000000"/>
                <w:sz w:val="20"/>
                <w:szCs w:val="20"/>
              </w:rPr>
              <w:t>.  Exporting is possible for any user's category.  Importing will create a new category (you must make sure an existing category with the same name does not already exist -- or, you may support this by ensuring that the author can only replace their own categories).</w:t>
            </w:r>
          </w:p>
          <w:p w:rsidR="00C6272F" w:rsidRPr="00C6272F" w:rsidRDefault="00C6272F" w:rsidP="00C6272F">
            <w:pPr>
              <w:spacing w:before="100" w:beforeAutospacing="1" w:after="100" w:afterAutospacing="1"/>
              <w:rPr>
                <w:rFonts w:ascii="Verdana" w:hAnsi="Verdana" w:cs="Arial"/>
                <w:color w:val="000000"/>
                <w:sz w:val="20"/>
                <w:szCs w:val="20"/>
              </w:rPr>
            </w:pPr>
          </w:p>
        </w:tc>
        <w:tc>
          <w:tcPr>
            <w:tcW w:w="3499" w:type="dxa"/>
          </w:tcPr>
          <w:p w:rsidR="003F13CE" w:rsidRDefault="0031026A" w:rsidP="0031026A">
            <w:pPr>
              <w:pStyle w:val="ListParagraph"/>
              <w:numPr>
                <w:ilvl w:val="0"/>
                <w:numId w:val="8"/>
              </w:numPr>
              <w:rPr>
                <w:sz w:val="24"/>
                <w:szCs w:val="24"/>
              </w:rPr>
            </w:pPr>
            <w:r>
              <w:rPr>
                <w:sz w:val="24"/>
                <w:szCs w:val="24"/>
              </w:rPr>
              <w:t>To Export XML, Click on “Export Category XML” button. All Categories present in the system will be displayed. Choose one. Download window box will open up for user to download the XML for all items of that category.</w:t>
            </w:r>
            <w:r>
              <w:rPr>
                <w:sz w:val="24"/>
                <w:szCs w:val="24"/>
              </w:rPr>
              <w:br/>
              <w:t>(P.S : Please give it some time – as sometimes system takes a bit longer to generate XML)</w:t>
            </w:r>
          </w:p>
          <w:p w:rsidR="0031026A" w:rsidRDefault="0031026A" w:rsidP="0031026A">
            <w:pPr>
              <w:pStyle w:val="ListParagraph"/>
              <w:numPr>
                <w:ilvl w:val="0"/>
                <w:numId w:val="8"/>
              </w:numPr>
              <w:rPr>
                <w:sz w:val="24"/>
                <w:szCs w:val="24"/>
              </w:rPr>
            </w:pPr>
            <w:r>
              <w:rPr>
                <w:sz w:val="24"/>
                <w:szCs w:val="24"/>
              </w:rPr>
              <w:t>To Import XML, Click on “Import Category XML”. A new page will allow user to import XML.</w:t>
            </w:r>
          </w:p>
        </w:tc>
      </w:tr>
      <w:tr w:rsidR="00C6272F" w:rsidTr="004965BF">
        <w:trPr>
          <w:trHeight w:val="316"/>
        </w:trPr>
        <w:tc>
          <w:tcPr>
            <w:tcW w:w="9594" w:type="dxa"/>
            <w:gridSpan w:val="3"/>
          </w:tcPr>
          <w:p w:rsidR="00C6272F" w:rsidRPr="00C6272F" w:rsidRDefault="00C6272F" w:rsidP="00C6272F">
            <w:pPr>
              <w:pStyle w:val="ListParagraph"/>
              <w:ind w:left="0"/>
              <w:jc w:val="center"/>
              <w:rPr>
                <w:b/>
                <w:sz w:val="24"/>
                <w:szCs w:val="24"/>
                <w:u w:val="single"/>
              </w:rPr>
            </w:pPr>
            <w:r w:rsidRPr="00C6272F">
              <w:rPr>
                <w:b/>
                <w:sz w:val="24"/>
                <w:szCs w:val="24"/>
                <w:u w:val="single"/>
              </w:rPr>
              <w:t>Advance Features</w:t>
            </w:r>
          </w:p>
        </w:tc>
      </w:tr>
      <w:tr w:rsidR="003F13CE" w:rsidTr="004965BF">
        <w:trPr>
          <w:trHeight w:val="1444"/>
        </w:trPr>
        <w:tc>
          <w:tcPr>
            <w:tcW w:w="2859" w:type="dxa"/>
          </w:tcPr>
          <w:p w:rsidR="003F13CE" w:rsidRDefault="00C6272F" w:rsidP="003F13CE">
            <w:pPr>
              <w:pStyle w:val="ListParagraph"/>
              <w:ind w:left="0"/>
              <w:rPr>
                <w:sz w:val="24"/>
                <w:szCs w:val="24"/>
              </w:rPr>
            </w:pPr>
            <w:r>
              <w:rPr>
                <w:sz w:val="24"/>
                <w:szCs w:val="24"/>
              </w:rPr>
              <w:t>5</w:t>
            </w:r>
          </w:p>
        </w:tc>
        <w:tc>
          <w:tcPr>
            <w:tcW w:w="3237" w:type="dxa"/>
          </w:tcPr>
          <w:p w:rsidR="003F13CE" w:rsidRPr="00C6272F" w:rsidRDefault="00C6272F" w:rsidP="00C6272F">
            <w:pPr>
              <w:spacing w:before="100" w:beforeAutospacing="1" w:after="100" w:afterAutospacing="1"/>
              <w:rPr>
                <w:rFonts w:ascii="Verdana" w:eastAsia="Times New Roman" w:hAnsi="Verdana" w:cs="Arial"/>
                <w:color w:val="000000"/>
                <w:sz w:val="20"/>
                <w:szCs w:val="20"/>
              </w:rPr>
            </w:pPr>
            <w:r w:rsidRPr="00CE1D97">
              <w:rPr>
                <w:rFonts w:ascii="Verdana" w:eastAsia="Times New Roman" w:hAnsi="Verdana" w:cs="Arial"/>
                <w:color w:val="000000"/>
                <w:sz w:val="20"/>
                <w:szCs w:val="20"/>
              </w:rPr>
              <w:t>Allow a user to change the items in a category.  When this happens, the results for that item must be removed.  Also, imports must be supported that replace a previous import (meaning items that do not change are preserved, items that are removed have results deleted).</w:t>
            </w:r>
          </w:p>
        </w:tc>
        <w:tc>
          <w:tcPr>
            <w:tcW w:w="3499" w:type="dxa"/>
          </w:tcPr>
          <w:p w:rsidR="003F13CE" w:rsidRDefault="0031026A" w:rsidP="0031026A">
            <w:pPr>
              <w:pStyle w:val="ListParagraph"/>
              <w:numPr>
                <w:ilvl w:val="0"/>
                <w:numId w:val="9"/>
              </w:numPr>
              <w:rPr>
                <w:sz w:val="24"/>
                <w:szCs w:val="24"/>
              </w:rPr>
            </w:pPr>
            <w:r>
              <w:rPr>
                <w:sz w:val="24"/>
                <w:szCs w:val="24"/>
              </w:rPr>
              <w:t xml:space="preserve">To Change Items, Click on “Add/Edit and Existing Category”. </w:t>
            </w:r>
            <w:r>
              <w:rPr>
                <w:sz w:val="24"/>
                <w:szCs w:val="24"/>
              </w:rPr>
              <w:t>List of Categories belonging to the logged in user will come up. Choose one to edit. All items present will be displayed with an option to delete them or add new items.</w:t>
            </w:r>
          </w:p>
          <w:p w:rsidR="0031026A" w:rsidRDefault="0031026A" w:rsidP="0031026A">
            <w:pPr>
              <w:pStyle w:val="ListParagraph"/>
              <w:numPr>
                <w:ilvl w:val="0"/>
                <w:numId w:val="9"/>
              </w:numPr>
              <w:rPr>
                <w:sz w:val="24"/>
                <w:szCs w:val="24"/>
              </w:rPr>
            </w:pPr>
            <w:r>
              <w:rPr>
                <w:sz w:val="24"/>
                <w:szCs w:val="24"/>
              </w:rPr>
              <w:lastRenderedPageBreak/>
              <w:t xml:space="preserve">While Importing, </w:t>
            </w:r>
            <w:proofErr w:type="gramStart"/>
            <w:r>
              <w:rPr>
                <w:sz w:val="24"/>
                <w:szCs w:val="24"/>
              </w:rPr>
              <w:t>If</w:t>
            </w:r>
            <w:proofErr w:type="gramEnd"/>
            <w:r>
              <w:rPr>
                <w:sz w:val="24"/>
                <w:szCs w:val="24"/>
              </w:rPr>
              <w:t xml:space="preserve"> the system already has the </w:t>
            </w:r>
            <w:r w:rsidR="00092B08">
              <w:rPr>
                <w:sz w:val="24"/>
                <w:szCs w:val="24"/>
              </w:rPr>
              <w:t>category, New Items from the XML will be imported and old items from the category will be deleted along with their Results.</w:t>
            </w:r>
            <w:r w:rsidR="00092B08">
              <w:rPr>
                <w:sz w:val="24"/>
                <w:szCs w:val="24"/>
              </w:rPr>
              <w:br/>
            </w:r>
            <w:proofErr w:type="gramStart"/>
            <w:r w:rsidR="00092B08">
              <w:rPr>
                <w:sz w:val="24"/>
                <w:szCs w:val="24"/>
              </w:rPr>
              <w:t>P.S :</w:t>
            </w:r>
            <w:proofErr w:type="gramEnd"/>
            <w:r w:rsidR="00092B08">
              <w:rPr>
                <w:sz w:val="24"/>
                <w:szCs w:val="24"/>
              </w:rPr>
              <w:t xml:space="preserve"> While Deleting results, the Item with which the Item to be deleted was compared will also loose the win count or loose count as it won’t be fair with other incoming Items.</w:t>
            </w:r>
          </w:p>
        </w:tc>
      </w:tr>
      <w:tr w:rsidR="003F13CE" w:rsidTr="004965BF">
        <w:trPr>
          <w:trHeight w:val="883"/>
        </w:trPr>
        <w:tc>
          <w:tcPr>
            <w:tcW w:w="2859" w:type="dxa"/>
          </w:tcPr>
          <w:p w:rsidR="003F13CE" w:rsidRDefault="00C6272F" w:rsidP="003F13CE">
            <w:pPr>
              <w:pStyle w:val="ListParagraph"/>
              <w:ind w:left="0"/>
              <w:rPr>
                <w:sz w:val="24"/>
                <w:szCs w:val="24"/>
              </w:rPr>
            </w:pPr>
            <w:r>
              <w:rPr>
                <w:sz w:val="24"/>
                <w:szCs w:val="24"/>
              </w:rPr>
              <w:lastRenderedPageBreak/>
              <w:t>6</w:t>
            </w:r>
          </w:p>
        </w:tc>
        <w:tc>
          <w:tcPr>
            <w:tcW w:w="3237" w:type="dxa"/>
          </w:tcPr>
          <w:p w:rsidR="003F13CE" w:rsidRPr="00C6272F" w:rsidRDefault="00C6272F" w:rsidP="00C6272F">
            <w:pPr>
              <w:spacing w:before="100" w:beforeAutospacing="1" w:after="100" w:afterAutospacing="1"/>
              <w:rPr>
                <w:rFonts w:ascii="Verdana" w:eastAsia="Times New Roman" w:hAnsi="Verdana" w:cs="Arial"/>
                <w:color w:val="000000"/>
                <w:sz w:val="20"/>
                <w:szCs w:val="20"/>
              </w:rPr>
            </w:pPr>
            <w:r w:rsidRPr="00CE1D97">
              <w:rPr>
                <w:rFonts w:ascii="Verdana" w:eastAsia="Times New Roman" w:hAnsi="Verdana" w:cs="Arial"/>
                <w:color w:val="000000"/>
                <w:sz w:val="20"/>
                <w:szCs w:val="20"/>
              </w:rPr>
              <w:t>Support user comments about an item.  A user should not be able to comment on an item more than once.  The comments should be shown in the results view by each item.</w:t>
            </w:r>
          </w:p>
        </w:tc>
        <w:tc>
          <w:tcPr>
            <w:tcW w:w="3499" w:type="dxa"/>
          </w:tcPr>
          <w:p w:rsidR="003F13CE" w:rsidRDefault="00092B08" w:rsidP="00092B08">
            <w:pPr>
              <w:pStyle w:val="ListParagraph"/>
              <w:numPr>
                <w:ilvl w:val="0"/>
                <w:numId w:val="10"/>
              </w:numPr>
              <w:rPr>
                <w:sz w:val="24"/>
                <w:szCs w:val="24"/>
              </w:rPr>
            </w:pPr>
            <w:r>
              <w:rPr>
                <w:sz w:val="24"/>
                <w:szCs w:val="24"/>
              </w:rPr>
              <w:t>A Logged in user can comment on an Item on the Vote Page along with the Option to Vote. Once the user comments on an Item, he/she cannot comment on same Item again. User won’t be allowed to enter at this point.</w:t>
            </w:r>
          </w:p>
          <w:p w:rsidR="00092B08" w:rsidRDefault="00092B08" w:rsidP="00092B08">
            <w:pPr>
              <w:pStyle w:val="ListParagraph"/>
              <w:numPr>
                <w:ilvl w:val="0"/>
                <w:numId w:val="10"/>
              </w:numPr>
              <w:rPr>
                <w:sz w:val="24"/>
                <w:szCs w:val="24"/>
              </w:rPr>
            </w:pPr>
            <w:r>
              <w:rPr>
                <w:sz w:val="24"/>
                <w:szCs w:val="24"/>
              </w:rPr>
              <w:t>In View Results page, all the comments pertaining to an item, written by all the users will be displayed along with the Item.</w:t>
            </w:r>
          </w:p>
        </w:tc>
      </w:tr>
      <w:tr w:rsidR="003F13CE" w:rsidTr="004965BF">
        <w:trPr>
          <w:trHeight w:val="664"/>
        </w:trPr>
        <w:tc>
          <w:tcPr>
            <w:tcW w:w="2859" w:type="dxa"/>
          </w:tcPr>
          <w:p w:rsidR="003F13CE" w:rsidRDefault="00C6272F" w:rsidP="003F13CE">
            <w:pPr>
              <w:pStyle w:val="ListParagraph"/>
              <w:ind w:left="0"/>
              <w:rPr>
                <w:sz w:val="24"/>
                <w:szCs w:val="24"/>
              </w:rPr>
            </w:pPr>
            <w:r>
              <w:rPr>
                <w:sz w:val="24"/>
                <w:szCs w:val="24"/>
              </w:rPr>
              <w:t>7</w:t>
            </w:r>
          </w:p>
        </w:tc>
        <w:tc>
          <w:tcPr>
            <w:tcW w:w="3237" w:type="dxa"/>
          </w:tcPr>
          <w:p w:rsidR="003F13CE" w:rsidRPr="00C6272F" w:rsidRDefault="00C6272F" w:rsidP="00C6272F">
            <w:pPr>
              <w:spacing w:before="100" w:beforeAutospacing="1" w:after="100" w:afterAutospacing="1"/>
              <w:rPr>
                <w:rFonts w:ascii="Verdana" w:eastAsia="Times New Roman" w:hAnsi="Verdana" w:cs="Arial"/>
                <w:color w:val="000000"/>
                <w:sz w:val="20"/>
                <w:szCs w:val="20"/>
              </w:rPr>
            </w:pPr>
            <w:r w:rsidRPr="00CE1D97">
              <w:rPr>
                <w:rFonts w:ascii="Verdana" w:eastAsia="Times New Roman" w:hAnsi="Verdana" w:cs="Arial"/>
                <w:color w:val="000000"/>
                <w:sz w:val="20"/>
                <w:szCs w:val="20"/>
              </w:rPr>
              <w:t>Search capability to find items and categories that match supplied keywords.  For example a search for "Apple" could match "Apple MacBook" in the category "Laptops" as well as "Apple" in the category "Fruits".</w:t>
            </w:r>
          </w:p>
        </w:tc>
        <w:tc>
          <w:tcPr>
            <w:tcW w:w="3499" w:type="dxa"/>
          </w:tcPr>
          <w:p w:rsidR="003F13CE" w:rsidRDefault="00092B08" w:rsidP="003F13CE">
            <w:pPr>
              <w:pStyle w:val="ListParagraph"/>
              <w:ind w:left="0"/>
              <w:rPr>
                <w:sz w:val="24"/>
                <w:szCs w:val="24"/>
              </w:rPr>
            </w:pPr>
            <w:r>
              <w:rPr>
                <w:sz w:val="24"/>
                <w:szCs w:val="24"/>
              </w:rPr>
              <w:t xml:space="preserve">Click on “Search Item/Category” button to search for any String. A textbox appears on the same screen for user to enter the search criteria. On </w:t>
            </w:r>
            <w:proofErr w:type="gramStart"/>
            <w:r>
              <w:rPr>
                <w:sz w:val="24"/>
                <w:szCs w:val="24"/>
              </w:rPr>
              <w:t>submit,</w:t>
            </w:r>
            <w:proofErr w:type="gramEnd"/>
            <w:r>
              <w:rPr>
                <w:sz w:val="24"/>
                <w:szCs w:val="24"/>
              </w:rPr>
              <w:t xml:space="preserve"> all the matching Item names and/or category names will be displayed along with the count of the matching results.</w:t>
            </w:r>
          </w:p>
          <w:p w:rsidR="00C6272F" w:rsidRDefault="00C6272F" w:rsidP="003F13CE">
            <w:pPr>
              <w:pStyle w:val="ListParagraph"/>
              <w:ind w:left="0"/>
              <w:rPr>
                <w:sz w:val="24"/>
                <w:szCs w:val="24"/>
              </w:rPr>
            </w:pPr>
          </w:p>
          <w:p w:rsidR="00C6272F" w:rsidRDefault="00C6272F" w:rsidP="003F13CE">
            <w:pPr>
              <w:pStyle w:val="ListParagraph"/>
              <w:ind w:left="0"/>
              <w:rPr>
                <w:sz w:val="24"/>
                <w:szCs w:val="24"/>
              </w:rPr>
            </w:pPr>
          </w:p>
          <w:p w:rsidR="00092B08" w:rsidRDefault="00092B08" w:rsidP="003F13CE">
            <w:pPr>
              <w:pStyle w:val="ListParagraph"/>
              <w:ind w:left="0"/>
              <w:rPr>
                <w:sz w:val="24"/>
                <w:szCs w:val="24"/>
              </w:rPr>
            </w:pPr>
          </w:p>
        </w:tc>
      </w:tr>
      <w:tr w:rsidR="00C6272F" w:rsidTr="004965BF">
        <w:trPr>
          <w:trHeight w:val="66"/>
        </w:trPr>
        <w:tc>
          <w:tcPr>
            <w:tcW w:w="2859" w:type="dxa"/>
          </w:tcPr>
          <w:p w:rsidR="00C6272F" w:rsidRDefault="00C6272F" w:rsidP="003F13CE">
            <w:pPr>
              <w:pStyle w:val="ListParagraph"/>
              <w:ind w:left="0"/>
              <w:rPr>
                <w:sz w:val="24"/>
                <w:szCs w:val="24"/>
              </w:rPr>
            </w:pPr>
            <w:r>
              <w:rPr>
                <w:sz w:val="24"/>
                <w:szCs w:val="24"/>
              </w:rPr>
              <w:lastRenderedPageBreak/>
              <w:t>8</w:t>
            </w:r>
          </w:p>
        </w:tc>
        <w:tc>
          <w:tcPr>
            <w:tcW w:w="3237" w:type="dxa"/>
          </w:tcPr>
          <w:p w:rsidR="00C6272F" w:rsidRDefault="00C6272F" w:rsidP="00C6272F">
            <w:pPr>
              <w:spacing w:before="100" w:beforeAutospacing="1" w:after="100" w:afterAutospacing="1"/>
              <w:rPr>
                <w:rFonts w:ascii="Verdana" w:eastAsia="Times New Roman" w:hAnsi="Verdana" w:cs="Arial"/>
                <w:color w:val="000000"/>
                <w:sz w:val="20"/>
                <w:szCs w:val="20"/>
              </w:rPr>
            </w:pPr>
            <w:r w:rsidRPr="00CE1D97">
              <w:rPr>
                <w:rFonts w:ascii="Verdana" w:eastAsia="Times New Roman" w:hAnsi="Verdana" w:cs="Arial"/>
                <w:color w:val="000000"/>
                <w:sz w:val="20"/>
                <w:szCs w:val="20"/>
              </w:rPr>
              <w:t>Support for expiration time in categories, after which point voting is no longer possible but viewing results is.  Expiration times should be able to be set in the category editor.</w:t>
            </w:r>
          </w:p>
          <w:p w:rsidR="00C6272F" w:rsidRPr="00CE1D97" w:rsidRDefault="00C6272F" w:rsidP="00C6272F">
            <w:pPr>
              <w:spacing w:before="100" w:beforeAutospacing="1" w:after="100" w:afterAutospacing="1"/>
              <w:rPr>
                <w:rFonts w:ascii="Verdana" w:eastAsia="Times New Roman" w:hAnsi="Verdana" w:cs="Arial"/>
                <w:color w:val="000000"/>
                <w:sz w:val="20"/>
                <w:szCs w:val="20"/>
              </w:rPr>
            </w:pPr>
          </w:p>
        </w:tc>
        <w:tc>
          <w:tcPr>
            <w:tcW w:w="3499" w:type="dxa"/>
          </w:tcPr>
          <w:p w:rsidR="00700023" w:rsidRDefault="00092B08" w:rsidP="00092B08">
            <w:pPr>
              <w:pStyle w:val="ListParagraph"/>
              <w:numPr>
                <w:ilvl w:val="0"/>
                <w:numId w:val="11"/>
              </w:numPr>
              <w:rPr>
                <w:sz w:val="24"/>
                <w:szCs w:val="24"/>
              </w:rPr>
            </w:pPr>
            <w:r>
              <w:rPr>
                <w:sz w:val="24"/>
                <w:szCs w:val="24"/>
              </w:rPr>
              <w:t>To assign an expiration time to a category, Click on “Add/Edit Existing Category”</w:t>
            </w:r>
            <w:r w:rsidR="00700023">
              <w:rPr>
                <w:sz w:val="24"/>
                <w:szCs w:val="24"/>
              </w:rPr>
              <w:t>. An Optional field to allot Expiration time to the category will appear. This time has a restriction of 12-hour window. Even though expiration time will be entered, user will be allowed to edit the category further, by changing Items.</w:t>
            </w:r>
          </w:p>
          <w:p w:rsidR="00C6272F" w:rsidRDefault="00700023" w:rsidP="00092B08">
            <w:pPr>
              <w:pStyle w:val="ListParagraph"/>
              <w:numPr>
                <w:ilvl w:val="0"/>
                <w:numId w:val="11"/>
              </w:numPr>
              <w:rPr>
                <w:sz w:val="24"/>
                <w:szCs w:val="24"/>
              </w:rPr>
            </w:pPr>
            <w:r>
              <w:rPr>
                <w:sz w:val="24"/>
                <w:szCs w:val="24"/>
              </w:rPr>
              <w:t xml:space="preserve">Once expired, No user will be allowed to vote on this category on the Vote page. </w:t>
            </w:r>
            <w:r w:rsidR="00092B08">
              <w:rPr>
                <w:sz w:val="24"/>
                <w:szCs w:val="24"/>
              </w:rPr>
              <w:t xml:space="preserve"> </w:t>
            </w:r>
            <w:bookmarkStart w:id="0" w:name="_GoBack"/>
            <w:bookmarkEnd w:id="0"/>
            <w:r w:rsidR="00092B08">
              <w:rPr>
                <w:sz w:val="24"/>
                <w:szCs w:val="24"/>
              </w:rPr>
              <w:t xml:space="preserve"> </w:t>
            </w:r>
          </w:p>
        </w:tc>
      </w:tr>
    </w:tbl>
    <w:p w:rsidR="003F13CE" w:rsidRPr="003F13CE" w:rsidRDefault="003F13CE" w:rsidP="003F13CE">
      <w:pPr>
        <w:pStyle w:val="ListParagraph"/>
        <w:ind w:left="1440"/>
        <w:rPr>
          <w:sz w:val="24"/>
          <w:szCs w:val="24"/>
        </w:rPr>
      </w:pPr>
    </w:p>
    <w:sectPr w:rsidR="003F13CE" w:rsidRPr="003F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286"/>
    <w:multiLevelType w:val="hybridMultilevel"/>
    <w:tmpl w:val="A872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D4863"/>
    <w:multiLevelType w:val="hybridMultilevel"/>
    <w:tmpl w:val="67EC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F62FD"/>
    <w:multiLevelType w:val="hybridMultilevel"/>
    <w:tmpl w:val="605053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D7875"/>
    <w:multiLevelType w:val="hybridMultilevel"/>
    <w:tmpl w:val="C29A3C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A462A"/>
    <w:multiLevelType w:val="multilevel"/>
    <w:tmpl w:val="F70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0D2162"/>
    <w:multiLevelType w:val="hybridMultilevel"/>
    <w:tmpl w:val="A954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671A8"/>
    <w:multiLevelType w:val="hybridMultilevel"/>
    <w:tmpl w:val="0568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75A35"/>
    <w:multiLevelType w:val="hybridMultilevel"/>
    <w:tmpl w:val="22CE91CA"/>
    <w:lvl w:ilvl="0" w:tplc="91F27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F14FB"/>
    <w:multiLevelType w:val="multilevel"/>
    <w:tmpl w:val="EAEE5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BC3E29"/>
    <w:multiLevelType w:val="hybridMultilevel"/>
    <w:tmpl w:val="E1D8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6B536D"/>
    <w:multiLevelType w:val="hybridMultilevel"/>
    <w:tmpl w:val="6D0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9"/>
  </w:num>
  <w:num w:numId="6">
    <w:abstractNumId w:val="2"/>
  </w:num>
  <w:num w:numId="7">
    <w:abstractNumId w:val="1"/>
  </w:num>
  <w:num w:numId="8">
    <w:abstractNumId w:val="6"/>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25"/>
    <w:rsid w:val="00002D6D"/>
    <w:rsid w:val="00092B08"/>
    <w:rsid w:val="000E330C"/>
    <w:rsid w:val="0031026A"/>
    <w:rsid w:val="003F13CE"/>
    <w:rsid w:val="004965BF"/>
    <w:rsid w:val="00700023"/>
    <w:rsid w:val="008717CE"/>
    <w:rsid w:val="00C6272F"/>
    <w:rsid w:val="00CE1D97"/>
    <w:rsid w:val="00E14E74"/>
    <w:rsid w:val="00ED0839"/>
    <w:rsid w:val="00E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D97"/>
    <w:rPr>
      <w:color w:val="0000FF" w:themeColor="hyperlink"/>
      <w:u w:val="single"/>
    </w:rPr>
  </w:style>
  <w:style w:type="character" w:styleId="FollowedHyperlink">
    <w:name w:val="FollowedHyperlink"/>
    <w:basedOn w:val="DefaultParagraphFont"/>
    <w:uiPriority w:val="99"/>
    <w:semiHidden/>
    <w:unhideWhenUsed/>
    <w:rsid w:val="00CE1D97"/>
    <w:rPr>
      <w:color w:val="800080" w:themeColor="followedHyperlink"/>
      <w:u w:val="single"/>
    </w:rPr>
  </w:style>
  <w:style w:type="paragraph" w:styleId="ListParagraph">
    <w:name w:val="List Paragraph"/>
    <w:basedOn w:val="Normal"/>
    <w:uiPriority w:val="34"/>
    <w:qFormat/>
    <w:rsid w:val="00CE1D97"/>
    <w:pPr>
      <w:ind w:left="720"/>
      <w:contextualSpacing/>
    </w:pPr>
  </w:style>
  <w:style w:type="character" w:customStyle="1" w:styleId="apple-converted-space">
    <w:name w:val="apple-converted-space"/>
    <w:basedOn w:val="DefaultParagraphFont"/>
    <w:rsid w:val="00CE1D97"/>
  </w:style>
  <w:style w:type="character" w:customStyle="1" w:styleId="c7">
    <w:name w:val="c7"/>
    <w:basedOn w:val="DefaultParagraphFont"/>
    <w:rsid w:val="00CE1D97"/>
  </w:style>
  <w:style w:type="table" w:styleId="TableGrid">
    <w:name w:val="Table Grid"/>
    <w:basedOn w:val="TableNormal"/>
    <w:uiPriority w:val="59"/>
    <w:rsid w:val="003F1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D97"/>
    <w:rPr>
      <w:color w:val="0000FF" w:themeColor="hyperlink"/>
      <w:u w:val="single"/>
    </w:rPr>
  </w:style>
  <w:style w:type="character" w:styleId="FollowedHyperlink">
    <w:name w:val="FollowedHyperlink"/>
    <w:basedOn w:val="DefaultParagraphFont"/>
    <w:uiPriority w:val="99"/>
    <w:semiHidden/>
    <w:unhideWhenUsed/>
    <w:rsid w:val="00CE1D97"/>
    <w:rPr>
      <w:color w:val="800080" w:themeColor="followedHyperlink"/>
      <w:u w:val="single"/>
    </w:rPr>
  </w:style>
  <w:style w:type="paragraph" w:styleId="ListParagraph">
    <w:name w:val="List Paragraph"/>
    <w:basedOn w:val="Normal"/>
    <w:uiPriority w:val="34"/>
    <w:qFormat/>
    <w:rsid w:val="00CE1D97"/>
    <w:pPr>
      <w:ind w:left="720"/>
      <w:contextualSpacing/>
    </w:pPr>
  </w:style>
  <w:style w:type="character" w:customStyle="1" w:styleId="apple-converted-space">
    <w:name w:val="apple-converted-space"/>
    <w:basedOn w:val="DefaultParagraphFont"/>
    <w:rsid w:val="00CE1D97"/>
  </w:style>
  <w:style w:type="character" w:customStyle="1" w:styleId="c7">
    <w:name w:val="c7"/>
    <w:basedOn w:val="DefaultParagraphFont"/>
    <w:rsid w:val="00CE1D97"/>
  </w:style>
  <w:style w:type="table" w:styleId="TableGrid">
    <w:name w:val="Table Grid"/>
    <w:basedOn w:val="TableNormal"/>
    <w:uiPriority w:val="59"/>
    <w:rsid w:val="003F13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437994">
      <w:bodyDiv w:val="1"/>
      <w:marLeft w:val="0"/>
      <w:marRight w:val="0"/>
      <w:marTop w:val="0"/>
      <w:marBottom w:val="0"/>
      <w:divBdr>
        <w:top w:val="none" w:sz="0" w:space="0" w:color="auto"/>
        <w:left w:val="none" w:sz="0" w:space="0" w:color="auto"/>
        <w:bottom w:val="none" w:sz="0" w:space="0" w:color="auto"/>
        <w:right w:val="none" w:sz="0" w:space="0" w:color="auto"/>
      </w:divBdr>
    </w:div>
    <w:div w:id="958606406">
      <w:bodyDiv w:val="1"/>
      <w:marLeft w:val="0"/>
      <w:marRight w:val="0"/>
      <w:marTop w:val="0"/>
      <w:marBottom w:val="0"/>
      <w:divBdr>
        <w:top w:val="none" w:sz="0" w:space="0" w:color="auto"/>
        <w:left w:val="none" w:sz="0" w:space="0" w:color="auto"/>
        <w:bottom w:val="none" w:sz="0" w:space="0" w:color="auto"/>
        <w:right w:val="none" w:sz="0" w:space="0" w:color="auto"/>
      </w:divBdr>
    </w:div>
    <w:div w:id="13636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nyu.edu/courses/fall12/CSCI-GA.3033-004/asgn/category.xml" TargetMode="External"/><Relationship Id="rId3" Type="http://schemas.microsoft.com/office/2007/relationships/stylesWithEffects" Target="stylesWithEffects.xml"/><Relationship Id="rId7" Type="http://schemas.openxmlformats.org/officeDocument/2006/relationships/hyperlink" Target="https://developers.google.com/appengine/docs/python/us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ostproject.appspo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nyu.edu/courses/fall12/CSCI-GA.3033-004/asgn/category.xml" TargetMode="External"/><Relationship Id="rId4" Type="http://schemas.openxmlformats.org/officeDocument/2006/relationships/settings" Target="settings.xml"/><Relationship Id="rId9" Type="http://schemas.openxmlformats.org/officeDocument/2006/relationships/hyperlink" Target="https://developers.google.com/appengine/docs/python/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Deepa</cp:lastModifiedBy>
  <cp:revision>5</cp:revision>
  <dcterms:created xsi:type="dcterms:W3CDTF">2012-12-16T21:25:00Z</dcterms:created>
  <dcterms:modified xsi:type="dcterms:W3CDTF">2012-12-16T22:49:00Z</dcterms:modified>
</cp:coreProperties>
</file>