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2E8" w:rsidRPr="009A32E8" w:rsidRDefault="009A32E8" w:rsidP="009A32E8">
      <w:pPr>
        <w:shd w:val="clear" w:color="auto" w:fill="FFFFFF"/>
        <w:spacing w:before="100" w:beforeAutospacing="1" w:after="100" w:afterAutospacing="1" w:line="240" w:lineRule="auto"/>
        <w:rPr>
          <w:rFonts w:ascii="Segoe UI" w:eastAsia="Times New Roman" w:hAnsi="Segoe UI" w:cs="Segoe UI"/>
          <w:i/>
          <w:color w:val="111111"/>
          <w:sz w:val="21"/>
          <w:szCs w:val="21"/>
        </w:rPr>
      </w:pPr>
      <w:r w:rsidRPr="009A32E8">
        <w:rPr>
          <w:rFonts w:ascii="Segoe UI" w:eastAsia="Times New Roman" w:hAnsi="Segoe UI" w:cs="Segoe UI"/>
          <w:b/>
          <w:i/>
          <w:color w:val="111111"/>
          <w:sz w:val="21"/>
          <w:szCs w:val="21"/>
        </w:rPr>
        <w:t>(</w:t>
      </w:r>
      <w:r w:rsidRPr="009A32E8">
        <w:rPr>
          <w:rFonts w:ascii="Segoe UI" w:eastAsia="Times New Roman" w:hAnsi="Segoe UI" w:cs="Segoe UI"/>
          <w:i/>
          <w:color w:val="111111"/>
          <w:sz w:val="21"/>
          <w:szCs w:val="21"/>
        </w:rPr>
        <w:t>Continue with</w:t>
      </w:r>
      <w:r w:rsidRPr="009A32E8">
        <w:rPr>
          <w:rFonts w:ascii="Segoe UI" w:eastAsia="Times New Roman" w:hAnsi="Segoe UI" w:cs="Segoe UI"/>
          <w:b/>
          <w:i/>
          <w:color w:val="111111"/>
          <w:sz w:val="21"/>
          <w:szCs w:val="21"/>
        </w:rPr>
        <w:t xml:space="preserve"> Nolock_IsolationLevels.doc)</w:t>
      </w:r>
    </w:p>
    <w:p w:rsidR="009A32E8" w:rsidRPr="000F6EBE" w:rsidRDefault="009A32E8" w:rsidP="009A32E8">
      <w:pPr>
        <w:shd w:val="clear" w:color="auto" w:fill="FFFFFF"/>
        <w:spacing w:before="100" w:beforeAutospacing="1" w:after="100" w:afterAutospacing="1" w:line="240" w:lineRule="auto"/>
        <w:rPr>
          <w:rFonts w:ascii="Segoe UI" w:eastAsia="Times New Roman" w:hAnsi="Segoe UI" w:cs="Segoe UI"/>
          <w:b/>
          <w:color w:val="111111"/>
          <w:sz w:val="21"/>
          <w:szCs w:val="21"/>
        </w:rPr>
      </w:pPr>
      <w:r w:rsidRPr="000F6EBE">
        <w:rPr>
          <w:rFonts w:ascii="Segoe UI" w:eastAsia="Times New Roman" w:hAnsi="Segoe UI" w:cs="Segoe UI"/>
          <w:b/>
          <w:color w:val="111111"/>
          <w:sz w:val="21"/>
          <w:szCs w:val="21"/>
        </w:rPr>
        <w:t xml:space="preserve">Alternative for </w:t>
      </w:r>
      <w:proofErr w:type="spellStart"/>
      <w:r w:rsidRPr="000F6EBE">
        <w:rPr>
          <w:rFonts w:ascii="Segoe UI" w:eastAsia="Times New Roman" w:hAnsi="Segoe UI" w:cs="Segoe UI"/>
          <w:b/>
          <w:color w:val="111111"/>
          <w:sz w:val="21"/>
          <w:szCs w:val="21"/>
        </w:rPr>
        <w:t>Nolock</w:t>
      </w:r>
      <w:proofErr w:type="spellEnd"/>
      <w:r w:rsidRPr="000F6EBE">
        <w:rPr>
          <w:rFonts w:ascii="Segoe UI" w:eastAsia="Times New Roman" w:hAnsi="Segoe UI" w:cs="Segoe UI"/>
          <w:b/>
          <w:color w:val="111111"/>
          <w:sz w:val="21"/>
          <w:szCs w:val="21"/>
        </w:rPr>
        <w:t xml:space="preserve"> is Isolation Level</w:t>
      </w:r>
    </w:p>
    <w:p w:rsidR="009A32E8" w:rsidRDefault="00F437E0" w:rsidP="009A32E8">
      <w:pPr>
        <w:pStyle w:val="Heading1"/>
        <w:shd w:val="clear" w:color="auto" w:fill="FFFFFF"/>
        <w:spacing w:before="0" w:line="510" w:lineRule="atLeast"/>
        <w:rPr>
          <w:rFonts w:ascii="Arial" w:hAnsi="Arial" w:cs="Arial"/>
          <w:color w:val="3A3A3A"/>
          <w:sz w:val="42"/>
          <w:szCs w:val="42"/>
        </w:rPr>
      </w:pPr>
      <w:hyperlink r:id="rId6" w:history="1">
        <w:r w:rsidR="009A32E8">
          <w:rPr>
            <w:rStyle w:val="Hyperlink"/>
            <w:rFonts w:ascii="Arial" w:hAnsi="Arial" w:cs="Arial"/>
            <w:color w:val="3A3A3A"/>
            <w:sz w:val="42"/>
            <w:szCs w:val="42"/>
            <w:bdr w:val="none" w:sz="0" w:space="0" w:color="auto" w:frame="1"/>
          </w:rPr>
          <w:t>SET TRANSACTION ISOLATION LEVEL</w:t>
        </w:r>
      </w:hyperlink>
    </w:p>
    <w:p w:rsidR="009A32E8" w:rsidRDefault="009A32E8" w:rsidP="009A32E8">
      <w:pPr>
        <w:shd w:val="clear" w:color="auto" w:fill="FFFFFF"/>
        <w:spacing w:before="100" w:beforeAutospacing="1" w:after="100" w:afterAutospacing="1" w:line="240" w:lineRule="auto"/>
        <w:rPr>
          <w:rFonts w:ascii="Segoe UI" w:eastAsia="Times New Roman" w:hAnsi="Segoe UI" w:cs="Segoe UI"/>
          <w:color w:val="111111"/>
          <w:sz w:val="21"/>
          <w:szCs w:val="21"/>
        </w:rPr>
      </w:pPr>
    </w:p>
    <w:p w:rsidR="009A32E8" w:rsidRPr="007A6C4B" w:rsidRDefault="009A32E8" w:rsidP="009A32E8">
      <w:pPr>
        <w:shd w:val="clear" w:color="auto" w:fill="FFFFFF"/>
        <w:spacing w:after="255" w:line="318" w:lineRule="atLeast"/>
        <w:rPr>
          <w:rFonts w:ascii="Segoe UI" w:eastAsia="Times New Roman" w:hAnsi="Segoe UI" w:cs="Segoe UI"/>
          <w:color w:val="333333"/>
        </w:rPr>
      </w:pPr>
      <w:r w:rsidRPr="007A6C4B">
        <w:rPr>
          <w:rFonts w:ascii="Segoe UI" w:eastAsia="Times New Roman" w:hAnsi="Segoe UI" w:cs="Segoe UI"/>
          <w:color w:val="333333"/>
        </w:rPr>
        <w:t>This statement is used to set the isolation level for either a connection or a stored procedure. The most typical use I’ve seen is at the top of a stored procedure in order to avoid locking and deadlocks. This is a cleaner alternative to using WITH (NOLOCK) hints on tables. If you set the isolation level within a procedure, the isolation level will revert to its previous level once the procedure finishes.</w:t>
      </w:r>
    </w:p>
    <w:p w:rsidR="009A32E8" w:rsidRPr="007A6C4B" w:rsidRDefault="009A32E8" w:rsidP="009A32E8">
      <w:pPr>
        <w:shd w:val="clear" w:color="auto" w:fill="FFFFFF"/>
        <w:spacing w:after="255" w:line="318" w:lineRule="atLeast"/>
        <w:rPr>
          <w:rFonts w:ascii="Segoe UI" w:eastAsia="Times New Roman" w:hAnsi="Segoe UI" w:cs="Segoe UI"/>
          <w:color w:val="333333"/>
        </w:rPr>
      </w:pPr>
      <w:r w:rsidRPr="007A6C4B">
        <w:rPr>
          <w:rFonts w:ascii="Segoe UI" w:eastAsia="Times New Roman" w:hAnsi="Segoe UI" w:cs="Segoe UI"/>
          <w:color w:val="333333"/>
        </w:rPr>
        <w:t>The syntax is:</w:t>
      </w:r>
    </w:p>
    <w:p w:rsidR="009A32E8" w:rsidRPr="007A6C4B" w:rsidRDefault="009A32E8" w:rsidP="009A32E8">
      <w:pPr>
        <w:shd w:val="clear" w:color="auto" w:fill="FCFBE3"/>
        <w:spacing w:line="250" w:lineRule="atLeast"/>
        <w:rPr>
          <w:rFonts w:ascii="Courier New" w:eastAsia="Times New Roman" w:hAnsi="Courier New" w:cs="Courier New"/>
          <w:color w:val="393939"/>
        </w:rPr>
      </w:pPr>
      <w:r w:rsidRPr="007A6C4B">
        <w:rPr>
          <w:rFonts w:ascii="Courier New" w:eastAsia="Times New Roman" w:hAnsi="Courier New" w:cs="Courier New"/>
          <w:color w:val="2060A0"/>
          <w:bdr w:val="none" w:sz="0" w:space="0" w:color="auto" w:frame="1"/>
        </w:rPr>
        <w:t>SET</w:t>
      </w:r>
      <w:r w:rsidRPr="007A6C4B">
        <w:rPr>
          <w:rFonts w:ascii="Courier New" w:eastAsia="Times New Roman" w:hAnsi="Courier New" w:cs="Courier New"/>
          <w:color w:val="393939"/>
        </w:rPr>
        <w:t> </w:t>
      </w:r>
      <w:r w:rsidRPr="007A6C4B">
        <w:rPr>
          <w:rFonts w:ascii="Courier New" w:eastAsia="Times New Roman" w:hAnsi="Courier New" w:cs="Courier New"/>
          <w:color w:val="2060A0"/>
          <w:bdr w:val="none" w:sz="0" w:space="0" w:color="auto" w:frame="1"/>
        </w:rPr>
        <w:t>TRANSACTION</w:t>
      </w:r>
      <w:r w:rsidRPr="007A6C4B">
        <w:rPr>
          <w:rFonts w:ascii="Courier New" w:eastAsia="Times New Roman" w:hAnsi="Courier New" w:cs="Courier New"/>
          <w:color w:val="393939"/>
        </w:rPr>
        <w:t> ISOLATION LEVEL </w:t>
      </w:r>
      <w:r w:rsidRPr="007A6C4B">
        <w:rPr>
          <w:rFonts w:ascii="Courier New" w:eastAsia="Times New Roman" w:hAnsi="Courier New" w:cs="Courier New"/>
          <w:color w:val="2060A0"/>
          <w:bdr w:val="none" w:sz="0" w:space="0" w:color="auto" w:frame="1"/>
        </w:rPr>
        <w:t>READ</w:t>
      </w:r>
      <w:r w:rsidRPr="007A6C4B">
        <w:rPr>
          <w:rFonts w:ascii="Courier New" w:eastAsia="Times New Roman" w:hAnsi="Courier New" w:cs="Courier New"/>
          <w:color w:val="393939"/>
        </w:rPr>
        <w:t> UNCOMMITTED;</w:t>
      </w:r>
    </w:p>
    <w:p w:rsidR="009A32E8" w:rsidRPr="007A6C4B" w:rsidRDefault="009A32E8" w:rsidP="009A32E8">
      <w:pPr>
        <w:shd w:val="clear" w:color="auto" w:fill="FFFFFF"/>
        <w:spacing w:after="255" w:line="318" w:lineRule="atLeast"/>
        <w:rPr>
          <w:rFonts w:ascii="Segoe UI" w:eastAsia="Times New Roman" w:hAnsi="Segoe UI" w:cs="Segoe UI"/>
          <w:color w:val="333333"/>
        </w:rPr>
      </w:pPr>
      <w:r w:rsidRPr="007A6C4B">
        <w:rPr>
          <w:rFonts w:ascii="Segoe UI" w:eastAsia="Times New Roman" w:hAnsi="Segoe UI" w:cs="Segoe UI"/>
          <w:color w:val="333333"/>
        </w:rPr>
        <w:t>The available options are:</w:t>
      </w:r>
    </w:p>
    <w:p w:rsidR="009A32E8" w:rsidRPr="007A6C4B" w:rsidRDefault="009A32E8" w:rsidP="009A32E8">
      <w:pPr>
        <w:numPr>
          <w:ilvl w:val="0"/>
          <w:numId w:val="1"/>
        </w:numPr>
        <w:shd w:val="clear" w:color="auto" w:fill="FFFFFF"/>
        <w:spacing w:after="0" w:line="318" w:lineRule="atLeast"/>
        <w:ind w:left="0"/>
        <w:rPr>
          <w:rFonts w:ascii="Segoe UI" w:eastAsia="Times New Roman" w:hAnsi="Segoe UI" w:cs="Segoe UI"/>
          <w:color w:val="333333"/>
        </w:rPr>
      </w:pPr>
      <w:r w:rsidRPr="007A6C4B">
        <w:rPr>
          <w:rFonts w:ascii="Segoe UI" w:eastAsia="Times New Roman" w:hAnsi="Segoe UI" w:cs="Segoe UI"/>
          <w:color w:val="333333"/>
        </w:rPr>
        <w:t>READ UNCOMMITTED – Allows dirty reads, meaning data can be read from a transaction that is not yet complete.</w:t>
      </w:r>
    </w:p>
    <w:p w:rsidR="009A32E8" w:rsidRPr="007A6C4B" w:rsidRDefault="009A32E8" w:rsidP="009A32E8">
      <w:pPr>
        <w:numPr>
          <w:ilvl w:val="0"/>
          <w:numId w:val="1"/>
        </w:numPr>
        <w:shd w:val="clear" w:color="auto" w:fill="FFFFFF"/>
        <w:spacing w:after="0" w:line="318" w:lineRule="atLeast"/>
        <w:ind w:left="0"/>
        <w:rPr>
          <w:rFonts w:ascii="Segoe UI" w:eastAsia="Times New Roman" w:hAnsi="Segoe UI" w:cs="Segoe UI"/>
          <w:color w:val="333333"/>
        </w:rPr>
      </w:pPr>
      <w:r w:rsidRPr="007A6C4B">
        <w:rPr>
          <w:rFonts w:ascii="Segoe UI" w:eastAsia="Times New Roman" w:hAnsi="Segoe UI" w:cs="Segoe UI"/>
          <w:color w:val="333333"/>
        </w:rPr>
        <w:t>READ COMMITTED – Only reads data from transactions that have already been committed.  Current transactions must wait for transactions referencing common resources to finish.</w:t>
      </w:r>
    </w:p>
    <w:p w:rsidR="009A32E8" w:rsidRPr="007A6C4B" w:rsidRDefault="009A32E8" w:rsidP="009A32E8">
      <w:pPr>
        <w:numPr>
          <w:ilvl w:val="0"/>
          <w:numId w:val="1"/>
        </w:numPr>
        <w:shd w:val="clear" w:color="auto" w:fill="FFFFFF"/>
        <w:spacing w:after="0" w:line="318" w:lineRule="atLeast"/>
        <w:ind w:left="0"/>
        <w:rPr>
          <w:rFonts w:ascii="Segoe UI" w:eastAsia="Times New Roman" w:hAnsi="Segoe UI" w:cs="Segoe UI"/>
          <w:color w:val="333333"/>
        </w:rPr>
      </w:pPr>
      <w:r w:rsidRPr="007A6C4B">
        <w:rPr>
          <w:rFonts w:ascii="Segoe UI" w:eastAsia="Times New Roman" w:hAnsi="Segoe UI" w:cs="Segoe UI"/>
          <w:color w:val="333333"/>
        </w:rPr>
        <w:t>REPEATABLE READ – Data that is being read is exclusively locked until the transaction completes.</w:t>
      </w:r>
    </w:p>
    <w:p w:rsidR="009A32E8" w:rsidRPr="007A6C4B" w:rsidRDefault="009A32E8" w:rsidP="009A32E8">
      <w:pPr>
        <w:numPr>
          <w:ilvl w:val="0"/>
          <w:numId w:val="1"/>
        </w:numPr>
        <w:shd w:val="clear" w:color="auto" w:fill="FFFFFF"/>
        <w:spacing w:after="0" w:line="318" w:lineRule="atLeast"/>
        <w:ind w:left="0"/>
        <w:rPr>
          <w:rFonts w:ascii="Segoe UI" w:eastAsia="Times New Roman" w:hAnsi="Segoe UI" w:cs="Segoe UI"/>
          <w:color w:val="333333"/>
        </w:rPr>
      </w:pPr>
      <w:r w:rsidRPr="007A6C4B">
        <w:rPr>
          <w:rFonts w:ascii="Segoe UI" w:eastAsia="Times New Roman" w:hAnsi="Segoe UI" w:cs="Segoe UI"/>
          <w:color w:val="333333"/>
        </w:rPr>
        <w:t>SNAPSHOT – The default for Oracle.  This level allows all data to be read without using locks by maintaining a snapshot of all the data being modified in “versioning” tables.  This is the only isolation level not lock based.</w:t>
      </w:r>
    </w:p>
    <w:p w:rsidR="009A32E8" w:rsidRDefault="009A32E8" w:rsidP="009A32E8">
      <w:pPr>
        <w:numPr>
          <w:ilvl w:val="0"/>
          <w:numId w:val="1"/>
        </w:numPr>
        <w:shd w:val="clear" w:color="auto" w:fill="FFFFFF"/>
        <w:spacing w:after="0" w:line="318" w:lineRule="atLeast"/>
        <w:ind w:left="0"/>
        <w:rPr>
          <w:rFonts w:ascii="Segoe UI" w:eastAsia="Times New Roman" w:hAnsi="Segoe UI" w:cs="Segoe UI"/>
          <w:color w:val="333333"/>
        </w:rPr>
      </w:pPr>
      <w:r w:rsidRPr="007A6C4B">
        <w:rPr>
          <w:rFonts w:ascii="Segoe UI" w:eastAsia="Times New Roman" w:hAnsi="Segoe UI" w:cs="Segoe UI"/>
          <w:color w:val="333333"/>
        </w:rPr>
        <w:t>SERIALIZABLE – Data that is being read is exclusive locked and inserts are prevented within this range until the transaction completes.</w:t>
      </w:r>
    </w:p>
    <w:p w:rsidR="009A32E8" w:rsidRDefault="009A32E8" w:rsidP="009A32E8">
      <w:pPr>
        <w:shd w:val="clear" w:color="auto" w:fill="FFFFFF"/>
        <w:spacing w:after="0" w:line="318" w:lineRule="atLeast"/>
        <w:rPr>
          <w:rFonts w:ascii="Segoe UI" w:eastAsia="Times New Roman" w:hAnsi="Segoe UI" w:cs="Segoe UI"/>
          <w:color w:val="333333"/>
        </w:rPr>
      </w:pPr>
    </w:p>
    <w:tbl>
      <w:tblPr>
        <w:tblW w:w="0" w:type="auto"/>
        <w:tblInd w:w="310" w:type="dxa"/>
        <w:tblBorders>
          <w:top w:val="single" w:sz="6" w:space="0" w:color="CACACA"/>
          <w:left w:val="single" w:sz="6" w:space="0" w:color="CACACA"/>
          <w:bottom w:val="single" w:sz="6" w:space="0" w:color="CACACA"/>
          <w:right w:val="single" w:sz="6" w:space="0" w:color="CACACA"/>
        </w:tblBorders>
        <w:shd w:val="clear" w:color="auto" w:fill="FFFFFF"/>
        <w:tblCellMar>
          <w:left w:w="0" w:type="dxa"/>
          <w:right w:w="0" w:type="dxa"/>
        </w:tblCellMar>
        <w:tblLook w:val="04A0" w:firstRow="1" w:lastRow="0" w:firstColumn="1" w:lastColumn="0" w:noHBand="0" w:noVBand="1"/>
      </w:tblPr>
      <w:tblGrid>
        <w:gridCol w:w="2522"/>
        <w:gridCol w:w="905"/>
        <w:gridCol w:w="2251"/>
        <w:gridCol w:w="1493"/>
      </w:tblGrid>
      <w:tr w:rsidR="009A32E8" w:rsidRPr="005B19CE" w:rsidTr="000E11F0">
        <w:trPr>
          <w:trHeight w:val="150"/>
        </w:trPr>
        <w:tc>
          <w:tcPr>
            <w:tcW w:w="2522" w:type="dxa"/>
            <w:tcBorders>
              <w:top w:val="single" w:sz="2" w:space="0" w:color="DCDDDB"/>
              <w:left w:val="single" w:sz="2" w:space="0" w:color="DCDDDB"/>
              <w:bottom w:val="single" w:sz="2" w:space="0" w:color="DCDDDB"/>
              <w:right w:val="single" w:sz="2" w:space="0" w:color="DCDDDB"/>
            </w:tcBorders>
            <w:shd w:val="clear" w:color="auto" w:fill="FFF4EA"/>
            <w:tcMar>
              <w:top w:w="0" w:type="dxa"/>
              <w:left w:w="108" w:type="dxa"/>
              <w:bottom w:w="0" w:type="dxa"/>
              <w:right w:w="108" w:type="dxa"/>
            </w:tcMar>
            <w:hideMark/>
          </w:tcPr>
          <w:p w:rsidR="009A32E8" w:rsidRPr="005B19CE" w:rsidRDefault="009A32E8" w:rsidP="009A32E8">
            <w:pPr>
              <w:numPr>
                <w:ilvl w:val="0"/>
                <w:numId w:val="1"/>
              </w:numPr>
              <w:shd w:val="clear" w:color="auto" w:fill="FFFFFF"/>
              <w:spacing w:after="0" w:line="318" w:lineRule="atLeast"/>
              <w:ind w:left="0"/>
              <w:rPr>
                <w:rFonts w:ascii="Segoe UI" w:eastAsia="Times New Roman" w:hAnsi="Segoe UI" w:cs="Segoe UI"/>
                <w:color w:val="333333"/>
              </w:rPr>
            </w:pPr>
            <w:r w:rsidRPr="005B19CE">
              <w:rPr>
                <w:rFonts w:ascii="Segoe UI" w:eastAsia="Times New Roman" w:hAnsi="Segoe UI" w:cs="Segoe UI"/>
                <w:color w:val="333333"/>
              </w:rPr>
              <w:t>Isolation level</w:t>
            </w:r>
          </w:p>
        </w:tc>
        <w:tc>
          <w:tcPr>
            <w:tcW w:w="905" w:type="dxa"/>
            <w:tcBorders>
              <w:top w:val="single" w:sz="2" w:space="0" w:color="DCDDDB"/>
              <w:left w:val="nil"/>
              <w:bottom w:val="single" w:sz="2" w:space="0" w:color="DCDDDB"/>
              <w:right w:val="single" w:sz="2" w:space="0" w:color="DCDDDB"/>
            </w:tcBorders>
            <w:shd w:val="clear" w:color="auto" w:fill="FFF4EA"/>
            <w:tcMar>
              <w:top w:w="0" w:type="dxa"/>
              <w:left w:w="108" w:type="dxa"/>
              <w:bottom w:w="0" w:type="dxa"/>
              <w:right w:w="108" w:type="dxa"/>
            </w:tcMar>
            <w:hideMark/>
          </w:tcPr>
          <w:p w:rsidR="009A32E8" w:rsidRPr="005B19CE" w:rsidRDefault="009A32E8" w:rsidP="009A32E8">
            <w:pPr>
              <w:numPr>
                <w:ilvl w:val="0"/>
                <w:numId w:val="1"/>
              </w:numPr>
              <w:shd w:val="clear" w:color="auto" w:fill="FFFFFF"/>
              <w:spacing w:after="0" w:line="318" w:lineRule="atLeast"/>
              <w:ind w:left="0"/>
              <w:rPr>
                <w:rFonts w:ascii="Segoe UI" w:eastAsia="Times New Roman" w:hAnsi="Segoe UI" w:cs="Segoe UI"/>
                <w:color w:val="333333"/>
              </w:rPr>
            </w:pPr>
            <w:r w:rsidRPr="005B19CE">
              <w:rPr>
                <w:rFonts w:ascii="Segoe UI" w:eastAsia="Times New Roman" w:hAnsi="Segoe UI" w:cs="Segoe UI"/>
                <w:color w:val="333333"/>
              </w:rPr>
              <w:t>Dirty read</w:t>
            </w:r>
          </w:p>
        </w:tc>
        <w:tc>
          <w:tcPr>
            <w:tcW w:w="2251" w:type="dxa"/>
            <w:tcBorders>
              <w:top w:val="single" w:sz="2" w:space="0" w:color="DCDDDB"/>
              <w:left w:val="nil"/>
              <w:bottom w:val="single" w:sz="2" w:space="0" w:color="DCDDDB"/>
              <w:right w:val="single" w:sz="2" w:space="0" w:color="DCDDDB"/>
            </w:tcBorders>
            <w:shd w:val="clear" w:color="auto" w:fill="FFF4EA"/>
            <w:tcMar>
              <w:top w:w="0" w:type="dxa"/>
              <w:left w:w="108" w:type="dxa"/>
              <w:bottom w:w="0" w:type="dxa"/>
              <w:right w:w="108" w:type="dxa"/>
            </w:tcMar>
            <w:hideMark/>
          </w:tcPr>
          <w:p w:rsidR="009A32E8" w:rsidRPr="005B19CE" w:rsidRDefault="009A32E8" w:rsidP="009A32E8">
            <w:pPr>
              <w:numPr>
                <w:ilvl w:val="0"/>
                <w:numId w:val="1"/>
              </w:numPr>
              <w:shd w:val="clear" w:color="auto" w:fill="FFFFFF"/>
              <w:spacing w:after="0" w:line="318" w:lineRule="atLeast"/>
              <w:ind w:left="0"/>
              <w:rPr>
                <w:rFonts w:ascii="Segoe UI" w:eastAsia="Times New Roman" w:hAnsi="Segoe UI" w:cs="Segoe UI"/>
                <w:color w:val="333333"/>
              </w:rPr>
            </w:pPr>
            <w:r w:rsidRPr="005B19CE">
              <w:rPr>
                <w:rFonts w:ascii="Segoe UI" w:eastAsia="Times New Roman" w:hAnsi="Segoe UI" w:cs="Segoe UI"/>
                <w:color w:val="333333"/>
              </w:rPr>
              <w:t>Nonrepeatable read</w:t>
            </w:r>
          </w:p>
        </w:tc>
        <w:tc>
          <w:tcPr>
            <w:tcW w:w="1493" w:type="dxa"/>
            <w:tcBorders>
              <w:top w:val="single" w:sz="2" w:space="0" w:color="DCDDDB"/>
              <w:left w:val="nil"/>
              <w:bottom w:val="single" w:sz="2" w:space="0" w:color="DCDDDB"/>
              <w:right w:val="single" w:sz="2" w:space="0" w:color="DCDDDB"/>
            </w:tcBorders>
            <w:shd w:val="clear" w:color="auto" w:fill="FFF4EA"/>
            <w:tcMar>
              <w:top w:w="0" w:type="dxa"/>
              <w:left w:w="108" w:type="dxa"/>
              <w:bottom w:w="0" w:type="dxa"/>
              <w:right w:w="108" w:type="dxa"/>
            </w:tcMar>
            <w:hideMark/>
          </w:tcPr>
          <w:p w:rsidR="009A32E8" w:rsidRPr="005B19CE" w:rsidRDefault="009A32E8" w:rsidP="009A32E8">
            <w:pPr>
              <w:numPr>
                <w:ilvl w:val="0"/>
                <w:numId w:val="1"/>
              </w:numPr>
              <w:shd w:val="clear" w:color="auto" w:fill="FFFFFF"/>
              <w:spacing w:after="0" w:line="318" w:lineRule="atLeast"/>
              <w:ind w:left="0"/>
              <w:rPr>
                <w:rFonts w:ascii="Segoe UI" w:eastAsia="Times New Roman" w:hAnsi="Segoe UI" w:cs="Segoe UI"/>
                <w:color w:val="333333"/>
              </w:rPr>
            </w:pPr>
            <w:r w:rsidRPr="005B19CE">
              <w:rPr>
                <w:rFonts w:ascii="Segoe UI" w:eastAsia="Times New Roman" w:hAnsi="Segoe UI" w:cs="Segoe UI"/>
                <w:color w:val="333333"/>
              </w:rPr>
              <w:t>Phantom read</w:t>
            </w:r>
          </w:p>
        </w:tc>
      </w:tr>
      <w:tr w:rsidR="009A32E8" w:rsidRPr="005B19CE" w:rsidTr="000E11F0">
        <w:trPr>
          <w:trHeight w:val="150"/>
        </w:trPr>
        <w:tc>
          <w:tcPr>
            <w:tcW w:w="2522" w:type="dxa"/>
            <w:tcBorders>
              <w:top w:val="nil"/>
              <w:left w:val="single" w:sz="6" w:space="0" w:color="DCDDDB"/>
              <w:bottom w:val="single" w:sz="6" w:space="0" w:color="DCDDDB"/>
              <w:right w:val="single" w:sz="6" w:space="0" w:color="DCDDDB"/>
            </w:tcBorders>
            <w:shd w:val="clear" w:color="auto" w:fill="FFFFFF"/>
            <w:tcMar>
              <w:top w:w="0" w:type="dxa"/>
              <w:left w:w="108" w:type="dxa"/>
              <w:bottom w:w="0" w:type="dxa"/>
              <w:right w:w="108" w:type="dxa"/>
            </w:tcMar>
            <w:hideMark/>
          </w:tcPr>
          <w:p w:rsidR="009A32E8" w:rsidRPr="005B19CE" w:rsidRDefault="009A32E8" w:rsidP="009A32E8">
            <w:pPr>
              <w:numPr>
                <w:ilvl w:val="0"/>
                <w:numId w:val="1"/>
              </w:numPr>
              <w:shd w:val="clear" w:color="auto" w:fill="FFFFFF"/>
              <w:spacing w:after="0" w:line="318" w:lineRule="atLeast"/>
              <w:ind w:left="0"/>
              <w:rPr>
                <w:rFonts w:ascii="Segoe UI" w:eastAsia="Times New Roman" w:hAnsi="Segoe UI" w:cs="Segoe UI"/>
                <w:color w:val="333333"/>
              </w:rPr>
            </w:pPr>
            <w:r w:rsidRPr="005B19CE">
              <w:rPr>
                <w:rFonts w:ascii="Segoe UI" w:eastAsia="Times New Roman" w:hAnsi="Segoe UI" w:cs="Segoe UI"/>
                <w:color w:val="333333"/>
              </w:rPr>
              <w:t>Read uncommitted</w:t>
            </w:r>
          </w:p>
        </w:tc>
        <w:tc>
          <w:tcPr>
            <w:tcW w:w="905" w:type="dxa"/>
            <w:tcBorders>
              <w:top w:val="nil"/>
              <w:left w:val="nil"/>
              <w:bottom w:val="single" w:sz="6" w:space="0" w:color="DCDDDB"/>
              <w:right w:val="single" w:sz="6" w:space="0" w:color="DCDDDB"/>
            </w:tcBorders>
            <w:shd w:val="clear" w:color="auto" w:fill="FFFFFF"/>
            <w:tcMar>
              <w:top w:w="0" w:type="dxa"/>
              <w:left w:w="108" w:type="dxa"/>
              <w:bottom w:w="0" w:type="dxa"/>
              <w:right w:w="108" w:type="dxa"/>
            </w:tcMar>
            <w:hideMark/>
          </w:tcPr>
          <w:p w:rsidR="009A32E8" w:rsidRPr="005B19CE" w:rsidRDefault="009A32E8" w:rsidP="009A32E8">
            <w:pPr>
              <w:numPr>
                <w:ilvl w:val="0"/>
                <w:numId w:val="1"/>
              </w:numPr>
              <w:shd w:val="clear" w:color="auto" w:fill="FFFFFF"/>
              <w:spacing w:after="0" w:line="318" w:lineRule="atLeast"/>
              <w:ind w:left="0"/>
              <w:rPr>
                <w:rFonts w:ascii="Segoe UI" w:eastAsia="Times New Roman" w:hAnsi="Segoe UI" w:cs="Segoe UI"/>
                <w:color w:val="333333"/>
              </w:rPr>
            </w:pPr>
            <w:r w:rsidRPr="005B19CE">
              <w:rPr>
                <w:rFonts w:ascii="Segoe UI Symbol" w:eastAsia="Times New Roman" w:hAnsi="Segoe UI Symbol" w:cs="Segoe UI Symbol"/>
                <w:color w:val="333333"/>
              </w:rPr>
              <w:t>✔</w:t>
            </w:r>
          </w:p>
        </w:tc>
        <w:tc>
          <w:tcPr>
            <w:tcW w:w="2251" w:type="dxa"/>
            <w:tcBorders>
              <w:top w:val="nil"/>
              <w:left w:val="nil"/>
              <w:bottom w:val="single" w:sz="6" w:space="0" w:color="DCDDDB"/>
              <w:right w:val="single" w:sz="6" w:space="0" w:color="DCDDDB"/>
            </w:tcBorders>
            <w:shd w:val="clear" w:color="auto" w:fill="FFFFFF"/>
            <w:tcMar>
              <w:top w:w="0" w:type="dxa"/>
              <w:left w:w="108" w:type="dxa"/>
              <w:bottom w:w="0" w:type="dxa"/>
              <w:right w:w="108" w:type="dxa"/>
            </w:tcMar>
            <w:hideMark/>
          </w:tcPr>
          <w:p w:rsidR="009A32E8" w:rsidRPr="005B19CE" w:rsidRDefault="009A32E8" w:rsidP="009A32E8">
            <w:pPr>
              <w:numPr>
                <w:ilvl w:val="0"/>
                <w:numId w:val="1"/>
              </w:numPr>
              <w:shd w:val="clear" w:color="auto" w:fill="FFFFFF"/>
              <w:spacing w:after="0" w:line="318" w:lineRule="atLeast"/>
              <w:ind w:left="0"/>
              <w:rPr>
                <w:rFonts w:ascii="Segoe UI" w:eastAsia="Times New Roman" w:hAnsi="Segoe UI" w:cs="Segoe UI"/>
                <w:color w:val="333333"/>
              </w:rPr>
            </w:pPr>
            <w:r w:rsidRPr="005B19CE">
              <w:rPr>
                <w:rFonts w:ascii="Segoe UI Symbol" w:eastAsia="Times New Roman" w:hAnsi="Segoe UI Symbol" w:cs="Segoe UI Symbol"/>
                <w:color w:val="333333"/>
              </w:rPr>
              <w:t>✔</w:t>
            </w:r>
          </w:p>
        </w:tc>
        <w:tc>
          <w:tcPr>
            <w:tcW w:w="1493" w:type="dxa"/>
            <w:tcBorders>
              <w:top w:val="nil"/>
              <w:left w:val="nil"/>
              <w:bottom w:val="single" w:sz="6" w:space="0" w:color="DCDDDB"/>
              <w:right w:val="single" w:sz="6" w:space="0" w:color="DCDDDB"/>
            </w:tcBorders>
            <w:shd w:val="clear" w:color="auto" w:fill="FFFFFF"/>
            <w:tcMar>
              <w:top w:w="0" w:type="dxa"/>
              <w:left w:w="108" w:type="dxa"/>
              <w:bottom w:w="0" w:type="dxa"/>
              <w:right w:w="108" w:type="dxa"/>
            </w:tcMar>
            <w:hideMark/>
          </w:tcPr>
          <w:p w:rsidR="009A32E8" w:rsidRPr="005B19CE" w:rsidRDefault="009A32E8" w:rsidP="009A32E8">
            <w:pPr>
              <w:numPr>
                <w:ilvl w:val="0"/>
                <w:numId w:val="1"/>
              </w:numPr>
              <w:shd w:val="clear" w:color="auto" w:fill="FFFFFF"/>
              <w:spacing w:after="0" w:line="318" w:lineRule="atLeast"/>
              <w:ind w:left="0"/>
              <w:rPr>
                <w:rFonts w:ascii="Segoe UI" w:eastAsia="Times New Roman" w:hAnsi="Segoe UI" w:cs="Segoe UI"/>
                <w:color w:val="333333"/>
              </w:rPr>
            </w:pPr>
            <w:r w:rsidRPr="005B19CE">
              <w:rPr>
                <w:rFonts w:ascii="Segoe UI Symbol" w:eastAsia="Times New Roman" w:hAnsi="Segoe UI Symbol" w:cs="Segoe UI Symbol"/>
                <w:color w:val="333333"/>
              </w:rPr>
              <w:t>✔</w:t>
            </w:r>
          </w:p>
        </w:tc>
      </w:tr>
      <w:tr w:rsidR="009A32E8" w:rsidRPr="005B19CE" w:rsidTr="000E11F0">
        <w:trPr>
          <w:trHeight w:val="150"/>
        </w:trPr>
        <w:tc>
          <w:tcPr>
            <w:tcW w:w="2522" w:type="dxa"/>
            <w:tcBorders>
              <w:top w:val="nil"/>
              <w:left w:val="single" w:sz="6" w:space="0" w:color="DCDDDB"/>
              <w:bottom w:val="single" w:sz="6" w:space="0" w:color="DCDDDB"/>
              <w:right w:val="single" w:sz="6" w:space="0" w:color="DCDDDB"/>
            </w:tcBorders>
            <w:shd w:val="clear" w:color="auto" w:fill="FFF4EA"/>
            <w:tcMar>
              <w:top w:w="0" w:type="dxa"/>
              <w:left w:w="108" w:type="dxa"/>
              <w:bottom w:w="0" w:type="dxa"/>
              <w:right w:w="108" w:type="dxa"/>
            </w:tcMar>
            <w:hideMark/>
          </w:tcPr>
          <w:p w:rsidR="009A32E8" w:rsidRPr="005B19CE" w:rsidRDefault="009A32E8" w:rsidP="009A32E8">
            <w:pPr>
              <w:numPr>
                <w:ilvl w:val="0"/>
                <w:numId w:val="1"/>
              </w:numPr>
              <w:shd w:val="clear" w:color="auto" w:fill="FFFFFF"/>
              <w:spacing w:after="0" w:line="318" w:lineRule="atLeast"/>
              <w:ind w:left="0"/>
              <w:rPr>
                <w:rFonts w:ascii="Segoe UI" w:eastAsia="Times New Roman" w:hAnsi="Segoe UI" w:cs="Segoe UI"/>
                <w:color w:val="333333"/>
              </w:rPr>
            </w:pPr>
            <w:r w:rsidRPr="005B19CE">
              <w:rPr>
                <w:rFonts w:ascii="Segoe UI" w:eastAsia="Times New Roman" w:hAnsi="Segoe UI" w:cs="Segoe UI"/>
                <w:color w:val="333333"/>
              </w:rPr>
              <w:t>Read committed</w:t>
            </w:r>
          </w:p>
        </w:tc>
        <w:tc>
          <w:tcPr>
            <w:tcW w:w="905" w:type="dxa"/>
            <w:tcBorders>
              <w:top w:val="nil"/>
              <w:left w:val="nil"/>
              <w:bottom w:val="single" w:sz="6" w:space="0" w:color="DCDDDB"/>
              <w:right w:val="single" w:sz="6" w:space="0" w:color="DCDDDB"/>
            </w:tcBorders>
            <w:shd w:val="clear" w:color="auto" w:fill="FFF4EA"/>
            <w:tcMar>
              <w:top w:w="0" w:type="dxa"/>
              <w:left w:w="108" w:type="dxa"/>
              <w:bottom w:w="0" w:type="dxa"/>
              <w:right w:w="108" w:type="dxa"/>
            </w:tcMar>
            <w:hideMark/>
          </w:tcPr>
          <w:p w:rsidR="009A32E8" w:rsidRPr="005B19CE" w:rsidRDefault="009A32E8" w:rsidP="009A32E8">
            <w:pPr>
              <w:numPr>
                <w:ilvl w:val="0"/>
                <w:numId w:val="1"/>
              </w:numPr>
              <w:shd w:val="clear" w:color="auto" w:fill="FFFFFF"/>
              <w:spacing w:after="0" w:line="318" w:lineRule="atLeast"/>
              <w:ind w:left="0"/>
              <w:rPr>
                <w:rFonts w:ascii="Segoe UI" w:eastAsia="Times New Roman" w:hAnsi="Segoe UI" w:cs="Segoe UI"/>
                <w:color w:val="333333"/>
              </w:rPr>
            </w:pPr>
            <w:r w:rsidRPr="005B19CE">
              <w:rPr>
                <w:rFonts w:ascii="Segoe UI Symbol" w:eastAsia="Times New Roman" w:hAnsi="Segoe UI Symbol" w:cs="Segoe UI Symbol"/>
                <w:color w:val="333333"/>
              </w:rPr>
              <w:t>✗</w:t>
            </w:r>
          </w:p>
        </w:tc>
        <w:tc>
          <w:tcPr>
            <w:tcW w:w="2251" w:type="dxa"/>
            <w:tcBorders>
              <w:top w:val="nil"/>
              <w:left w:val="nil"/>
              <w:bottom w:val="single" w:sz="6" w:space="0" w:color="DCDDDB"/>
              <w:right w:val="single" w:sz="6" w:space="0" w:color="DCDDDB"/>
            </w:tcBorders>
            <w:shd w:val="clear" w:color="auto" w:fill="FFF4EA"/>
            <w:tcMar>
              <w:top w:w="0" w:type="dxa"/>
              <w:left w:w="108" w:type="dxa"/>
              <w:bottom w:w="0" w:type="dxa"/>
              <w:right w:w="108" w:type="dxa"/>
            </w:tcMar>
            <w:hideMark/>
          </w:tcPr>
          <w:p w:rsidR="009A32E8" w:rsidRPr="005B19CE" w:rsidRDefault="009A32E8" w:rsidP="009A32E8">
            <w:pPr>
              <w:numPr>
                <w:ilvl w:val="0"/>
                <w:numId w:val="1"/>
              </w:numPr>
              <w:shd w:val="clear" w:color="auto" w:fill="FFFFFF"/>
              <w:spacing w:after="0" w:line="318" w:lineRule="atLeast"/>
              <w:ind w:left="0"/>
              <w:rPr>
                <w:rFonts w:ascii="Segoe UI" w:eastAsia="Times New Roman" w:hAnsi="Segoe UI" w:cs="Segoe UI"/>
                <w:color w:val="333333"/>
              </w:rPr>
            </w:pPr>
            <w:r w:rsidRPr="005B19CE">
              <w:rPr>
                <w:rFonts w:ascii="Segoe UI Symbol" w:eastAsia="Times New Roman" w:hAnsi="Segoe UI Symbol" w:cs="Segoe UI Symbol"/>
                <w:color w:val="333333"/>
              </w:rPr>
              <w:t>✔</w:t>
            </w:r>
          </w:p>
        </w:tc>
        <w:tc>
          <w:tcPr>
            <w:tcW w:w="1493" w:type="dxa"/>
            <w:tcBorders>
              <w:top w:val="nil"/>
              <w:left w:val="nil"/>
              <w:bottom w:val="single" w:sz="6" w:space="0" w:color="DCDDDB"/>
              <w:right w:val="single" w:sz="6" w:space="0" w:color="DCDDDB"/>
            </w:tcBorders>
            <w:shd w:val="clear" w:color="auto" w:fill="FFF4EA"/>
            <w:tcMar>
              <w:top w:w="0" w:type="dxa"/>
              <w:left w:w="108" w:type="dxa"/>
              <w:bottom w:w="0" w:type="dxa"/>
              <w:right w:w="108" w:type="dxa"/>
            </w:tcMar>
            <w:hideMark/>
          </w:tcPr>
          <w:p w:rsidR="009A32E8" w:rsidRPr="005B19CE" w:rsidRDefault="009A32E8" w:rsidP="009A32E8">
            <w:pPr>
              <w:numPr>
                <w:ilvl w:val="0"/>
                <w:numId w:val="1"/>
              </w:numPr>
              <w:shd w:val="clear" w:color="auto" w:fill="FFFFFF"/>
              <w:spacing w:after="0" w:line="318" w:lineRule="atLeast"/>
              <w:ind w:left="0"/>
              <w:rPr>
                <w:rFonts w:ascii="Segoe UI" w:eastAsia="Times New Roman" w:hAnsi="Segoe UI" w:cs="Segoe UI"/>
                <w:color w:val="333333"/>
              </w:rPr>
            </w:pPr>
            <w:r w:rsidRPr="005B19CE">
              <w:rPr>
                <w:rFonts w:ascii="Segoe UI Symbol" w:eastAsia="Times New Roman" w:hAnsi="Segoe UI Symbol" w:cs="Segoe UI Symbol"/>
                <w:color w:val="333333"/>
              </w:rPr>
              <w:t>✔</w:t>
            </w:r>
          </w:p>
        </w:tc>
      </w:tr>
      <w:tr w:rsidR="009A32E8" w:rsidRPr="005B19CE" w:rsidTr="000E11F0">
        <w:trPr>
          <w:trHeight w:val="150"/>
        </w:trPr>
        <w:tc>
          <w:tcPr>
            <w:tcW w:w="2522" w:type="dxa"/>
            <w:tcBorders>
              <w:top w:val="nil"/>
              <w:left w:val="single" w:sz="6" w:space="0" w:color="DCDDDB"/>
              <w:bottom w:val="single" w:sz="6" w:space="0" w:color="DCDDDB"/>
              <w:right w:val="single" w:sz="6" w:space="0" w:color="DCDDDB"/>
            </w:tcBorders>
            <w:shd w:val="clear" w:color="auto" w:fill="FFFFFF"/>
            <w:tcMar>
              <w:top w:w="0" w:type="dxa"/>
              <w:left w:w="108" w:type="dxa"/>
              <w:bottom w:w="0" w:type="dxa"/>
              <w:right w:w="108" w:type="dxa"/>
            </w:tcMar>
            <w:hideMark/>
          </w:tcPr>
          <w:p w:rsidR="009A32E8" w:rsidRPr="005B19CE" w:rsidRDefault="009A32E8" w:rsidP="009A32E8">
            <w:pPr>
              <w:numPr>
                <w:ilvl w:val="0"/>
                <w:numId w:val="1"/>
              </w:numPr>
              <w:shd w:val="clear" w:color="auto" w:fill="FFFFFF"/>
              <w:spacing w:after="0" w:line="318" w:lineRule="atLeast"/>
              <w:ind w:left="0"/>
              <w:rPr>
                <w:rFonts w:ascii="Segoe UI" w:eastAsia="Times New Roman" w:hAnsi="Segoe UI" w:cs="Segoe UI"/>
                <w:color w:val="333333"/>
              </w:rPr>
            </w:pPr>
            <w:r w:rsidRPr="005B19CE">
              <w:rPr>
                <w:rFonts w:ascii="Segoe UI" w:eastAsia="Times New Roman" w:hAnsi="Segoe UI" w:cs="Segoe UI"/>
                <w:color w:val="333333"/>
              </w:rPr>
              <w:t>Repeatable read</w:t>
            </w:r>
          </w:p>
        </w:tc>
        <w:tc>
          <w:tcPr>
            <w:tcW w:w="905" w:type="dxa"/>
            <w:tcBorders>
              <w:top w:val="nil"/>
              <w:left w:val="nil"/>
              <w:bottom w:val="single" w:sz="6" w:space="0" w:color="DCDDDB"/>
              <w:right w:val="single" w:sz="6" w:space="0" w:color="DCDDDB"/>
            </w:tcBorders>
            <w:shd w:val="clear" w:color="auto" w:fill="FFFFFF"/>
            <w:tcMar>
              <w:top w:w="0" w:type="dxa"/>
              <w:left w:w="108" w:type="dxa"/>
              <w:bottom w:w="0" w:type="dxa"/>
              <w:right w:w="108" w:type="dxa"/>
            </w:tcMar>
            <w:hideMark/>
          </w:tcPr>
          <w:p w:rsidR="009A32E8" w:rsidRPr="005B19CE" w:rsidRDefault="009A32E8" w:rsidP="009A32E8">
            <w:pPr>
              <w:numPr>
                <w:ilvl w:val="0"/>
                <w:numId w:val="1"/>
              </w:numPr>
              <w:shd w:val="clear" w:color="auto" w:fill="FFFFFF"/>
              <w:spacing w:after="0" w:line="318" w:lineRule="atLeast"/>
              <w:ind w:left="0"/>
              <w:rPr>
                <w:rFonts w:ascii="Segoe UI" w:eastAsia="Times New Roman" w:hAnsi="Segoe UI" w:cs="Segoe UI"/>
                <w:color w:val="333333"/>
              </w:rPr>
            </w:pPr>
            <w:r w:rsidRPr="005B19CE">
              <w:rPr>
                <w:rFonts w:ascii="Segoe UI Symbol" w:eastAsia="Times New Roman" w:hAnsi="Segoe UI Symbol" w:cs="Segoe UI Symbol"/>
                <w:color w:val="333333"/>
              </w:rPr>
              <w:t>✗</w:t>
            </w:r>
          </w:p>
        </w:tc>
        <w:tc>
          <w:tcPr>
            <w:tcW w:w="2251" w:type="dxa"/>
            <w:tcBorders>
              <w:top w:val="nil"/>
              <w:left w:val="nil"/>
              <w:bottom w:val="single" w:sz="6" w:space="0" w:color="DCDDDB"/>
              <w:right w:val="single" w:sz="6" w:space="0" w:color="DCDDDB"/>
            </w:tcBorders>
            <w:shd w:val="clear" w:color="auto" w:fill="FFFFFF"/>
            <w:tcMar>
              <w:top w:w="0" w:type="dxa"/>
              <w:left w:w="108" w:type="dxa"/>
              <w:bottom w:w="0" w:type="dxa"/>
              <w:right w:w="108" w:type="dxa"/>
            </w:tcMar>
            <w:hideMark/>
          </w:tcPr>
          <w:p w:rsidR="009A32E8" w:rsidRPr="005B19CE" w:rsidRDefault="009A32E8" w:rsidP="009A32E8">
            <w:pPr>
              <w:numPr>
                <w:ilvl w:val="0"/>
                <w:numId w:val="1"/>
              </w:numPr>
              <w:shd w:val="clear" w:color="auto" w:fill="FFFFFF"/>
              <w:spacing w:after="0" w:line="318" w:lineRule="atLeast"/>
              <w:ind w:left="0"/>
              <w:rPr>
                <w:rFonts w:ascii="Segoe UI" w:eastAsia="Times New Roman" w:hAnsi="Segoe UI" w:cs="Segoe UI"/>
                <w:color w:val="333333"/>
              </w:rPr>
            </w:pPr>
            <w:r w:rsidRPr="005B19CE">
              <w:rPr>
                <w:rFonts w:ascii="Segoe UI Symbol" w:eastAsia="Times New Roman" w:hAnsi="Segoe UI Symbol" w:cs="Segoe UI Symbol"/>
                <w:color w:val="333333"/>
              </w:rPr>
              <w:t>✗</w:t>
            </w:r>
          </w:p>
        </w:tc>
        <w:tc>
          <w:tcPr>
            <w:tcW w:w="1493" w:type="dxa"/>
            <w:tcBorders>
              <w:top w:val="nil"/>
              <w:left w:val="nil"/>
              <w:bottom w:val="single" w:sz="6" w:space="0" w:color="DCDDDB"/>
              <w:right w:val="single" w:sz="6" w:space="0" w:color="DCDDDB"/>
            </w:tcBorders>
            <w:shd w:val="clear" w:color="auto" w:fill="FFFFFF"/>
            <w:tcMar>
              <w:top w:w="0" w:type="dxa"/>
              <w:left w:w="108" w:type="dxa"/>
              <w:bottom w:w="0" w:type="dxa"/>
              <w:right w:w="108" w:type="dxa"/>
            </w:tcMar>
            <w:hideMark/>
          </w:tcPr>
          <w:p w:rsidR="009A32E8" w:rsidRPr="005B19CE" w:rsidRDefault="009A32E8" w:rsidP="009A32E8">
            <w:pPr>
              <w:numPr>
                <w:ilvl w:val="0"/>
                <w:numId w:val="1"/>
              </w:numPr>
              <w:shd w:val="clear" w:color="auto" w:fill="FFFFFF"/>
              <w:spacing w:after="0" w:line="318" w:lineRule="atLeast"/>
              <w:ind w:left="0"/>
              <w:rPr>
                <w:rFonts w:ascii="Segoe UI" w:eastAsia="Times New Roman" w:hAnsi="Segoe UI" w:cs="Segoe UI"/>
                <w:color w:val="333333"/>
              </w:rPr>
            </w:pPr>
            <w:r w:rsidRPr="005B19CE">
              <w:rPr>
                <w:rFonts w:ascii="Segoe UI Symbol" w:eastAsia="Times New Roman" w:hAnsi="Segoe UI Symbol" w:cs="Segoe UI Symbol"/>
                <w:color w:val="333333"/>
              </w:rPr>
              <w:t>✔</w:t>
            </w:r>
          </w:p>
        </w:tc>
      </w:tr>
      <w:tr w:rsidR="009A32E8" w:rsidRPr="005B19CE" w:rsidTr="000E11F0">
        <w:trPr>
          <w:trHeight w:val="150"/>
        </w:trPr>
        <w:tc>
          <w:tcPr>
            <w:tcW w:w="2522" w:type="dxa"/>
            <w:tcBorders>
              <w:top w:val="nil"/>
              <w:left w:val="single" w:sz="6" w:space="0" w:color="DCDDDB"/>
              <w:bottom w:val="single" w:sz="6" w:space="0" w:color="DCDDDB"/>
              <w:right w:val="single" w:sz="6" w:space="0" w:color="DCDDDB"/>
            </w:tcBorders>
            <w:shd w:val="clear" w:color="auto" w:fill="FFF4EA"/>
            <w:tcMar>
              <w:top w:w="0" w:type="dxa"/>
              <w:left w:w="108" w:type="dxa"/>
              <w:bottom w:w="0" w:type="dxa"/>
              <w:right w:w="108" w:type="dxa"/>
            </w:tcMar>
            <w:hideMark/>
          </w:tcPr>
          <w:p w:rsidR="009A32E8" w:rsidRPr="005B19CE" w:rsidRDefault="009A32E8" w:rsidP="009A32E8">
            <w:pPr>
              <w:numPr>
                <w:ilvl w:val="0"/>
                <w:numId w:val="1"/>
              </w:numPr>
              <w:shd w:val="clear" w:color="auto" w:fill="FFFFFF"/>
              <w:spacing w:after="0" w:line="318" w:lineRule="atLeast"/>
              <w:ind w:left="0"/>
              <w:rPr>
                <w:rFonts w:ascii="Segoe UI" w:eastAsia="Times New Roman" w:hAnsi="Segoe UI" w:cs="Segoe UI"/>
                <w:color w:val="333333"/>
              </w:rPr>
            </w:pPr>
            <w:r w:rsidRPr="005B19CE">
              <w:rPr>
                <w:rFonts w:ascii="Segoe UI" w:eastAsia="Times New Roman" w:hAnsi="Segoe UI" w:cs="Segoe UI"/>
                <w:color w:val="333333"/>
              </w:rPr>
              <w:t>Serializable</w:t>
            </w:r>
          </w:p>
        </w:tc>
        <w:tc>
          <w:tcPr>
            <w:tcW w:w="905" w:type="dxa"/>
            <w:tcBorders>
              <w:top w:val="nil"/>
              <w:left w:val="nil"/>
              <w:bottom w:val="single" w:sz="6" w:space="0" w:color="DCDDDB"/>
              <w:right w:val="single" w:sz="6" w:space="0" w:color="DCDDDB"/>
            </w:tcBorders>
            <w:shd w:val="clear" w:color="auto" w:fill="FFF4EA"/>
            <w:tcMar>
              <w:top w:w="0" w:type="dxa"/>
              <w:left w:w="108" w:type="dxa"/>
              <w:bottom w:w="0" w:type="dxa"/>
              <w:right w:w="108" w:type="dxa"/>
            </w:tcMar>
            <w:hideMark/>
          </w:tcPr>
          <w:p w:rsidR="009A32E8" w:rsidRPr="005B19CE" w:rsidRDefault="009A32E8" w:rsidP="009A32E8">
            <w:pPr>
              <w:numPr>
                <w:ilvl w:val="0"/>
                <w:numId w:val="1"/>
              </w:numPr>
              <w:shd w:val="clear" w:color="auto" w:fill="FFFFFF"/>
              <w:spacing w:after="0" w:line="318" w:lineRule="atLeast"/>
              <w:ind w:left="0"/>
              <w:rPr>
                <w:rFonts w:ascii="Segoe UI" w:eastAsia="Times New Roman" w:hAnsi="Segoe UI" w:cs="Segoe UI"/>
                <w:color w:val="333333"/>
              </w:rPr>
            </w:pPr>
            <w:r w:rsidRPr="005B19CE">
              <w:rPr>
                <w:rFonts w:ascii="Segoe UI Symbol" w:eastAsia="Times New Roman" w:hAnsi="Segoe UI Symbol" w:cs="Segoe UI Symbol"/>
                <w:color w:val="333333"/>
              </w:rPr>
              <w:t>✗</w:t>
            </w:r>
          </w:p>
        </w:tc>
        <w:tc>
          <w:tcPr>
            <w:tcW w:w="2251" w:type="dxa"/>
            <w:tcBorders>
              <w:top w:val="nil"/>
              <w:left w:val="nil"/>
              <w:bottom w:val="single" w:sz="6" w:space="0" w:color="DCDDDB"/>
              <w:right w:val="single" w:sz="6" w:space="0" w:color="DCDDDB"/>
            </w:tcBorders>
            <w:shd w:val="clear" w:color="auto" w:fill="FFF4EA"/>
            <w:tcMar>
              <w:top w:w="0" w:type="dxa"/>
              <w:left w:w="108" w:type="dxa"/>
              <w:bottom w:w="0" w:type="dxa"/>
              <w:right w:w="108" w:type="dxa"/>
            </w:tcMar>
            <w:hideMark/>
          </w:tcPr>
          <w:p w:rsidR="009A32E8" w:rsidRPr="005B19CE" w:rsidRDefault="009A32E8" w:rsidP="009A32E8">
            <w:pPr>
              <w:numPr>
                <w:ilvl w:val="0"/>
                <w:numId w:val="1"/>
              </w:numPr>
              <w:shd w:val="clear" w:color="auto" w:fill="FFFFFF"/>
              <w:spacing w:after="0" w:line="318" w:lineRule="atLeast"/>
              <w:ind w:left="0"/>
              <w:rPr>
                <w:rFonts w:ascii="Segoe UI" w:eastAsia="Times New Roman" w:hAnsi="Segoe UI" w:cs="Segoe UI"/>
                <w:color w:val="333333"/>
              </w:rPr>
            </w:pPr>
            <w:r w:rsidRPr="005B19CE">
              <w:rPr>
                <w:rFonts w:ascii="Segoe UI Symbol" w:eastAsia="Times New Roman" w:hAnsi="Segoe UI Symbol" w:cs="Segoe UI Symbol"/>
                <w:color w:val="333333"/>
              </w:rPr>
              <w:t>✗</w:t>
            </w:r>
          </w:p>
        </w:tc>
        <w:tc>
          <w:tcPr>
            <w:tcW w:w="1493" w:type="dxa"/>
            <w:tcBorders>
              <w:top w:val="nil"/>
              <w:left w:val="nil"/>
              <w:bottom w:val="single" w:sz="6" w:space="0" w:color="DCDDDB"/>
              <w:right w:val="single" w:sz="6" w:space="0" w:color="DCDDDB"/>
            </w:tcBorders>
            <w:shd w:val="clear" w:color="auto" w:fill="FFF4EA"/>
            <w:tcMar>
              <w:top w:w="0" w:type="dxa"/>
              <w:left w:w="108" w:type="dxa"/>
              <w:bottom w:w="0" w:type="dxa"/>
              <w:right w:w="108" w:type="dxa"/>
            </w:tcMar>
            <w:hideMark/>
          </w:tcPr>
          <w:p w:rsidR="009A32E8" w:rsidRPr="005B19CE" w:rsidRDefault="009A32E8" w:rsidP="009A32E8">
            <w:pPr>
              <w:numPr>
                <w:ilvl w:val="0"/>
                <w:numId w:val="1"/>
              </w:numPr>
              <w:shd w:val="clear" w:color="auto" w:fill="FFFFFF"/>
              <w:spacing w:after="0" w:line="318" w:lineRule="atLeast"/>
              <w:ind w:left="0"/>
              <w:rPr>
                <w:rFonts w:ascii="Segoe UI" w:eastAsia="Times New Roman" w:hAnsi="Segoe UI" w:cs="Segoe UI"/>
                <w:color w:val="333333"/>
              </w:rPr>
            </w:pPr>
            <w:r w:rsidRPr="005B19CE">
              <w:rPr>
                <w:rFonts w:ascii="Segoe UI Symbol" w:eastAsia="Times New Roman" w:hAnsi="Segoe UI Symbol" w:cs="Segoe UI Symbol"/>
                <w:color w:val="333333"/>
              </w:rPr>
              <w:t>✗</w:t>
            </w:r>
          </w:p>
        </w:tc>
      </w:tr>
      <w:tr w:rsidR="009A32E8" w:rsidRPr="005B19CE" w:rsidTr="000E11F0">
        <w:trPr>
          <w:trHeight w:val="150"/>
        </w:trPr>
        <w:tc>
          <w:tcPr>
            <w:tcW w:w="2522" w:type="dxa"/>
            <w:tcBorders>
              <w:top w:val="nil"/>
              <w:left w:val="single" w:sz="6" w:space="0" w:color="DCDDDB"/>
              <w:bottom w:val="single" w:sz="6" w:space="0" w:color="DCDDDB"/>
              <w:right w:val="single" w:sz="6" w:space="0" w:color="DCDDDB"/>
            </w:tcBorders>
            <w:shd w:val="clear" w:color="auto" w:fill="FFFFFF"/>
            <w:tcMar>
              <w:top w:w="0" w:type="dxa"/>
              <w:left w:w="108" w:type="dxa"/>
              <w:bottom w:w="0" w:type="dxa"/>
              <w:right w:w="108" w:type="dxa"/>
            </w:tcMar>
            <w:hideMark/>
          </w:tcPr>
          <w:p w:rsidR="009A32E8" w:rsidRPr="005B19CE" w:rsidRDefault="009A32E8" w:rsidP="009A32E8">
            <w:pPr>
              <w:numPr>
                <w:ilvl w:val="0"/>
                <w:numId w:val="1"/>
              </w:numPr>
              <w:shd w:val="clear" w:color="auto" w:fill="FFFFFF"/>
              <w:spacing w:after="0" w:line="318" w:lineRule="atLeast"/>
              <w:ind w:left="0"/>
              <w:rPr>
                <w:rFonts w:ascii="Segoe UI" w:eastAsia="Times New Roman" w:hAnsi="Segoe UI" w:cs="Segoe UI"/>
                <w:color w:val="333333"/>
              </w:rPr>
            </w:pPr>
            <w:r w:rsidRPr="005B19CE">
              <w:rPr>
                <w:rFonts w:ascii="Segoe UI" w:eastAsia="Times New Roman" w:hAnsi="Segoe UI" w:cs="Segoe UI"/>
                <w:color w:val="333333"/>
              </w:rPr>
              <w:t>Snapshot</w:t>
            </w:r>
          </w:p>
        </w:tc>
        <w:tc>
          <w:tcPr>
            <w:tcW w:w="905" w:type="dxa"/>
            <w:tcBorders>
              <w:top w:val="nil"/>
              <w:left w:val="nil"/>
              <w:bottom w:val="single" w:sz="6" w:space="0" w:color="DCDDDB"/>
              <w:right w:val="single" w:sz="6" w:space="0" w:color="DCDDDB"/>
            </w:tcBorders>
            <w:shd w:val="clear" w:color="auto" w:fill="FFFFFF"/>
            <w:tcMar>
              <w:top w:w="0" w:type="dxa"/>
              <w:left w:w="108" w:type="dxa"/>
              <w:bottom w:w="0" w:type="dxa"/>
              <w:right w:w="108" w:type="dxa"/>
            </w:tcMar>
            <w:hideMark/>
          </w:tcPr>
          <w:p w:rsidR="009A32E8" w:rsidRPr="005B19CE" w:rsidRDefault="009A32E8" w:rsidP="009A32E8">
            <w:pPr>
              <w:numPr>
                <w:ilvl w:val="0"/>
                <w:numId w:val="1"/>
              </w:numPr>
              <w:shd w:val="clear" w:color="auto" w:fill="FFFFFF"/>
              <w:spacing w:after="0" w:line="318" w:lineRule="atLeast"/>
              <w:ind w:left="0"/>
              <w:rPr>
                <w:rFonts w:ascii="Segoe UI" w:eastAsia="Times New Roman" w:hAnsi="Segoe UI" w:cs="Segoe UI"/>
                <w:color w:val="333333"/>
              </w:rPr>
            </w:pPr>
            <w:r w:rsidRPr="005B19CE">
              <w:rPr>
                <w:rFonts w:ascii="Segoe UI Symbol" w:eastAsia="Times New Roman" w:hAnsi="Segoe UI Symbol" w:cs="Segoe UI Symbol"/>
                <w:color w:val="333333"/>
              </w:rPr>
              <w:t>✗</w:t>
            </w:r>
          </w:p>
        </w:tc>
        <w:tc>
          <w:tcPr>
            <w:tcW w:w="2251" w:type="dxa"/>
            <w:tcBorders>
              <w:top w:val="nil"/>
              <w:left w:val="nil"/>
              <w:bottom w:val="single" w:sz="6" w:space="0" w:color="DCDDDB"/>
              <w:right w:val="single" w:sz="6" w:space="0" w:color="DCDDDB"/>
            </w:tcBorders>
            <w:shd w:val="clear" w:color="auto" w:fill="FFFFFF"/>
            <w:tcMar>
              <w:top w:w="0" w:type="dxa"/>
              <w:left w:w="108" w:type="dxa"/>
              <w:bottom w:w="0" w:type="dxa"/>
              <w:right w:w="108" w:type="dxa"/>
            </w:tcMar>
            <w:hideMark/>
          </w:tcPr>
          <w:p w:rsidR="009A32E8" w:rsidRPr="005B19CE" w:rsidRDefault="009A32E8" w:rsidP="009A32E8">
            <w:pPr>
              <w:numPr>
                <w:ilvl w:val="0"/>
                <w:numId w:val="1"/>
              </w:numPr>
              <w:shd w:val="clear" w:color="auto" w:fill="FFFFFF"/>
              <w:spacing w:after="0" w:line="318" w:lineRule="atLeast"/>
              <w:ind w:left="0"/>
              <w:rPr>
                <w:rFonts w:ascii="Segoe UI" w:eastAsia="Times New Roman" w:hAnsi="Segoe UI" w:cs="Segoe UI"/>
                <w:color w:val="333333"/>
              </w:rPr>
            </w:pPr>
            <w:r w:rsidRPr="005B19CE">
              <w:rPr>
                <w:rFonts w:ascii="Segoe UI Symbol" w:eastAsia="Times New Roman" w:hAnsi="Segoe UI Symbol" w:cs="Segoe UI Symbol"/>
                <w:color w:val="333333"/>
              </w:rPr>
              <w:t>✗</w:t>
            </w:r>
          </w:p>
        </w:tc>
        <w:tc>
          <w:tcPr>
            <w:tcW w:w="1493" w:type="dxa"/>
            <w:tcBorders>
              <w:top w:val="nil"/>
              <w:left w:val="nil"/>
              <w:bottom w:val="single" w:sz="6" w:space="0" w:color="DCDDDB"/>
              <w:right w:val="single" w:sz="6" w:space="0" w:color="DCDDDB"/>
            </w:tcBorders>
            <w:shd w:val="clear" w:color="auto" w:fill="FFFFFF"/>
            <w:tcMar>
              <w:top w:w="0" w:type="dxa"/>
              <w:left w:w="108" w:type="dxa"/>
              <w:bottom w:w="0" w:type="dxa"/>
              <w:right w:w="108" w:type="dxa"/>
            </w:tcMar>
            <w:hideMark/>
          </w:tcPr>
          <w:p w:rsidR="009A32E8" w:rsidRPr="005B19CE" w:rsidRDefault="009A32E8" w:rsidP="009A32E8">
            <w:pPr>
              <w:numPr>
                <w:ilvl w:val="0"/>
                <w:numId w:val="1"/>
              </w:numPr>
              <w:shd w:val="clear" w:color="auto" w:fill="FFFFFF"/>
              <w:spacing w:after="0" w:line="318" w:lineRule="atLeast"/>
              <w:ind w:left="0"/>
              <w:rPr>
                <w:rFonts w:ascii="Segoe UI" w:eastAsia="Times New Roman" w:hAnsi="Segoe UI" w:cs="Segoe UI"/>
                <w:color w:val="333333"/>
              </w:rPr>
            </w:pPr>
            <w:r w:rsidRPr="005B19CE">
              <w:rPr>
                <w:rFonts w:ascii="Segoe UI Symbol" w:eastAsia="Times New Roman" w:hAnsi="Segoe UI Symbol" w:cs="Segoe UI Symbol"/>
                <w:color w:val="333333"/>
              </w:rPr>
              <w:t>✗</w:t>
            </w:r>
          </w:p>
        </w:tc>
      </w:tr>
    </w:tbl>
    <w:p w:rsidR="009A32E8" w:rsidRPr="005B19CE" w:rsidRDefault="009A32E8" w:rsidP="009A32E8">
      <w:pPr>
        <w:shd w:val="clear" w:color="auto" w:fill="FFFFFF"/>
        <w:spacing w:after="0" w:line="318" w:lineRule="atLeast"/>
        <w:rPr>
          <w:rFonts w:ascii="Segoe UI" w:eastAsia="Times New Roman" w:hAnsi="Segoe UI" w:cs="Segoe UI"/>
          <w:color w:val="333333"/>
        </w:rPr>
      </w:pPr>
    </w:p>
    <w:p w:rsidR="009A32E8" w:rsidRDefault="009A32E8"/>
    <w:p w:rsidR="009A32E8" w:rsidRPr="009A32E8" w:rsidRDefault="009A32E8">
      <w:pPr>
        <w:rPr>
          <w:b/>
        </w:rPr>
      </w:pPr>
      <w:r w:rsidRPr="009A32E8">
        <w:rPr>
          <w:b/>
        </w:rPr>
        <w:lastRenderedPageBreak/>
        <w:t>How to change the Isolation level</w:t>
      </w:r>
      <w:r>
        <w:rPr>
          <w:b/>
        </w:rPr>
        <w:t xml:space="preserve"> to “</w:t>
      </w:r>
      <w:r w:rsidRPr="005B19CE">
        <w:rPr>
          <w:rFonts w:ascii="Segoe UI" w:eastAsia="Times New Roman" w:hAnsi="Segoe UI" w:cs="Segoe UI"/>
          <w:color w:val="333333"/>
        </w:rPr>
        <w:t>Read committed</w:t>
      </w:r>
      <w:r>
        <w:rPr>
          <w:rFonts w:ascii="Segoe UI" w:eastAsia="Times New Roman" w:hAnsi="Segoe UI" w:cs="Segoe UI"/>
          <w:color w:val="333333"/>
        </w:rPr>
        <w:t xml:space="preserve"> </w:t>
      </w:r>
      <w:r w:rsidRPr="005B19CE">
        <w:rPr>
          <w:rFonts w:ascii="Segoe UI" w:eastAsia="Times New Roman" w:hAnsi="Segoe UI" w:cs="Segoe UI"/>
          <w:color w:val="333333"/>
        </w:rPr>
        <w:t>Snapshot</w:t>
      </w:r>
      <w:r>
        <w:rPr>
          <w:rFonts w:ascii="Segoe UI" w:eastAsia="Times New Roman" w:hAnsi="Segoe UI" w:cs="Segoe UI"/>
          <w:color w:val="333333"/>
        </w:rPr>
        <w:t>”</w:t>
      </w:r>
      <w:r w:rsidRPr="009A32E8">
        <w:rPr>
          <w:b/>
        </w:rPr>
        <w:t>:</w:t>
      </w:r>
    </w:p>
    <w:p w:rsidR="009A32E8" w:rsidRDefault="00C121B3">
      <w:r>
        <w:t>Note</w:t>
      </w:r>
      <w:r w:rsidRPr="00C121B3">
        <w:rPr>
          <w:i/>
        </w:rPr>
        <w:t>:</w:t>
      </w:r>
      <w:r w:rsidRPr="00C121B3">
        <w:rPr>
          <w:rFonts w:ascii="Segoe UI" w:hAnsi="Segoe UI" w:cs="Segoe UI"/>
          <w:i/>
          <w:color w:val="2A2A2A"/>
          <w:sz w:val="20"/>
          <w:szCs w:val="20"/>
        </w:rPr>
        <w:t xml:space="preserve"> When you set the READ_COMMITTED_SNAPSHOT option, only the connection executing the ALTER DATABASE command is allowed in the database. There must be no other open connection in the database until ALTER DATABASE is complete. The database does not have to be in single-user mode.</w:t>
      </w:r>
    </w:p>
    <w:p w:rsidR="009A32E8" w:rsidRDefault="009A32E8" w:rsidP="009A32E8">
      <w:pPr>
        <w:pStyle w:val="ListParagraph"/>
        <w:numPr>
          <w:ilvl w:val="0"/>
          <w:numId w:val="2"/>
        </w:numPr>
      </w:pPr>
      <w:r>
        <w:t xml:space="preserve">By default </w:t>
      </w:r>
      <w:r w:rsidRPr="009A32E8">
        <w:rPr>
          <w:rFonts w:ascii="Segoe UI" w:eastAsia="Times New Roman" w:hAnsi="Segoe UI" w:cs="Segoe UI"/>
          <w:b/>
          <w:color w:val="333333"/>
        </w:rPr>
        <w:t>Read committed Snapshot</w:t>
      </w:r>
      <w:r>
        <w:rPr>
          <w:rFonts w:ascii="Segoe UI" w:eastAsia="Times New Roman" w:hAnsi="Segoe UI" w:cs="Segoe UI"/>
          <w:b/>
          <w:color w:val="333333"/>
        </w:rPr>
        <w:t xml:space="preserve"> is false.</w:t>
      </w:r>
    </w:p>
    <w:p w:rsidR="009A32E8" w:rsidRDefault="009A32E8"/>
    <w:p w:rsidR="009C280C" w:rsidRDefault="009A32E8">
      <w:r>
        <w:rPr>
          <w:noProof/>
        </w:rPr>
        <w:drawing>
          <wp:inline distT="0" distB="0" distL="0" distR="0">
            <wp:extent cx="5934075" cy="5324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5324475"/>
                    </a:xfrm>
                    <a:prstGeom prst="rect">
                      <a:avLst/>
                    </a:prstGeom>
                    <a:noFill/>
                    <a:ln>
                      <a:noFill/>
                    </a:ln>
                  </pic:spPr>
                </pic:pic>
              </a:graphicData>
            </a:graphic>
          </wp:inline>
        </w:drawing>
      </w:r>
    </w:p>
    <w:p w:rsidR="009A32E8" w:rsidRDefault="009A32E8"/>
    <w:p w:rsidR="009A32E8" w:rsidRDefault="009A32E8">
      <w:pPr>
        <w:rPr>
          <w:rFonts w:ascii="Segoe UI" w:eastAsia="Times New Roman" w:hAnsi="Segoe UI" w:cs="Segoe UI"/>
          <w:color w:val="333333"/>
        </w:rPr>
      </w:pPr>
      <w:r>
        <w:t>2.</w:t>
      </w:r>
      <w:r w:rsidRPr="009A32E8">
        <w:rPr>
          <w:rFonts w:ascii="Segoe UI" w:eastAsia="Times New Roman" w:hAnsi="Segoe UI" w:cs="Segoe UI"/>
          <w:b/>
          <w:color w:val="333333"/>
        </w:rPr>
        <w:t xml:space="preserve"> </w:t>
      </w:r>
      <w:r w:rsidRPr="009A32E8">
        <w:rPr>
          <w:rFonts w:ascii="Segoe UI" w:eastAsia="Times New Roman" w:hAnsi="Segoe UI" w:cs="Segoe UI"/>
          <w:color w:val="333333"/>
        </w:rPr>
        <w:t>Make</w:t>
      </w:r>
      <w:r>
        <w:rPr>
          <w:rFonts w:ascii="Segoe UI" w:eastAsia="Times New Roman" w:hAnsi="Segoe UI" w:cs="Segoe UI"/>
          <w:b/>
          <w:color w:val="333333"/>
        </w:rPr>
        <w:t xml:space="preserve"> </w:t>
      </w:r>
      <w:r w:rsidRPr="009A32E8">
        <w:rPr>
          <w:rFonts w:ascii="Segoe UI" w:eastAsia="Times New Roman" w:hAnsi="Segoe UI" w:cs="Segoe UI"/>
          <w:b/>
          <w:color w:val="333333"/>
        </w:rPr>
        <w:t>Read committed Snapshot</w:t>
      </w:r>
      <w:r>
        <w:rPr>
          <w:rFonts w:ascii="Segoe UI" w:eastAsia="Times New Roman" w:hAnsi="Segoe UI" w:cs="Segoe UI"/>
          <w:b/>
          <w:color w:val="333333"/>
        </w:rPr>
        <w:t xml:space="preserve"> </w:t>
      </w:r>
      <w:r w:rsidRPr="009A32E8">
        <w:rPr>
          <w:rFonts w:ascii="Segoe UI" w:eastAsia="Times New Roman" w:hAnsi="Segoe UI" w:cs="Segoe UI"/>
          <w:color w:val="333333"/>
        </w:rPr>
        <w:t>is True</w:t>
      </w:r>
    </w:p>
    <w:p w:rsidR="009A32E8" w:rsidRDefault="009A32E8">
      <w:r>
        <w:rPr>
          <w:noProof/>
        </w:rPr>
        <w:lastRenderedPageBreak/>
        <w:drawing>
          <wp:inline distT="0" distB="0" distL="0" distR="0">
            <wp:extent cx="3171825" cy="647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1825" cy="647700"/>
                    </a:xfrm>
                    <a:prstGeom prst="rect">
                      <a:avLst/>
                    </a:prstGeom>
                    <a:noFill/>
                    <a:ln>
                      <a:noFill/>
                    </a:ln>
                  </pic:spPr>
                </pic:pic>
              </a:graphicData>
            </a:graphic>
          </wp:inline>
        </w:drawing>
      </w:r>
    </w:p>
    <w:p w:rsidR="009A32E8" w:rsidRDefault="009A32E8">
      <w:r>
        <w:t>You can also do through query</w:t>
      </w:r>
    </w:p>
    <w:p w:rsidR="009A32E8" w:rsidRDefault="009A32E8" w:rsidP="009A32E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[master]</w:t>
      </w:r>
    </w:p>
    <w:p w:rsidR="009A32E8" w:rsidRDefault="009A32E8" w:rsidP="009A32E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A32E8" w:rsidRDefault="009A32E8" w:rsidP="009A32E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[AdventureWorks2012]</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READ_COMMITTED_SNAPSHOT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8080"/>
          <w:sz w:val="19"/>
          <w:szCs w:val="19"/>
        </w:rPr>
        <w:t>NO_WAIT</w:t>
      </w:r>
    </w:p>
    <w:p w:rsidR="009A32E8" w:rsidRDefault="009A32E8" w:rsidP="009A32E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A32E8" w:rsidRDefault="009A32E8" w:rsidP="009A32E8">
      <w:pPr>
        <w:autoSpaceDE w:val="0"/>
        <w:autoSpaceDN w:val="0"/>
        <w:adjustRightInd w:val="0"/>
        <w:spacing w:after="0" w:line="240" w:lineRule="auto"/>
        <w:rPr>
          <w:rFonts w:ascii="Consolas" w:hAnsi="Consolas" w:cs="Consolas"/>
          <w:sz w:val="19"/>
          <w:szCs w:val="19"/>
        </w:rPr>
      </w:pPr>
    </w:p>
    <w:p w:rsidR="00C121B3" w:rsidRDefault="00C121B3" w:rsidP="009A32E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Note:</w:t>
      </w:r>
    </w:p>
    <w:p w:rsidR="00C121B3" w:rsidRPr="00C121B3" w:rsidRDefault="00C121B3" w:rsidP="009A32E8">
      <w:pPr>
        <w:autoSpaceDE w:val="0"/>
        <w:autoSpaceDN w:val="0"/>
        <w:adjustRightInd w:val="0"/>
        <w:spacing w:after="0" w:line="240" w:lineRule="auto"/>
        <w:rPr>
          <w:rFonts w:ascii="Consolas" w:hAnsi="Consolas" w:cs="Consolas"/>
          <w:i/>
          <w:sz w:val="19"/>
          <w:szCs w:val="19"/>
        </w:rPr>
      </w:pPr>
      <w:r w:rsidRPr="00C121B3">
        <w:rPr>
          <w:rFonts w:ascii="Segoe UI" w:hAnsi="Segoe UI" w:cs="Segoe UI"/>
          <w:i/>
          <w:color w:val="2A2A2A"/>
          <w:sz w:val="20"/>
          <w:szCs w:val="20"/>
        </w:rPr>
        <w:t>If READ_COMMITTED_SNAPSHOT is set to ON, the Database Engine uses row versioning to present each statement with a transitionally consistent snapshot of the data as it existed at the start of the statement. Locks are not used to protect the data from updates by other transactions.</w:t>
      </w:r>
    </w:p>
    <w:p w:rsidR="009A32E8" w:rsidRDefault="009A32E8" w:rsidP="009A32E8">
      <w:pPr>
        <w:autoSpaceDE w:val="0"/>
        <w:autoSpaceDN w:val="0"/>
        <w:adjustRightInd w:val="0"/>
        <w:spacing w:after="0" w:line="240" w:lineRule="auto"/>
        <w:rPr>
          <w:rFonts w:ascii="Consolas" w:hAnsi="Consolas" w:cs="Consolas"/>
          <w:sz w:val="19"/>
          <w:szCs w:val="19"/>
        </w:rPr>
      </w:pPr>
    </w:p>
    <w:p w:rsidR="007B7C79" w:rsidRDefault="00F53D6E">
      <w:hyperlink r:id="rId9" w:history="1">
        <w:r w:rsidRPr="00600423">
          <w:rPr>
            <w:rStyle w:val="Hyperlink"/>
          </w:rPr>
          <w:t>https://msdn.microsoft.com/en-us/library/tcbchxcb(v=vs.110).aspx</w:t>
        </w:r>
      </w:hyperlink>
    </w:p>
    <w:p w:rsidR="00BB037A" w:rsidRDefault="00BB037A">
      <w:bookmarkStart w:id="0" w:name="_GoBack"/>
      <w:bookmarkEnd w:id="0"/>
    </w:p>
    <w:sectPr w:rsidR="00BB0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C0D2E"/>
    <w:multiLevelType w:val="multilevel"/>
    <w:tmpl w:val="C206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EF0485"/>
    <w:multiLevelType w:val="hybridMultilevel"/>
    <w:tmpl w:val="323446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2E8"/>
    <w:rsid w:val="007B7C79"/>
    <w:rsid w:val="009A32E8"/>
    <w:rsid w:val="009C280C"/>
    <w:rsid w:val="00B03191"/>
    <w:rsid w:val="00BB037A"/>
    <w:rsid w:val="00C121B3"/>
    <w:rsid w:val="00F437E0"/>
    <w:rsid w:val="00F53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F97F7"/>
  <w15:docId w15:val="{894CC29E-A5A0-4F93-9B01-3FABD970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A32E8"/>
    <w:pPr>
      <w:spacing w:after="160" w:line="259" w:lineRule="auto"/>
    </w:pPr>
  </w:style>
  <w:style w:type="paragraph" w:styleId="Heading1">
    <w:name w:val="heading 1"/>
    <w:basedOn w:val="Normal"/>
    <w:next w:val="Normal"/>
    <w:link w:val="Heading1Char"/>
    <w:uiPriority w:val="9"/>
    <w:qFormat/>
    <w:rsid w:val="009A32E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3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2E8"/>
    <w:rPr>
      <w:rFonts w:ascii="Tahoma" w:hAnsi="Tahoma" w:cs="Tahoma"/>
      <w:sz w:val="16"/>
      <w:szCs w:val="16"/>
    </w:rPr>
  </w:style>
  <w:style w:type="character" w:customStyle="1" w:styleId="Heading1Char">
    <w:name w:val="Heading 1 Char"/>
    <w:basedOn w:val="DefaultParagraphFont"/>
    <w:link w:val="Heading1"/>
    <w:uiPriority w:val="9"/>
    <w:rsid w:val="009A32E8"/>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9A32E8"/>
    <w:rPr>
      <w:color w:val="0000FF"/>
      <w:u w:val="single"/>
    </w:rPr>
  </w:style>
  <w:style w:type="paragraph" w:styleId="ListParagraph">
    <w:name w:val="List Paragraph"/>
    <w:basedOn w:val="Normal"/>
    <w:uiPriority w:val="34"/>
    <w:qFormat/>
    <w:rsid w:val="009A32E8"/>
    <w:pPr>
      <w:ind w:left="720"/>
      <w:contextualSpacing/>
    </w:pPr>
  </w:style>
  <w:style w:type="paragraph" w:styleId="HTMLPreformatted">
    <w:name w:val="HTML Preformatted"/>
    <w:basedOn w:val="Normal"/>
    <w:link w:val="HTMLPreformattedChar"/>
    <w:uiPriority w:val="99"/>
    <w:semiHidden/>
    <w:unhideWhenUsed/>
    <w:rsid w:val="009A3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32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617762">
      <w:bodyDiv w:val="1"/>
      <w:marLeft w:val="0"/>
      <w:marRight w:val="0"/>
      <w:marTop w:val="0"/>
      <w:marBottom w:val="0"/>
      <w:divBdr>
        <w:top w:val="none" w:sz="0" w:space="0" w:color="auto"/>
        <w:left w:val="none" w:sz="0" w:space="0" w:color="auto"/>
        <w:bottom w:val="none" w:sz="0" w:space="0" w:color="auto"/>
        <w:right w:val="none" w:sz="0" w:space="0" w:color="auto"/>
      </w:divBdr>
    </w:div>
    <w:div w:id="130265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qlserverplanet.com/optimization/set-transaction-isolation-leve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sdn.microsoft.com/en-us/library/tcbchxcb(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E16E6-E9E8-447F-94C5-D56EC9307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Automatic Data Processing, Inc.</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Bolla, Rajasekhar (ES)</dc:creator>
  <cp:lastModifiedBy>Rajasekhar Reddy</cp:lastModifiedBy>
  <cp:revision>5</cp:revision>
  <dcterms:created xsi:type="dcterms:W3CDTF">2016-12-22T09:24:00Z</dcterms:created>
  <dcterms:modified xsi:type="dcterms:W3CDTF">2016-12-22T09:35:00Z</dcterms:modified>
</cp:coreProperties>
</file>