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E300D" w14:textId="77777777" w:rsidR="009F01FB" w:rsidRPr="009F01FB" w:rsidRDefault="009F01FB" w:rsidP="009F01FB">
      <w:pPr>
        <w:shd w:val="clear" w:color="auto" w:fill="FFFFFF"/>
        <w:spacing w:line="720" w:lineRule="atLeast"/>
        <w:rPr>
          <w:rFonts w:ascii="Georgia" w:eastAsia="Times New Roman" w:hAnsi="Georgia" w:cs="Helvetica"/>
          <w:color w:val="1D2129"/>
          <w:sz w:val="60"/>
          <w:szCs w:val="60"/>
        </w:rPr>
      </w:pPr>
      <w:bookmarkStart w:id="0" w:name="_GoBack"/>
      <w:r w:rsidRPr="009F01FB">
        <w:rPr>
          <w:rFonts w:ascii="Georgia" w:eastAsia="Times New Roman" w:hAnsi="Georgia" w:cs="Helvetica"/>
          <w:color w:val="1D2129"/>
          <w:sz w:val="60"/>
          <w:szCs w:val="60"/>
        </w:rPr>
        <w:t>SQL Server - Locking</w:t>
      </w:r>
    </w:p>
    <w:bookmarkEnd w:id="0"/>
    <w:p w14:paraId="40762572" w14:textId="00BB1EE0" w:rsidR="009F01FB" w:rsidRPr="009F01FB" w:rsidRDefault="009F01FB" w:rsidP="009F01FB">
      <w:pPr>
        <w:shd w:val="clear" w:color="auto" w:fill="FFFFFF"/>
        <w:spacing w:after="0" w:line="240" w:lineRule="auto"/>
        <w:ind w:left="180"/>
        <w:rPr>
          <w:rFonts w:ascii="inherit" w:eastAsia="Times New Roman" w:hAnsi="inherit" w:cs="Times New Roman"/>
          <w:color w:val="90949C"/>
          <w:sz w:val="18"/>
          <w:szCs w:val="18"/>
        </w:rPr>
      </w:pPr>
    </w:p>
    <w:p w14:paraId="0F8769E2" w14:textId="77777777" w:rsidR="009F01FB" w:rsidRPr="009F01FB" w:rsidRDefault="009F01FB" w:rsidP="009F01FB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>LOCKING occurs when connection needs access to a piece of data in database and it’s necessary for SQL Server when managing multiple connections. \</w:t>
      </w:r>
    </w:p>
    <w:p w14:paraId="58F5CEA1" w14:textId="77777777" w:rsidR="009F01FB" w:rsidRPr="009F01FB" w:rsidRDefault="009F01FB" w:rsidP="009F01FB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9F01FB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>Finding locking information:</w:t>
      </w:r>
    </w:p>
    <w:p w14:paraId="6904D3EC" w14:textId="77777777" w:rsidR="009F01FB" w:rsidRPr="009F01FB" w:rsidRDefault="009F01FB" w:rsidP="009F01FB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proofErr w:type="spellStart"/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>Sp_lock</w:t>
      </w:r>
      <w:proofErr w:type="spellEnd"/>
    </w:p>
    <w:p w14:paraId="7942F1FA" w14:textId="77777777" w:rsidR="009F01FB" w:rsidRPr="009F01FB" w:rsidRDefault="009F01FB" w:rsidP="009F01FB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9F01FB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>SQL Server supports the following types of locks:</w:t>
      </w:r>
    </w:p>
    <w:p w14:paraId="1849FD95" w14:textId="77777777" w:rsidR="009F01FB" w:rsidRPr="009F01FB" w:rsidRDefault="009F01FB" w:rsidP="009F01FB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 xml:space="preserve">· </w:t>
      </w:r>
      <w:r w:rsidRPr="009F01FB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>Shared locks (S)</w:t>
      </w:r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>: It is used when performing read-only operations against the database. Resources locked with a shared lock are available for SELECT, but not for modification.</w:t>
      </w:r>
    </w:p>
    <w:p w14:paraId="6991F70C" w14:textId="77777777" w:rsidR="009F01FB" w:rsidRPr="009F01FB" w:rsidRDefault="009F01FB" w:rsidP="009F01FB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 xml:space="preserve">· </w:t>
      </w:r>
      <w:r w:rsidRPr="009F01FB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>Exclusive locks (X)</w:t>
      </w:r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>: Used for operations that modifies data, such as, INSERT, UPDATE and DELETE statements require exclusive locks. No more than one transaction can have an exclusive lock on a resource. If there is an exclusive lock on a resource, no other transaction can access that resource.</w:t>
      </w:r>
    </w:p>
    <w:p w14:paraId="1FBF70DC" w14:textId="77777777" w:rsidR="009F01FB" w:rsidRPr="009F01FB" w:rsidRDefault="009F01FB" w:rsidP="009F01FB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 xml:space="preserve">· </w:t>
      </w:r>
      <w:r w:rsidRPr="009F01FB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>Intent lock</w:t>
      </w:r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 xml:space="preserve">: Sets a lock hierarchy. For example, if a transaction has an exclusive lock on a row, SQL Server places an intent lock on the table. When another transaction </w:t>
      </w:r>
      <w:proofErr w:type="gramStart"/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>requests</w:t>
      </w:r>
      <w:proofErr w:type="gramEnd"/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 xml:space="preserve"> a lock on a row in the table, SQL Server knows to check the rows to see if they have locks. If a table has no intent lock, it can issue the requested lock without checking each row for a lock.</w:t>
      </w:r>
    </w:p>
    <w:p w14:paraId="0E59782C" w14:textId="77777777" w:rsidR="009F01FB" w:rsidRPr="009F01FB" w:rsidRDefault="009F01FB" w:rsidP="009F01FB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 xml:space="preserve">· </w:t>
      </w:r>
      <w:r w:rsidRPr="009F01FB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>Update lock (U)</w:t>
      </w:r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>: This type of lock usually placed on a page before performing an update. When SQL Server is ready to update the page, the lock will be promoted to an exclusive page lock.</w:t>
      </w:r>
    </w:p>
    <w:p w14:paraId="1963F811" w14:textId="77777777" w:rsidR="009F01FB" w:rsidRPr="009F01FB" w:rsidRDefault="009F01FB" w:rsidP="009F01FB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 xml:space="preserve">· </w:t>
      </w:r>
      <w:r w:rsidRPr="009F01FB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>Schema lock</w:t>
      </w:r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>: It is used to prevent a table or index that is being used in another session from being dropped or its schema being modified. When a resource is locked with a schema lock, the object cannot be accessed.</w:t>
      </w:r>
    </w:p>
    <w:p w14:paraId="2B3073FA" w14:textId="77777777" w:rsidR="009F01FB" w:rsidRPr="009F01FB" w:rsidRDefault="009F01FB" w:rsidP="009F01FB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lastRenderedPageBreak/>
        <w:t xml:space="preserve">· </w:t>
      </w:r>
      <w:r w:rsidRPr="009F01FB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>Bulk update locks (BU)</w:t>
      </w:r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>: It is used to prevent other processes from accessing a table while bulk load procedure is being processed. It will, however, allow treatment of concurrent bulk load processes, allowing you to execute parallel loads. A bulk load procedure is one performed by using bulk copy program (</w:t>
      </w:r>
      <w:proofErr w:type="spellStart"/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>bcp</w:t>
      </w:r>
      <w:proofErr w:type="spellEnd"/>
      <w:r w:rsidRPr="009F01FB">
        <w:rPr>
          <w:rFonts w:ascii="inherit" w:eastAsia="Times New Roman" w:hAnsi="inherit" w:cs="Times New Roman"/>
          <w:color w:val="1D2129"/>
          <w:sz w:val="26"/>
          <w:szCs w:val="26"/>
        </w:rPr>
        <w:t>) or BULK INSERT.</w:t>
      </w:r>
    </w:p>
    <w:p w14:paraId="7CDE0274" w14:textId="77777777" w:rsidR="008D0B94" w:rsidRDefault="008D0B94"/>
    <w:sectPr w:rsidR="008D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FB"/>
    <w:rsid w:val="00433C2F"/>
    <w:rsid w:val="00697FD9"/>
    <w:rsid w:val="008D0B94"/>
    <w:rsid w:val="009F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5B2C"/>
  <w15:chartTrackingRefBased/>
  <w15:docId w15:val="{E2CDE521-FEDD-46C6-AC79-65AA1A07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2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6969">
                  <w:marLeft w:val="6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7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22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4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53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3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6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05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7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04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Rajasekhar Bolla</dc:creator>
  <cp:keywords/>
  <dc:description/>
  <cp:lastModifiedBy>Reddy, Rajasekhar Bolla</cp:lastModifiedBy>
  <cp:revision>1</cp:revision>
  <dcterms:created xsi:type="dcterms:W3CDTF">2018-06-06T15:46:00Z</dcterms:created>
  <dcterms:modified xsi:type="dcterms:W3CDTF">2018-06-06T15:47:00Z</dcterms:modified>
</cp:coreProperties>
</file>