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7B6" w:rsidRPr="001167B6" w:rsidRDefault="001167B6" w:rsidP="001167B6">
      <w:r w:rsidRPr="001167B6">
        <w:rPr>
          <w:b/>
          <w:bCs/>
        </w:rPr>
        <w:t>Insurance Fraud Detection Project: Model Evaluation Report</w:t>
      </w:r>
    </w:p>
    <w:p w:rsidR="001167B6" w:rsidRPr="001167B6" w:rsidRDefault="001167B6" w:rsidP="001167B6">
      <w:r w:rsidRPr="001167B6">
        <w:rPr>
          <w:b/>
          <w:bCs/>
        </w:rPr>
        <w:t>Introduction:</w:t>
      </w:r>
      <w:r w:rsidRPr="001167B6">
        <w:t xml:space="preserve"> Insurance fraud is a pervasive issue impacting the financial stability of insurance companies. This project addresses the challenge by developing an advanced Insurance Fraud Detection system using machine learning and data analytics.</w:t>
      </w:r>
    </w:p>
    <w:p w:rsidR="001167B6" w:rsidRPr="001167B6" w:rsidRDefault="001167B6" w:rsidP="001167B6">
      <w:r w:rsidRPr="001167B6">
        <w:rPr>
          <w:b/>
          <w:bCs/>
        </w:rPr>
        <w:t>Objective:</w:t>
      </w:r>
      <w:r w:rsidRPr="001167B6">
        <w:t xml:space="preserve"> The primary goal is to create a proactive fraud detection system that can </w:t>
      </w:r>
      <w:proofErr w:type="spellStart"/>
      <w:r w:rsidRPr="001167B6">
        <w:t>analyze</w:t>
      </w:r>
      <w:proofErr w:type="spellEnd"/>
      <w:r w:rsidRPr="001167B6">
        <w:t xml:space="preserve"> large datasets, detect anomalies, and prevent fraudulent claims in real-time.</w:t>
      </w:r>
    </w:p>
    <w:p w:rsidR="001167B6" w:rsidRPr="001167B6" w:rsidRDefault="001167B6" w:rsidP="001167B6">
      <w:r w:rsidRPr="001167B6">
        <w:rPr>
          <w:b/>
          <w:bCs/>
        </w:rPr>
        <w:t xml:space="preserve">Data </w:t>
      </w:r>
      <w:proofErr w:type="spellStart"/>
      <w:r w:rsidRPr="001167B6">
        <w:rPr>
          <w:b/>
          <w:bCs/>
        </w:rPr>
        <w:t>Preprocessing</w:t>
      </w:r>
      <w:proofErr w:type="spellEnd"/>
      <w:r w:rsidRPr="001167B6">
        <w:rPr>
          <w:b/>
          <w:bCs/>
        </w:rPr>
        <w:t>:</w:t>
      </w:r>
      <w:r w:rsidRPr="001167B6">
        <w:t xml:space="preserve"> The insurance claims dataset was loaded and processed:</w:t>
      </w:r>
    </w:p>
    <w:p w:rsidR="001167B6" w:rsidRPr="001167B6" w:rsidRDefault="001167B6" w:rsidP="001167B6">
      <w:pPr>
        <w:numPr>
          <w:ilvl w:val="0"/>
          <w:numId w:val="1"/>
        </w:numPr>
      </w:pPr>
      <w:r w:rsidRPr="001167B6">
        <w:t>Removed unnecessary columns.</w:t>
      </w:r>
    </w:p>
    <w:p w:rsidR="001167B6" w:rsidRPr="001167B6" w:rsidRDefault="001167B6" w:rsidP="001167B6">
      <w:pPr>
        <w:numPr>
          <w:ilvl w:val="0"/>
          <w:numId w:val="1"/>
        </w:numPr>
      </w:pPr>
      <w:r w:rsidRPr="001167B6">
        <w:t>Handled missing values in '</w:t>
      </w:r>
      <w:proofErr w:type="spellStart"/>
      <w:r w:rsidRPr="001167B6">
        <w:t>authorities_contacted</w:t>
      </w:r>
      <w:proofErr w:type="spellEnd"/>
      <w:r w:rsidRPr="001167B6">
        <w:t>'.</w:t>
      </w:r>
    </w:p>
    <w:p w:rsidR="001167B6" w:rsidRPr="001167B6" w:rsidRDefault="001167B6" w:rsidP="001167B6">
      <w:pPr>
        <w:numPr>
          <w:ilvl w:val="0"/>
          <w:numId w:val="1"/>
        </w:numPr>
      </w:pPr>
      <w:r w:rsidRPr="001167B6">
        <w:t xml:space="preserve">Converted date columns to </w:t>
      </w:r>
      <w:proofErr w:type="spellStart"/>
      <w:r w:rsidRPr="001167B6">
        <w:t>datetime</w:t>
      </w:r>
      <w:proofErr w:type="spellEnd"/>
      <w:r w:rsidRPr="001167B6">
        <w:t>.</w:t>
      </w:r>
    </w:p>
    <w:p w:rsidR="001167B6" w:rsidRPr="001167B6" w:rsidRDefault="001167B6" w:rsidP="001167B6">
      <w:pPr>
        <w:numPr>
          <w:ilvl w:val="0"/>
          <w:numId w:val="1"/>
        </w:numPr>
      </w:pPr>
      <w:r w:rsidRPr="001167B6">
        <w:t>Encoded categorical variables using Label Encoding.</w:t>
      </w:r>
    </w:p>
    <w:p w:rsidR="001167B6" w:rsidRPr="001167B6" w:rsidRDefault="001167B6" w:rsidP="001167B6">
      <w:pPr>
        <w:numPr>
          <w:ilvl w:val="0"/>
          <w:numId w:val="1"/>
        </w:numPr>
      </w:pPr>
      <w:r w:rsidRPr="001167B6">
        <w:t xml:space="preserve">Scaled numerical features using </w:t>
      </w:r>
      <w:proofErr w:type="spellStart"/>
      <w:r w:rsidRPr="001167B6">
        <w:t>StandardScaler</w:t>
      </w:r>
      <w:proofErr w:type="spellEnd"/>
      <w:r w:rsidRPr="001167B6">
        <w:t>.</w:t>
      </w:r>
    </w:p>
    <w:p w:rsidR="001167B6" w:rsidRPr="001167B6" w:rsidRDefault="001167B6" w:rsidP="001167B6">
      <w:r w:rsidRPr="001167B6">
        <w:rPr>
          <w:b/>
          <w:bCs/>
        </w:rPr>
        <w:t>Model Evaluation:</w:t>
      </w:r>
      <w:r w:rsidRPr="001167B6">
        <w:t xml:space="preserve"> Multiple machine learning models were evaluated for fraud detection, including Logistic Regression, Decision Tree, Random Forest, Gradient Boosting, SVM, and k-NN.</w:t>
      </w:r>
    </w:p>
    <w:p w:rsidR="001167B6" w:rsidRPr="001167B6" w:rsidRDefault="001167B6" w:rsidP="001167B6">
      <w:r w:rsidRPr="001167B6">
        <w:rPr>
          <w:b/>
          <w:bCs/>
        </w:rPr>
        <w:t>Results:</w:t>
      </w:r>
      <w:r w:rsidRPr="001167B6">
        <w:t xml:space="preserve"> The table below summarizes the key performance metrics for each model:</w:t>
      </w:r>
    </w:p>
    <w:p w:rsidR="0081177E" w:rsidRDefault="0081177E"/>
    <w:p w:rsidR="001167B6" w:rsidRDefault="001167B6">
      <w:r w:rsidRPr="001167B6">
        <w:drawing>
          <wp:inline distT="0" distB="0" distL="0" distR="0" wp14:anchorId="05A5922C" wp14:editId="66CA7005">
            <wp:extent cx="5372850" cy="2114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67B6" w:rsidRPr="001167B6" w:rsidRDefault="001167B6" w:rsidP="001167B6">
      <w:r w:rsidRPr="001167B6">
        <w:rPr>
          <w:b/>
          <w:bCs/>
        </w:rPr>
        <w:t>Conclusion:</w:t>
      </w:r>
    </w:p>
    <w:p w:rsidR="001167B6" w:rsidRPr="001167B6" w:rsidRDefault="001167B6" w:rsidP="001167B6">
      <w:pPr>
        <w:numPr>
          <w:ilvl w:val="0"/>
          <w:numId w:val="2"/>
        </w:numPr>
      </w:pPr>
      <w:r w:rsidRPr="001167B6">
        <w:t>The models exhibited varying performance across metrics.</w:t>
      </w:r>
    </w:p>
    <w:p w:rsidR="001167B6" w:rsidRPr="001167B6" w:rsidRDefault="001167B6" w:rsidP="001167B6">
      <w:pPr>
        <w:numPr>
          <w:ilvl w:val="0"/>
          <w:numId w:val="2"/>
        </w:numPr>
      </w:pPr>
      <w:r w:rsidRPr="001167B6">
        <w:t xml:space="preserve">Further refinement and </w:t>
      </w:r>
      <w:proofErr w:type="spellStart"/>
      <w:r w:rsidRPr="001167B6">
        <w:t>hyperparameter</w:t>
      </w:r>
      <w:proofErr w:type="spellEnd"/>
      <w:r w:rsidRPr="001167B6">
        <w:t xml:space="preserve"> tuning are recommended.</w:t>
      </w:r>
    </w:p>
    <w:p w:rsidR="001167B6" w:rsidRPr="001167B6" w:rsidRDefault="001167B6" w:rsidP="001167B6">
      <w:pPr>
        <w:numPr>
          <w:ilvl w:val="0"/>
          <w:numId w:val="2"/>
        </w:numPr>
      </w:pPr>
      <w:r w:rsidRPr="001167B6">
        <w:t>The results lay a solid foundation for the iterative improvement of the fraud detection system.</w:t>
      </w:r>
    </w:p>
    <w:p w:rsidR="001167B6" w:rsidRPr="001167B6" w:rsidRDefault="001167B6" w:rsidP="001167B6">
      <w:r w:rsidRPr="001167B6">
        <w:rPr>
          <w:b/>
          <w:bCs/>
        </w:rPr>
        <w:t>Project Justification:</w:t>
      </w:r>
    </w:p>
    <w:p w:rsidR="001167B6" w:rsidRPr="001167B6" w:rsidRDefault="001167B6" w:rsidP="001167B6">
      <w:pPr>
        <w:numPr>
          <w:ilvl w:val="0"/>
          <w:numId w:val="3"/>
        </w:numPr>
      </w:pPr>
      <w:r w:rsidRPr="001167B6">
        <w:t>The project addresses a critical need in the insurance industry by providing a proactive solution to combat fraud.</w:t>
      </w:r>
    </w:p>
    <w:p w:rsidR="001167B6" w:rsidRPr="001167B6" w:rsidRDefault="001167B6" w:rsidP="001167B6">
      <w:pPr>
        <w:numPr>
          <w:ilvl w:val="0"/>
          <w:numId w:val="3"/>
        </w:numPr>
      </w:pPr>
      <w:r w:rsidRPr="001167B6">
        <w:t xml:space="preserve">Machine learning models, trained on </w:t>
      </w:r>
      <w:proofErr w:type="spellStart"/>
      <w:r w:rsidRPr="001167B6">
        <w:t>preprocessed</w:t>
      </w:r>
      <w:proofErr w:type="spellEnd"/>
      <w:r w:rsidRPr="001167B6">
        <w:t xml:space="preserve"> data, showcase the potential to enhance fraud detection capabilities.</w:t>
      </w:r>
    </w:p>
    <w:p w:rsidR="001167B6" w:rsidRPr="001167B6" w:rsidRDefault="001167B6" w:rsidP="001167B6">
      <w:pPr>
        <w:numPr>
          <w:ilvl w:val="0"/>
          <w:numId w:val="3"/>
        </w:numPr>
      </w:pPr>
      <w:r w:rsidRPr="001167B6">
        <w:lastRenderedPageBreak/>
        <w:t>The code implementation and model evaluations serve as a crucial step toward building a robust fraud detection system.</w:t>
      </w:r>
    </w:p>
    <w:p w:rsidR="001167B6" w:rsidRPr="001167B6" w:rsidRDefault="001167B6" w:rsidP="001167B6">
      <w:r w:rsidRPr="001167B6">
        <w:rPr>
          <w:b/>
          <w:bCs/>
        </w:rPr>
        <w:t>Next Steps:</w:t>
      </w:r>
    </w:p>
    <w:p w:rsidR="001167B6" w:rsidRPr="001167B6" w:rsidRDefault="001167B6" w:rsidP="001167B6">
      <w:pPr>
        <w:numPr>
          <w:ilvl w:val="0"/>
          <w:numId w:val="4"/>
        </w:numPr>
      </w:pPr>
      <w:r w:rsidRPr="001167B6">
        <w:t xml:space="preserve">Iterative model improvement through </w:t>
      </w:r>
      <w:proofErr w:type="spellStart"/>
      <w:r w:rsidRPr="001167B6">
        <w:t>hyperparameter</w:t>
      </w:r>
      <w:proofErr w:type="spellEnd"/>
      <w:r w:rsidRPr="001167B6">
        <w:t xml:space="preserve"> tuning.</w:t>
      </w:r>
    </w:p>
    <w:p w:rsidR="001167B6" w:rsidRPr="001167B6" w:rsidRDefault="001167B6" w:rsidP="001167B6">
      <w:pPr>
        <w:numPr>
          <w:ilvl w:val="0"/>
          <w:numId w:val="4"/>
        </w:numPr>
      </w:pPr>
      <w:r w:rsidRPr="001167B6">
        <w:t>Experimentation with advanced algorithms and ensemble methods.</w:t>
      </w:r>
    </w:p>
    <w:p w:rsidR="001167B6" w:rsidRPr="001167B6" w:rsidRDefault="001167B6" w:rsidP="001167B6">
      <w:pPr>
        <w:numPr>
          <w:ilvl w:val="0"/>
          <w:numId w:val="4"/>
        </w:numPr>
      </w:pPr>
      <w:r w:rsidRPr="001167B6">
        <w:t>Integration of the system into the insurance company's operational framework for real-time fraud prevention.</w:t>
      </w:r>
    </w:p>
    <w:p w:rsidR="001167B6" w:rsidRDefault="001167B6"/>
    <w:sectPr w:rsidR="00116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F360B"/>
    <w:multiLevelType w:val="multilevel"/>
    <w:tmpl w:val="E452A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8B0E07"/>
    <w:multiLevelType w:val="multilevel"/>
    <w:tmpl w:val="C362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9C5964"/>
    <w:multiLevelType w:val="multilevel"/>
    <w:tmpl w:val="3006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5C19F9"/>
    <w:multiLevelType w:val="multilevel"/>
    <w:tmpl w:val="32A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26"/>
    <w:rsid w:val="001167B6"/>
    <w:rsid w:val="00430226"/>
    <w:rsid w:val="0081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21D101"/>
  <w15:chartTrackingRefBased/>
  <w15:docId w15:val="{E924E440-58BC-4DB2-A353-F457B28E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1637</Characters>
  <Application>Microsoft Office Word</Application>
  <DocSecurity>0</DocSecurity>
  <Lines>34</Lines>
  <Paragraphs>26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2023-12-18T18:14:00Z</dcterms:created>
  <dcterms:modified xsi:type="dcterms:W3CDTF">2023-12-18T18:17:00Z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474565d9f3a809b1ee5f25b65f24c2643b38d4dd8eff9f67a86b99a3722265a0</vt:lpwstr>
  </property>
</Properties>
</file>