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4EC12" w14:textId="59070994" w:rsidR="003033E0" w:rsidRDefault="003033E0" w:rsidP="003033E0">
      <w:pPr>
        <w:rPr>
          <w:rtl/>
        </w:rPr>
      </w:pPr>
      <w:r>
        <w:t>There are three different endpoints in the project. The flow always starts with the auth endpoint, and after successful authentication the user continues to the rag endpoint. There is also a reset endpoint that allows the user to clear the session and start over (essentially acting as a logout)</w:t>
      </w:r>
      <w:r>
        <w:rPr>
          <w:rFonts w:cs="Arial"/>
          <w:rtl/>
        </w:rPr>
        <w:t>.</w:t>
      </w:r>
    </w:p>
    <w:p w14:paraId="08E2E18E" w14:textId="3BFE6B28" w:rsidR="003033E0" w:rsidRDefault="003033E0" w:rsidP="003033E0">
      <w:pPr>
        <w:jc w:val="right"/>
        <w:rPr>
          <w:rFonts w:hint="cs"/>
          <w:rtl/>
        </w:rPr>
      </w:pPr>
      <w:r>
        <w:t xml:space="preserve">At the beginning, the user is asked to provide their personal details (name and ID number). I used GPT-4o </w:t>
      </w:r>
      <w:proofErr w:type="gramStart"/>
      <w:r>
        <w:t>for extracting</w:t>
      </w:r>
      <w:proofErr w:type="gramEnd"/>
      <w:r>
        <w:t xml:space="preserve"> this information from natural language. I assumed that an ID number is not confidential in this context, so sending it to an external model is acceptable. If this had been sensitive, I would have used a local open-source model. During authentication, I sent the model only the last system message and the user’s last message. This keeps the context small while still allowing GPT to understand corrections (for example, if the user says “My name is Yossi, not Yosi”). GPT returns a dictionary containing the extracted fields, and I merge it into the existing user record. This allows the system to gradually build the user profile (first the name, then the ID</w:t>
      </w:r>
      <w:r>
        <w:t xml:space="preserve"> if the user </w:t>
      </w:r>
      <w:proofErr w:type="gramStart"/>
      <w:r>
        <w:t>prefer</w:t>
      </w:r>
      <w:proofErr w:type="gramEnd"/>
      <w:r>
        <w:t xml:space="preserve"> to do so</w:t>
      </w:r>
      <w:r>
        <w:t>). I avoided sending the full chat history during authentication so as not to confuse the model and to keep login fast</w:t>
      </w:r>
      <w:r>
        <w:t>.</w:t>
      </w:r>
    </w:p>
    <w:p w14:paraId="5D3EF495" w14:textId="43F8F12A" w:rsidR="003033E0" w:rsidRDefault="003033E0" w:rsidP="003033E0">
      <w:pPr>
        <w:jc w:val="right"/>
        <w:rPr>
          <w:rtl/>
        </w:rPr>
      </w:pPr>
      <w:r w:rsidRPr="003033E0">
        <w:t>Instead of letting GPT decide how to answer every detail, I implemented the final logic myself so the agent cannot drift away from the authentication rules</w:t>
      </w:r>
      <w:r>
        <w:t xml:space="preserve"> (</w:t>
      </w:r>
      <w:proofErr w:type="spellStart"/>
      <w:r>
        <w:t>i.e</w:t>
      </w:r>
      <w:proofErr w:type="spellEnd"/>
      <w:r>
        <w:t xml:space="preserve"> tell the user we have his name but not his ID)</w:t>
      </w:r>
      <w:r w:rsidRPr="003033E0">
        <w:t xml:space="preserve">. Once both the name and ID are collected, I check whether the employee </w:t>
      </w:r>
      <w:proofErr w:type="gramStart"/>
      <w:r w:rsidRPr="003033E0">
        <w:t>actually exists</w:t>
      </w:r>
      <w:proofErr w:type="gramEnd"/>
      <w:r w:rsidRPr="003033E0">
        <w:t xml:space="preserve"> in the database. If the details are vali</w:t>
      </w:r>
      <w:r>
        <w:t>d then the</w:t>
      </w:r>
      <w:r w:rsidRPr="003033E0">
        <w:t xml:space="preserve"> authentication succeeds</w:t>
      </w:r>
      <w:r>
        <w:t xml:space="preserve"> (and we will move to the 'rag' stage)</w:t>
      </w:r>
      <w:r w:rsidRPr="003033E0">
        <w:t xml:space="preserve"> if not, the user must </w:t>
      </w:r>
      <w:proofErr w:type="gramStart"/>
      <w:r w:rsidRPr="003033E0">
        <w:t>restart</w:t>
      </w:r>
      <w:proofErr w:type="gramEnd"/>
      <w:r w:rsidRPr="003033E0">
        <w:t xml:space="preserve"> and the stored fields are reset.</w:t>
      </w:r>
    </w:p>
    <w:p w14:paraId="31DB897A" w14:textId="1456845D" w:rsidR="003033E0" w:rsidRDefault="003033E0" w:rsidP="003033E0">
      <w:pPr>
        <w:jc w:val="right"/>
      </w:pPr>
      <w:r w:rsidRPr="003033E0">
        <w:t>After successful authentication, I clear the conversation history</w:t>
      </w:r>
      <w:r>
        <w:t xml:space="preserve"> from the previous conversation</w:t>
      </w:r>
      <w:r w:rsidRPr="003033E0">
        <w:t xml:space="preserve"> for the RAG stage. Each user has a separate session and separate message history. I designed it this way to support parallel usage, so two different users can interact with the system at the same </w:t>
      </w:r>
      <w:proofErr w:type="gramStart"/>
      <w:r w:rsidRPr="003033E0">
        <w:t>time</w:t>
      </w:r>
      <w:proofErr w:type="gramEnd"/>
      <w:r w:rsidRPr="003033E0">
        <w:t xml:space="preserve"> </w:t>
      </w:r>
      <w:r>
        <w:t>and the system will remember the relevant context for each of them</w:t>
      </w:r>
      <w:r w:rsidRPr="003033E0">
        <w:t>.</w:t>
      </w:r>
    </w:p>
    <w:p w14:paraId="0933FB39" w14:textId="5AAC74D8" w:rsidR="003033E0" w:rsidRDefault="003033E0" w:rsidP="003033E0">
      <w:pPr>
        <w:bidi w:val="0"/>
        <w:jc w:val="both"/>
      </w:pPr>
      <w:r w:rsidRPr="003033E0">
        <w:t>For the main query stage, I used a text-to-SQL approach. The model generates the SQL query, but before running it I check several safety flags</w:t>
      </w:r>
      <w:r>
        <w:t>:</w:t>
      </w:r>
    </w:p>
    <w:p w14:paraId="32B5F6E2" w14:textId="26626527" w:rsidR="003033E0" w:rsidRPr="003033E0" w:rsidRDefault="003033E0" w:rsidP="003033E0">
      <w:pPr>
        <w:pStyle w:val="a9"/>
        <w:numPr>
          <w:ilvl w:val="0"/>
          <w:numId w:val="15"/>
        </w:numPr>
        <w:bidi w:val="0"/>
        <w:jc w:val="both"/>
      </w:pPr>
      <w:r w:rsidRPr="003033E0">
        <w:t>whether the user tried to modify the database,</w:t>
      </w:r>
    </w:p>
    <w:p w14:paraId="09CD06A9" w14:textId="10BEAF91" w:rsidR="003033E0" w:rsidRPr="003033E0" w:rsidRDefault="003033E0" w:rsidP="003033E0">
      <w:pPr>
        <w:pStyle w:val="a9"/>
        <w:numPr>
          <w:ilvl w:val="0"/>
          <w:numId w:val="15"/>
        </w:numPr>
        <w:bidi w:val="0"/>
        <w:jc w:val="both"/>
      </w:pPr>
      <w:r w:rsidRPr="003033E0">
        <w:t>whether a non-CISO user asked about other employees,</w:t>
      </w:r>
    </w:p>
    <w:p w14:paraId="19852A9C" w14:textId="4A62BE99" w:rsidR="003033E0" w:rsidRDefault="003033E0" w:rsidP="003033E0">
      <w:pPr>
        <w:pStyle w:val="a9"/>
        <w:numPr>
          <w:ilvl w:val="0"/>
          <w:numId w:val="15"/>
        </w:numPr>
        <w:bidi w:val="0"/>
        <w:jc w:val="both"/>
      </w:pPr>
      <w:r w:rsidRPr="003033E0">
        <w:t>and whether the question is outside the allowed domain (the agent is only allowed to answer training-related questions).</w:t>
      </w:r>
    </w:p>
    <w:p w14:paraId="407DBD49" w14:textId="6986F58E" w:rsidR="003033E0" w:rsidRDefault="003033E0" w:rsidP="003033E0">
      <w:pPr>
        <w:bidi w:val="0"/>
        <w:jc w:val="both"/>
      </w:pPr>
      <w:r w:rsidRPr="003033E0">
        <w:t xml:space="preserve">Based on these flags, I return a specific error message when necessary. Only if all conditions </w:t>
      </w:r>
      <w:proofErr w:type="gramStart"/>
      <w:r w:rsidRPr="003033E0">
        <w:t>pass</w:t>
      </w:r>
      <w:proofErr w:type="gramEnd"/>
      <w:r w:rsidRPr="003033E0">
        <w:t xml:space="preserve"> do I execute the SQL query</w:t>
      </w:r>
      <w:r>
        <w:t xml:space="preserve">, </w:t>
      </w:r>
      <w:r w:rsidRPr="003033E0">
        <w:t xml:space="preserve">I </w:t>
      </w:r>
      <w:proofErr w:type="gramStart"/>
      <w:r w:rsidRPr="003033E0">
        <w:t>chose</w:t>
      </w:r>
      <w:proofErr w:type="gramEnd"/>
      <w:r w:rsidRPr="003033E0">
        <w:t xml:space="preserve"> to handle this logic myself to ensure that the user cannot persuade the system into running a query that is invalid or unauthorized.</w:t>
      </w:r>
    </w:p>
    <w:p w14:paraId="5387DB81" w14:textId="57669DE0" w:rsidR="003033E0" w:rsidRDefault="003033E0" w:rsidP="003033E0">
      <w:pPr>
        <w:bidi w:val="0"/>
        <w:jc w:val="both"/>
      </w:pPr>
      <w:r w:rsidRPr="003033E0">
        <w:t>During this stage I keep the full history of user messages and model outputs. For every new user message, I send the relevant history to GPT only when needed. This enables multi-turn conversation (for example, the user can ask “When did I start exercise 1?” and later ask “And when did I finish it?”, and GPT will understand the reference).</w:t>
      </w:r>
    </w:p>
    <w:p w14:paraId="32AB6886" w14:textId="5CC97296" w:rsidR="00522237" w:rsidRPr="00522237" w:rsidRDefault="003033E0" w:rsidP="00522237">
      <w:pPr>
        <w:jc w:val="right"/>
        <w:rPr>
          <w:b/>
          <w:bCs/>
        </w:rPr>
      </w:pPr>
      <w:r w:rsidRPr="003033E0">
        <w:rPr>
          <w:b/>
          <w:bCs/>
        </w:rPr>
        <w:t>To calculate statistics such as the fastest employee, I computed the total completion time for each user by summing (</w:t>
      </w:r>
      <w:proofErr w:type="spellStart"/>
      <w:r w:rsidRPr="003033E0">
        <w:rPr>
          <w:b/>
          <w:bCs/>
        </w:rPr>
        <w:t>end_time</w:t>
      </w:r>
      <w:proofErr w:type="spellEnd"/>
      <w:r w:rsidRPr="003033E0">
        <w:rPr>
          <w:b/>
          <w:bCs/>
        </w:rPr>
        <w:t xml:space="preserve"> - </w:t>
      </w:r>
      <w:proofErr w:type="spellStart"/>
      <w:r w:rsidRPr="003033E0">
        <w:rPr>
          <w:b/>
          <w:bCs/>
        </w:rPr>
        <w:t>start_time</w:t>
      </w:r>
      <w:proofErr w:type="spellEnd"/>
      <w:r w:rsidRPr="003033E0">
        <w:rPr>
          <w:b/>
          <w:bCs/>
        </w:rPr>
        <w:t xml:space="preserve">) for every exercise the user </w:t>
      </w:r>
      <w:proofErr w:type="gramStart"/>
      <w:r w:rsidRPr="003033E0">
        <w:rPr>
          <w:b/>
          <w:bCs/>
        </w:rPr>
        <w:t>actually completed</w:t>
      </w:r>
      <w:proofErr w:type="gramEnd"/>
      <w:r w:rsidRPr="003033E0">
        <w:rPr>
          <w:b/>
          <w:bCs/>
        </w:rPr>
        <w:t xml:space="preserve">. If an exercise </w:t>
      </w:r>
      <w:proofErr w:type="gramStart"/>
      <w:r w:rsidRPr="003033E0">
        <w:rPr>
          <w:b/>
          <w:bCs/>
        </w:rPr>
        <w:t>was</w:t>
      </w:r>
      <w:proofErr w:type="gramEnd"/>
      <w:r w:rsidRPr="003033E0">
        <w:rPr>
          <w:b/>
          <w:bCs/>
        </w:rPr>
        <w:t xml:space="preserve"> never started, it is not counted as completed</w:t>
      </w:r>
      <w:r w:rsidR="00522237">
        <w:rPr>
          <w:b/>
          <w:bCs/>
        </w:rPr>
        <w:t xml:space="preserve"> - </w:t>
      </w:r>
      <w:r w:rsidR="00522237" w:rsidRPr="00522237">
        <w:rPr>
          <w:b/>
          <w:bCs/>
        </w:rPr>
        <w:t>This is how I interpreted the notion of 'fastest' within the context of this project.</w:t>
      </w:r>
    </w:p>
    <w:p w14:paraId="720FE59D" w14:textId="74D5A9B4" w:rsidR="003033E0" w:rsidRDefault="003033E0" w:rsidP="003033E0">
      <w:pPr>
        <w:bidi w:val="0"/>
        <w:jc w:val="both"/>
        <w:rPr>
          <w:b/>
          <w:bCs/>
          <w:rtl/>
        </w:rPr>
      </w:pPr>
    </w:p>
    <w:p w14:paraId="2BFF16FC" w14:textId="77777777" w:rsidR="00522237" w:rsidRDefault="00522237" w:rsidP="00522237">
      <w:pPr>
        <w:bidi w:val="0"/>
        <w:jc w:val="both"/>
        <w:rPr>
          <w:b/>
          <w:bCs/>
          <w:rtl/>
        </w:rPr>
      </w:pPr>
    </w:p>
    <w:p w14:paraId="4436E5F8" w14:textId="57FEE691" w:rsidR="00522237" w:rsidRPr="00522237" w:rsidRDefault="00522237" w:rsidP="00522237">
      <w:pPr>
        <w:bidi w:val="0"/>
        <w:jc w:val="both"/>
      </w:pPr>
      <w:r w:rsidRPr="00522237">
        <w:lastRenderedPageBreak/>
        <w:t>Since there are only 31 employees, I allowed myself to send the entire query result to GPT so it could generate a natural-language answer. In a real system with thousands of employees, I would avoid sending large data and instead generate summaries directly in Python. I would add an additional safety flag for this case.</w:t>
      </w:r>
    </w:p>
    <w:p w14:paraId="5E9819FF" w14:textId="037A6F03" w:rsidR="003033E0" w:rsidRPr="003033E0" w:rsidRDefault="00522237" w:rsidP="00522237">
      <w:pPr>
        <w:bidi w:val="0"/>
        <w:jc w:val="both"/>
      </w:pPr>
      <w:r w:rsidRPr="00522237">
        <w:t xml:space="preserve">For the final answer generation, I sent GPT the user’s question, the SQL query, and the SQL results. This lets GPT produce a coherent human-readable </w:t>
      </w:r>
      <w:proofErr w:type="gramStart"/>
      <w:r w:rsidRPr="00522237">
        <w:t>answer, and</w:t>
      </w:r>
      <w:proofErr w:type="gramEnd"/>
      <w:r w:rsidRPr="00522237">
        <w:t xml:space="preserve"> also helps it understand special cases (for example, if the SQL result is None</w:t>
      </w:r>
      <w:r>
        <w:t xml:space="preserve"> when the user asks when he finished exercise 2</w:t>
      </w:r>
      <w:r w:rsidRPr="00522237">
        <w:t>, GPT can infer that the exercise was never completed).</w:t>
      </w:r>
    </w:p>
    <w:p w14:paraId="0E202FF0" w14:textId="1E810605" w:rsidR="00522237" w:rsidRDefault="00522237" w:rsidP="00522237">
      <w:pPr>
        <w:jc w:val="right"/>
      </w:pPr>
      <w:r w:rsidRPr="00522237">
        <w:t>The system defaults to English responses. However, if the user types in Hebrew characters, the system automatically replies in Hebrew. If I were to support a wide variety of languages, I would not rely on manual character detection. Instead, I would send the user’s message to a language-identification model and ask it to return the same sentence phrased in the user’s native language. This would let the agent consistently respond in the correct language for every message, regardless of which languages the system supports.</w:t>
      </w:r>
    </w:p>
    <w:p w14:paraId="3E209766" w14:textId="6D55C2D4" w:rsidR="00522237" w:rsidRPr="00522237" w:rsidRDefault="00522237" w:rsidP="00522237">
      <w:pPr>
        <w:jc w:val="right"/>
      </w:pPr>
      <w:r w:rsidRPr="00522237">
        <w:t>At any point the user can press the reset button, which clears all state and starts a new session.</w:t>
      </w:r>
    </w:p>
    <w:p w14:paraId="35195A65" w14:textId="77777777" w:rsidR="003033E0" w:rsidRPr="00522237" w:rsidRDefault="003033E0" w:rsidP="00522237">
      <w:pPr>
        <w:bidi w:val="0"/>
        <w:rPr>
          <w:rFonts w:hint="cs"/>
          <w:rtl/>
        </w:rPr>
      </w:pPr>
    </w:p>
    <w:p w14:paraId="5C7BFB88" w14:textId="77777777" w:rsidR="00522237" w:rsidRPr="00522237" w:rsidRDefault="00522237" w:rsidP="00522237">
      <w:pPr>
        <w:bidi w:val="0"/>
      </w:pPr>
      <w:r w:rsidRPr="00522237">
        <w:rPr>
          <w:b/>
          <w:bCs/>
        </w:rPr>
        <w:t>Backend file structure:</w:t>
      </w:r>
    </w:p>
    <w:p w14:paraId="1B6D7AA8" w14:textId="77777777" w:rsidR="00522237" w:rsidRPr="00522237" w:rsidRDefault="00522237" w:rsidP="00522237">
      <w:pPr>
        <w:numPr>
          <w:ilvl w:val="0"/>
          <w:numId w:val="16"/>
        </w:numPr>
        <w:bidi w:val="0"/>
      </w:pPr>
      <w:r w:rsidRPr="00522237">
        <w:t>auth_agent.py – handles authentication logic.</w:t>
      </w:r>
    </w:p>
    <w:p w14:paraId="5207483C" w14:textId="77777777" w:rsidR="00522237" w:rsidRPr="00522237" w:rsidRDefault="00522237" w:rsidP="00522237">
      <w:pPr>
        <w:numPr>
          <w:ilvl w:val="0"/>
          <w:numId w:val="16"/>
        </w:numPr>
        <w:bidi w:val="0"/>
      </w:pPr>
      <w:r w:rsidRPr="00522237">
        <w:t>db_functions.py – helper functions for database access.</w:t>
      </w:r>
    </w:p>
    <w:p w14:paraId="7C6B1164" w14:textId="77777777" w:rsidR="00522237" w:rsidRPr="00522237" w:rsidRDefault="00522237" w:rsidP="00522237">
      <w:pPr>
        <w:numPr>
          <w:ilvl w:val="0"/>
          <w:numId w:val="16"/>
        </w:numPr>
        <w:bidi w:val="0"/>
      </w:pPr>
      <w:proofErr w:type="spellStart"/>
      <w:r w:rsidRPr="00522237">
        <w:t>Dockerfile</w:t>
      </w:r>
      <w:proofErr w:type="spellEnd"/>
      <w:r w:rsidRPr="00522237">
        <w:t xml:space="preserve"> – Docker configuration for the backend.</w:t>
      </w:r>
    </w:p>
    <w:p w14:paraId="3287233D" w14:textId="77777777" w:rsidR="00522237" w:rsidRPr="00522237" w:rsidRDefault="00522237" w:rsidP="00522237">
      <w:pPr>
        <w:numPr>
          <w:ilvl w:val="0"/>
          <w:numId w:val="16"/>
        </w:numPr>
        <w:bidi w:val="0"/>
      </w:pPr>
      <w:r w:rsidRPr="00522237">
        <w:t>employees/ – auxiliary data files.</w:t>
      </w:r>
    </w:p>
    <w:p w14:paraId="055FA305" w14:textId="77777777" w:rsidR="00522237" w:rsidRPr="00522237" w:rsidRDefault="00522237" w:rsidP="00522237">
      <w:pPr>
        <w:numPr>
          <w:ilvl w:val="0"/>
          <w:numId w:val="16"/>
        </w:numPr>
        <w:bidi w:val="0"/>
      </w:pPr>
      <w:proofErr w:type="spellStart"/>
      <w:r w:rsidRPr="00522237">
        <w:t>employees.db</w:t>
      </w:r>
      <w:proofErr w:type="spellEnd"/>
      <w:r w:rsidRPr="00522237">
        <w:t xml:space="preserve"> – SQLite database.</w:t>
      </w:r>
    </w:p>
    <w:p w14:paraId="40FDB1B6" w14:textId="77777777" w:rsidR="00522237" w:rsidRPr="00522237" w:rsidRDefault="00522237" w:rsidP="00522237">
      <w:pPr>
        <w:numPr>
          <w:ilvl w:val="0"/>
          <w:numId w:val="16"/>
        </w:numPr>
        <w:bidi w:val="0"/>
      </w:pPr>
      <w:r w:rsidRPr="00522237">
        <w:t xml:space="preserve">main.py – </w:t>
      </w:r>
      <w:proofErr w:type="spellStart"/>
      <w:r w:rsidRPr="00522237">
        <w:t>FastAPI</w:t>
      </w:r>
      <w:proofErr w:type="spellEnd"/>
      <w:r w:rsidRPr="00522237">
        <w:t xml:space="preserve"> application and endpoint routing.</w:t>
      </w:r>
    </w:p>
    <w:p w14:paraId="5F97641D" w14:textId="77777777" w:rsidR="00522237" w:rsidRPr="00522237" w:rsidRDefault="00522237" w:rsidP="00522237">
      <w:pPr>
        <w:numPr>
          <w:ilvl w:val="0"/>
          <w:numId w:val="16"/>
        </w:numPr>
        <w:bidi w:val="0"/>
      </w:pPr>
      <w:r w:rsidRPr="00522237">
        <w:t>rag_agent.py – handles the main natural-language query logic.</w:t>
      </w:r>
    </w:p>
    <w:p w14:paraId="4DE893F0" w14:textId="77777777" w:rsidR="00522237" w:rsidRPr="00522237" w:rsidRDefault="00522237" w:rsidP="00522237">
      <w:pPr>
        <w:numPr>
          <w:ilvl w:val="0"/>
          <w:numId w:val="16"/>
        </w:numPr>
        <w:bidi w:val="0"/>
      </w:pPr>
      <w:r w:rsidRPr="00522237">
        <w:t>requirements.txt – Python dependencies.</w:t>
      </w:r>
    </w:p>
    <w:p w14:paraId="6E802B23" w14:textId="77777777" w:rsidR="00522237" w:rsidRPr="00522237" w:rsidRDefault="00522237" w:rsidP="00522237">
      <w:pPr>
        <w:bidi w:val="0"/>
      </w:pPr>
      <w:r w:rsidRPr="00522237">
        <w:t>I kept each agent file and the DB functions separated for easier maintenance.</w:t>
      </w:r>
    </w:p>
    <w:p w14:paraId="4603CC75" w14:textId="77777777" w:rsidR="00522237" w:rsidRPr="00522237" w:rsidRDefault="00522237" w:rsidP="00522237">
      <w:pPr>
        <w:bidi w:val="0"/>
      </w:pPr>
      <w:r w:rsidRPr="00522237">
        <w:rPr>
          <w:b/>
          <w:bCs/>
        </w:rPr>
        <w:t>Frontend file structure:</w:t>
      </w:r>
    </w:p>
    <w:p w14:paraId="1AC79054" w14:textId="77777777" w:rsidR="00522237" w:rsidRPr="00522237" w:rsidRDefault="00522237" w:rsidP="00522237">
      <w:pPr>
        <w:numPr>
          <w:ilvl w:val="0"/>
          <w:numId w:val="17"/>
        </w:numPr>
        <w:bidi w:val="0"/>
      </w:pPr>
      <w:proofErr w:type="spellStart"/>
      <w:r w:rsidRPr="00522237">
        <w:t>api.ts</w:t>
      </w:r>
      <w:proofErr w:type="spellEnd"/>
      <w:r w:rsidRPr="00522237">
        <w:t xml:space="preserve"> – communication with the backend.</w:t>
      </w:r>
    </w:p>
    <w:p w14:paraId="74F8A899" w14:textId="77777777" w:rsidR="00522237" w:rsidRPr="00522237" w:rsidRDefault="00522237" w:rsidP="00522237">
      <w:pPr>
        <w:numPr>
          <w:ilvl w:val="0"/>
          <w:numId w:val="17"/>
        </w:numPr>
        <w:bidi w:val="0"/>
      </w:pPr>
      <w:proofErr w:type="spellStart"/>
      <w:r w:rsidRPr="00522237">
        <w:t>App.tsx</w:t>
      </w:r>
      <w:proofErr w:type="spellEnd"/>
      <w:r w:rsidRPr="00522237">
        <w:t xml:space="preserve"> – main wrapper component.</w:t>
      </w:r>
    </w:p>
    <w:p w14:paraId="0268FDBB" w14:textId="77777777" w:rsidR="00522237" w:rsidRPr="00522237" w:rsidRDefault="00522237" w:rsidP="00522237">
      <w:pPr>
        <w:numPr>
          <w:ilvl w:val="0"/>
          <w:numId w:val="17"/>
        </w:numPr>
        <w:bidi w:val="0"/>
      </w:pPr>
      <w:r w:rsidRPr="00522237">
        <w:t>App.css – basic styling.</w:t>
      </w:r>
    </w:p>
    <w:p w14:paraId="10DAA410" w14:textId="77777777" w:rsidR="00522237" w:rsidRPr="00522237" w:rsidRDefault="00522237" w:rsidP="00522237">
      <w:pPr>
        <w:numPr>
          <w:ilvl w:val="0"/>
          <w:numId w:val="17"/>
        </w:numPr>
        <w:bidi w:val="0"/>
      </w:pPr>
      <w:proofErr w:type="spellStart"/>
      <w:r w:rsidRPr="00522237">
        <w:t>App.test.tsx</w:t>
      </w:r>
      <w:proofErr w:type="spellEnd"/>
      <w:r w:rsidRPr="00522237">
        <w:t xml:space="preserve"> – auto-generated tests.</w:t>
      </w:r>
    </w:p>
    <w:p w14:paraId="2ED4A4FA" w14:textId="77777777" w:rsidR="00522237" w:rsidRPr="00522237" w:rsidRDefault="00522237" w:rsidP="00522237">
      <w:pPr>
        <w:numPr>
          <w:ilvl w:val="0"/>
          <w:numId w:val="17"/>
        </w:numPr>
        <w:bidi w:val="0"/>
      </w:pPr>
      <w:proofErr w:type="spellStart"/>
      <w:r w:rsidRPr="00522237">
        <w:t>Chat.tsx</w:t>
      </w:r>
      <w:proofErr w:type="spellEnd"/>
      <w:r w:rsidRPr="00522237">
        <w:t xml:space="preserve"> – chat interface component.</w:t>
      </w:r>
    </w:p>
    <w:p w14:paraId="2EC9C6EA" w14:textId="77777777" w:rsidR="00522237" w:rsidRPr="00522237" w:rsidRDefault="00522237" w:rsidP="00522237">
      <w:pPr>
        <w:numPr>
          <w:ilvl w:val="0"/>
          <w:numId w:val="17"/>
        </w:numPr>
        <w:bidi w:val="0"/>
      </w:pPr>
      <w:proofErr w:type="spellStart"/>
      <w:r w:rsidRPr="00522237">
        <w:t>index.tsx</w:t>
      </w:r>
      <w:proofErr w:type="spellEnd"/>
      <w:r w:rsidRPr="00522237">
        <w:t xml:space="preserve"> – renders the app.</w:t>
      </w:r>
    </w:p>
    <w:p w14:paraId="0DE0CC6A" w14:textId="77777777" w:rsidR="00522237" w:rsidRPr="00522237" w:rsidRDefault="00522237" w:rsidP="00522237">
      <w:pPr>
        <w:numPr>
          <w:ilvl w:val="0"/>
          <w:numId w:val="17"/>
        </w:numPr>
        <w:bidi w:val="0"/>
      </w:pPr>
      <w:r w:rsidRPr="00522237">
        <w:t>index.css – main styling file.</w:t>
      </w:r>
    </w:p>
    <w:p w14:paraId="040EA3FA" w14:textId="77777777" w:rsidR="00522237" w:rsidRPr="00522237" w:rsidRDefault="00522237" w:rsidP="00522237">
      <w:pPr>
        <w:numPr>
          <w:ilvl w:val="0"/>
          <w:numId w:val="17"/>
        </w:numPr>
        <w:bidi w:val="0"/>
      </w:pPr>
      <w:proofErr w:type="spellStart"/>
      <w:r w:rsidRPr="00522237">
        <w:t>logo.svg</w:t>
      </w:r>
      <w:proofErr w:type="spellEnd"/>
      <w:r w:rsidRPr="00522237">
        <w:t xml:space="preserve"> – default React logo.</w:t>
      </w:r>
    </w:p>
    <w:p w14:paraId="40B55A67" w14:textId="77777777" w:rsidR="00522237" w:rsidRPr="00522237" w:rsidRDefault="00522237" w:rsidP="00522237">
      <w:pPr>
        <w:numPr>
          <w:ilvl w:val="0"/>
          <w:numId w:val="17"/>
        </w:numPr>
        <w:bidi w:val="0"/>
      </w:pPr>
      <w:r w:rsidRPr="00522237">
        <w:lastRenderedPageBreak/>
        <w:t>react-app-</w:t>
      </w:r>
      <w:proofErr w:type="spellStart"/>
      <w:r w:rsidRPr="00522237">
        <w:t>env.d.ts</w:t>
      </w:r>
      <w:proofErr w:type="spellEnd"/>
      <w:r w:rsidRPr="00522237">
        <w:t xml:space="preserve"> – CRA TypeScript definitions.</w:t>
      </w:r>
    </w:p>
    <w:p w14:paraId="0859FE2F" w14:textId="77777777" w:rsidR="00522237" w:rsidRPr="00522237" w:rsidRDefault="00522237" w:rsidP="00522237">
      <w:pPr>
        <w:numPr>
          <w:ilvl w:val="0"/>
          <w:numId w:val="17"/>
        </w:numPr>
        <w:bidi w:val="0"/>
      </w:pPr>
      <w:proofErr w:type="spellStart"/>
      <w:r w:rsidRPr="00522237">
        <w:t>reportWebVitals.ts</w:t>
      </w:r>
      <w:proofErr w:type="spellEnd"/>
      <w:r w:rsidRPr="00522237">
        <w:t xml:space="preserve"> – optional performance tracking.</w:t>
      </w:r>
    </w:p>
    <w:p w14:paraId="7F78FF9A" w14:textId="77777777" w:rsidR="00522237" w:rsidRPr="00522237" w:rsidRDefault="00522237" w:rsidP="00522237">
      <w:pPr>
        <w:numPr>
          <w:ilvl w:val="0"/>
          <w:numId w:val="17"/>
        </w:numPr>
        <w:bidi w:val="0"/>
      </w:pPr>
      <w:proofErr w:type="spellStart"/>
      <w:r w:rsidRPr="00522237">
        <w:t>setupTests.ts</w:t>
      </w:r>
      <w:proofErr w:type="spellEnd"/>
      <w:r w:rsidRPr="00522237">
        <w:t xml:space="preserve"> – Jest initialization.</w:t>
      </w:r>
    </w:p>
    <w:p w14:paraId="5FF2AF6E" w14:textId="77777777" w:rsidR="00522237" w:rsidRPr="00522237" w:rsidRDefault="00522237" w:rsidP="00522237">
      <w:pPr>
        <w:numPr>
          <w:ilvl w:val="0"/>
          <w:numId w:val="17"/>
        </w:numPr>
        <w:bidi w:val="0"/>
      </w:pPr>
      <w:proofErr w:type="spellStart"/>
      <w:r w:rsidRPr="00522237">
        <w:t>types.ts</w:t>
      </w:r>
      <w:proofErr w:type="spellEnd"/>
      <w:r w:rsidRPr="00522237">
        <w:t xml:space="preserve"> – shared TypeScript type definitions.</w:t>
      </w:r>
    </w:p>
    <w:p w14:paraId="12983206" w14:textId="77777777" w:rsidR="00433773" w:rsidRPr="00043A37" w:rsidRDefault="00433773" w:rsidP="00043A37">
      <w:pPr>
        <w:rPr>
          <w:rtl/>
        </w:rPr>
      </w:pPr>
    </w:p>
    <w:sectPr w:rsidR="00433773" w:rsidRPr="00043A37" w:rsidSect="005E5ABB">
      <w:headerReference w:type="default" r:id="rId7"/>
      <w:footerReference w:type="default" r:id="rId8"/>
      <w:pgSz w:w="11906" w:h="16838"/>
      <w:pgMar w:top="1440" w:right="1440" w:bottom="1440" w:left="1440" w:header="706" w:footer="706" w:gutter="0"/>
      <w:cols w:sep="1" w:space="706"/>
      <w:titlePg/>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698A6" w14:textId="77777777" w:rsidR="005E68E3" w:rsidRDefault="005E68E3" w:rsidP="009657CB">
      <w:pPr>
        <w:spacing w:after="0" w:line="240" w:lineRule="auto"/>
      </w:pPr>
      <w:r>
        <w:separator/>
      </w:r>
    </w:p>
  </w:endnote>
  <w:endnote w:type="continuationSeparator" w:id="0">
    <w:p w14:paraId="202DFC74" w14:textId="77777777" w:rsidR="005E68E3" w:rsidRDefault="005E68E3" w:rsidP="00965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24399421"/>
      <w:docPartObj>
        <w:docPartGallery w:val="Page Numbers (Bottom of Page)"/>
        <w:docPartUnique/>
      </w:docPartObj>
    </w:sdtPr>
    <w:sdtEndPr>
      <w:rPr>
        <w:noProof/>
      </w:rPr>
    </w:sdtEndPr>
    <w:sdtContent>
      <w:p w14:paraId="0BDCEE5D" w14:textId="66C9A982" w:rsidR="007A03FE" w:rsidRDefault="007A03FE">
        <w:pPr>
          <w:pStyle w:val="af2"/>
          <w:jc w:val="center"/>
        </w:pPr>
        <w:r>
          <w:fldChar w:fldCharType="begin"/>
        </w:r>
        <w:r>
          <w:instrText xml:space="preserve"> PAGE   \* MERGEFORMAT </w:instrText>
        </w:r>
        <w:r>
          <w:fldChar w:fldCharType="separate"/>
        </w:r>
        <w:r>
          <w:rPr>
            <w:noProof/>
          </w:rPr>
          <w:t>2</w:t>
        </w:r>
        <w:r>
          <w:rPr>
            <w:noProof/>
          </w:rPr>
          <w:fldChar w:fldCharType="end"/>
        </w:r>
      </w:p>
    </w:sdtContent>
  </w:sdt>
  <w:p w14:paraId="5E72D887" w14:textId="77777777" w:rsidR="007A03FE" w:rsidRDefault="007A03FE">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92BAF" w14:textId="77777777" w:rsidR="005E68E3" w:rsidRDefault="005E68E3" w:rsidP="009657CB">
      <w:pPr>
        <w:spacing w:after="0" w:line="240" w:lineRule="auto"/>
      </w:pPr>
      <w:r>
        <w:separator/>
      </w:r>
    </w:p>
  </w:footnote>
  <w:footnote w:type="continuationSeparator" w:id="0">
    <w:p w14:paraId="3DFA91F8" w14:textId="77777777" w:rsidR="005E68E3" w:rsidRDefault="005E68E3" w:rsidP="009657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8F02D" w14:textId="77777777" w:rsidR="003B4529" w:rsidRDefault="003B4529" w:rsidP="003B4529">
    <w:pPr>
      <w:pStyle w:val="af4"/>
      <w:jc w:val="center"/>
    </w:pPr>
  </w:p>
  <w:p w14:paraId="46390433" w14:textId="77777777" w:rsidR="003B4529" w:rsidRPr="003B4529" w:rsidRDefault="003B4529" w:rsidP="003B4529">
    <w:pPr>
      <w:pStyle w:val="af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2258B"/>
    <w:multiLevelType w:val="multilevel"/>
    <w:tmpl w:val="19F88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F5149"/>
    <w:multiLevelType w:val="multilevel"/>
    <w:tmpl w:val="376A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D6E68"/>
    <w:multiLevelType w:val="multilevel"/>
    <w:tmpl w:val="DC14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74429"/>
    <w:multiLevelType w:val="multilevel"/>
    <w:tmpl w:val="129E7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CD157A"/>
    <w:multiLevelType w:val="multilevel"/>
    <w:tmpl w:val="341E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77FA0"/>
    <w:multiLevelType w:val="multilevel"/>
    <w:tmpl w:val="03E60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E358D7"/>
    <w:multiLevelType w:val="multilevel"/>
    <w:tmpl w:val="13C83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293E9B"/>
    <w:multiLevelType w:val="multilevel"/>
    <w:tmpl w:val="0C80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620F7"/>
    <w:multiLevelType w:val="hybridMultilevel"/>
    <w:tmpl w:val="0602F18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644" w:hanging="360"/>
      </w:pPr>
      <w:rPr>
        <w:rFonts w:ascii="Symbol" w:hAnsi="Symbol" w:hint="default"/>
      </w:rPr>
    </w:lvl>
    <w:lvl w:ilvl="2" w:tplc="04090001">
      <w:start w:val="1"/>
      <w:numFmt w:val="bullet"/>
      <w:lvlText w:val=""/>
      <w:lvlJc w:val="left"/>
      <w:pPr>
        <w:ind w:left="644" w:hanging="360"/>
      </w:pPr>
      <w:rPr>
        <w:rFonts w:ascii="Symbol" w:hAnsi="Symbol" w:hint="default"/>
      </w:rPr>
    </w:lvl>
    <w:lvl w:ilvl="3" w:tplc="04090001">
      <w:start w:val="1"/>
      <w:numFmt w:val="bullet"/>
      <w:lvlText w:val=""/>
      <w:lvlJc w:val="left"/>
      <w:pPr>
        <w:ind w:left="644"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FF6BCA"/>
    <w:multiLevelType w:val="hybridMultilevel"/>
    <w:tmpl w:val="F50C983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3403DA7"/>
    <w:multiLevelType w:val="multilevel"/>
    <w:tmpl w:val="F944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B1E03"/>
    <w:multiLevelType w:val="hybridMultilevel"/>
    <w:tmpl w:val="0504E2E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495635CD"/>
    <w:multiLevelType w:val="hybridMultilevel"/>
    <w:tmpl w:val="50A8C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0073D8"/>
    <w:multiLevelType w:val="multilevel"/>
    <w:tmpl w:val="EFD2F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4C4E42"/>
    <w:multiLevelType w:val="hybridMultilevel"/>
    <w:tmpl w:val="F550C90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6C18214F"/>
    <w:multiLevelType w:val="multilevel"/>
    <w:tmpl w:val="1A6C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60171F"/>
    <w:multiLevelType w:val="multilevel"/>
    <w:tmpl w:val="62B2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857724">
    <w:abstractNumId w:val="6"/>
  </w:num>
  <w:num w:numId="2" w16cid:durableId="848520946">
    <w:abstractNumId w:val="0"/>
  </w:num>
  <w:num w:numId="3" w16cid:durableId="1607956468">
    <w:abstractNumId w:val="10"/>
  </w:num>
  <w:num w:numId="4" w16cid:durableId="329723253">
    <w:abstractNumId w:val="1"/>
  </w:num>
  <w:num w:numId="5" w16cid:durableId="328367587">
    <w:abstractNumId w:val="3"/>
  </w:num>
  <w:num w:numId="6" w16cid:durableId="1086193848">
    <w:abstractNumId w:val="11"/>
  </w:num>
  <w:num w:numId="7" w16cid:durableId="1694727268">
    <w:abstractNumId w:val="14"/>
  </w:num>
  <w:num w:numId="8" w16cid:durableId="773790288">
    <w:abstractNumId w:val="15"/>
  </w:num>
  <w:num w:numId="9" w16cid:durableId="234707528">
    <w:abstractNumId w:val="9"/>
  </w:num>
  <w:num w:numId="10" w16cid:durableId="11542268">
    <w:abstractNumId w:val="5"/>
  </w:num>
  <w:num w:numId="11" w16cid:durableId="1798526725">
    <w:abstractNumId w:val="13"/>
  </w:num>
  <w:num w:numId="12" w16cid:durableId="544293581">
    <w:abstractNumId w:val="2"/>
  </w:num>
  <w:num w:numId="13" w16cid:durableId="96755783">
    <w:abstractNumId w:val="8"/>
  </w:num>
  <w:num w:numId="14" w16cid:durableId="945040621">
    <w:abstractNumId w:val="16"/>
  </w:num>
  <w:num w:numId="15" w16cid:durableId="886187692">
    <w:abstractNumId w:val="12"/>
  </w:num>
  <w:num w:numId="16" w16cid:durableId="46342340">
    <w:abstractNumId w:val="4"/>
  </w:num>
  <w:num w:numId="17" w16cid:durableId="14178198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B5B"/>
    <w:rsid w:val="00041BC2"/>
    <w:rsid w:val="00043A37"/>
    <w:rsid w:val="00047CAF"/>
    <w:rsid w:val="00054218"/>
    <w:rsid w:val="00066AE0"/>
    <w:rsid w:val="000D7660"/>
    <w:rsid w:val="000E6A10"/>
    <w:rsid w:val="00114794"/>
    <w:rsid w:val="00125631"/>
    <w:rsid w:val="0015044E"/>
    <w:rsid w:val="00152839"/>
    <w:rsid w:val="00155B90"/>
    <w:rsid w:val="00177D22"/>
    <w:rsid w:val="0018167F"/>
    <w:rsid w:val="001B12A3"/>
    <w:rsid w:val="001B35AC"/>
    <w:rsid w:val="001E620B"/>
    <w:rsid w:val="001F6BEF"/>
    <w:rsid w:val="001F74CC"/>
    <w:rsid w:val="002B4F89"/>
    <w:rsid w:val="002D297F"/>
    <w:rsid w:val="002D78A2"/>
    <w:rsid w:val="003033E0"/>
    <w:rsid w:val="003079FE"/>
    <w:rsid w:val="00311404"/>
    <w:rsid w:val="00363D46"/>
    <w:rsid w:val="00391E55"/>
    <w:rsid w:val="00397068"/>
    <w:rsid w:val="003B1C6F"/>
    <w:rsid w:val="003B4529"/>
    <w:rsid w:val="00430DE7"/>
    <w:rsid w:val="00433773"/>
    <w:rsid w:val="00460365"/>
    <w:rsid w:val="0051285F"/>
    <w:rsid w:val="00522237"/>
    <w:rsid w:val="0054230D"/>
    <w:rsid w:val="00546668"/>
    <w:rsid w:val="005B2FB3"/>
    <w:rsid w:val="005C5EBF"/>
    <w:rsid w:val="005E5ABB"/>
    <w:rsid w:val="005E68E3"/>
    <w:rsid w:val="00616F05"/>
    <w:rsid w:val="00617689"/>
    <w:rsid w:val="00620346"/>
    <w:rsid w:val="00645F42"/>
    <w:rsid w:val="00653566"/>
    <w:rsid w:val="006E7834"/>
    <w:rsid w:val="006F1225"/>
    <w:rsid w:val="007A03FE"/>
    <w:rsid w:val="007A67A0"/>
    <w:rsid w:val="007B6ED1"/>
    <w:rsid w:val="007F700B"/>
    <w:rsid w:val="008013D6"/>
    <w:rsid w:val="00805D1D"/>
    <w:rsid w:val="0082682F"/>
    <w:rsid w:val="00844C61"/>
    <w:rsid w:val="008744D7"/>
    <w:rsid w:val="00876B3E"/>
    <w:rsid w:val="008B14AC"/>
    <w:rsid w:val="008F6542"/>
    <w:rsid w:val="00913691"/>
    <w:rsid w:val="00913F22"/>
    <w:rsid w:val="009657CB"/>
    <w:rsid w:val="00982E84"/>
    <w:rsid w:val="00990664"/>
    <w:rsid w:val="009957C5"/>
    <w:rsid w:val="009A2D84"/>
    <w:rsid w:val="009C6E6C"/>
    <w:rsid w:val="00A47F2B"/>
    <w:rsid w:val="00A9443E"/>
    <w:rsid w:val="00A9529C"/>
    <w:rsid w:val="00A96047"/>
    <w:rsid w:val="00B05241"/>
    <w:rsid w:val="00B56669"/>
    <w:rsid w:val="00BD18A1"/>
    <w:rsid w:val="00C42116"/>
    <w:rsid w:val="00C960CE"/>
    <w:rsid w:val="00CD05A5"/>
    <w:rsid w:val="00CD6C29"/>
    <w:rsid w:val="00D33A88"/>
    <w:rsid w:val="00D90023"/>
    <w:rsid w:val="00DF5ECD"/>
    <w:rsid w:val="00E966E5"/>
    <w:rsid w:val="00EB5201"/>
    <w:rsid w:val="00ED0049"/>
    <w:rsid w:val="00F34409"/>
    <w:rsid w:val="00F34875"/>
    <w:rsid w:val="00F90B5B"/>
    <w:rsid w:val="00FD3D88"/>
    <w:rsid w:val="00FD786D"/>
    <w:rsid w:val="00FF55C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0F8EE3"/>
  <w15:chartTrackingRefBased/>
  <w15:docId w15:val="{DE5B9F3A-39E9-44B0-B32F-11EB8787B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F90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90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90B5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90B5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90B5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F90B5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90B5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90B5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90B5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90B5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90B5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90B5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90B5B"/>
    <w:rPr>
      <w:rFonts w:eastAsiaTheme="majorEastAsia" w:cstheme="majorBidi"/>
      <w:i/>
      <w:iCs/>
      <w:color w:val="0F4761" w:themeColor="accent1" w:themeShade="BF"/>
    </w:rPr>
  </w:style>
  <w:style w:type="character" w:customStyle="1" w:styleId="50">
    <w:name w:val="כותרת 5 תו"/>
    <w:basedOn w:val="a0"/>
    <w:link w:val="5"/>
    <w:uiPriority w:val="9"/>
    <w:semiHidden/>
    <w:rsid w:val="00F90B5B"/>
    <w:rPr>
      <w:rFonts w:eastAsiaTheme="majorEastAsia" w:cstheme="majorBidi"/>
      <w:color w:val="0F4761" w:themeColor="accent1" w:themeShade="BF"/>
    </w:rPr>
  </w:style>
  <w:style w:type="character" w:customStyle="1" w:styleId="60">
    <w:name w:val="כותרת 6 תו"/>
    <w:basedOn w:val="a0"/>
    <w:link w:val="6"/>
    <w:uiPriority w:val="9"/>
    <w:rsid w:val="00F90B5B"/>
    <w:rPr>
      <w:rFonts w:eastAsiaTheme="majorEastAsia" w:cstheme="majorBidi"/>
      <w:i/>
      <w:iCs/>
      <w:color w:val="595959" w:themeColor="text1" w:themeTint="A6"/>
    </w:rPr>
  </w:style>
  <w:style w:type="character" w:customStyle="1" w:styleId="70">
    <w:name w:val="כותרת 7 תו"/>
    <w:basedOn w:val="a0"/>
    <w:link w:val="7"/>
    <w:uiPriority w:val="9"/>
    <w:semiHidden/>
    <w:rsid w:val="00F90B5B"/>
    <w:rPr>
      <w:rFonts w:eastAsiaTheme="majorEastAsia" w:cstheme="majorBidi"/>
      <w:color w:val="595959" w:themeColor="text1" w:themeTint="A6"/>
    </w:rPr>
  </w:style>
  <w:style w:type="character" w:customStyle="1" w:styleId="80">
    <w:name w:val="כותרת 8 תו"/>
    <w:basedOn w:val="a0"/>
    <w:link w:val="8"/>
    <w:uiPriority w:val="9"/>
    <w:semiHidden/>
    <w:rsid w:val="00F90B5B"/>
    <w:rPr>
      <w:rFonts w:eastAsiaTheme="majorEastAsia" w:cstheme="majorBidi"/>
      <w:i/>
      <w:iCs/>
      <w:color w:val="272727" w:themeColor="text1" w:themeTint="D8"/>
    </w:rPr>
  </w:style>
  <w:style w:type="character" w:customStyle="1" w:styleId="90">
    <w:name w:val="כותרת 9 תו"/>
    <w:basedOn w:val="a0"/>
    <w:link w:val="9"/>
    <w:uiPriority w:val="9"/>
    <w:semiHidden/>
    <w:rsid w:val="00F90B5B"/>
    <w:rPr>
      <w:rFonts w:eastAsiaTheme="majorEastAsia" w:cstheme="majorBidi"/>
      <w:color w:val="272727" w:themeColor="text1" w:themeTint="D8"/>
    </w:rPr>
  </w:style>
  <w:style w:type="paragraph" w:styleId="a3">
    <w:name w:val="Title"/>
    <w:basedOn w:val="a"/>
    <w:next w:val="a"/>
    <w:link w:val="a4"/>
    <w:uiPriority w:val="10"/>
    <w:qFormat/>
    <w:rsid w:val="00F90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90B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0B5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90B5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90B5B"/>
    <w:pPr>
      <w:spacing w:before="160"/>
      <w:jc w:val="center"/>
    </w:pPr>
    <w:rPr>
      <w:i/>
      <w:iCs/>
      <w:color w:val="404040" w:themeColor="text1" w:themeTint="BF"/>
    </w:rPr>
  </w:style>
  <w:style w:type="character" w:customStyle="1" w:styleId="a8">
    <w:name w:val="ציטוט תו"/>
    <w:basedOn w:val="a0"/>
    <w:link w:val="a7"/>
    <w:uiPriority w:val="29"/>
    <w:rsid w:val="00F90B5B"/>
    <w:rPr>
      <w:i/>
      <w:iCs/>
      <w:color w:val="404040" w:themeColor="text1" w:themeTint="BF"/>
    </w:rPr>
  </w:style>
  <w:style w:type="paragraph" w:styleId="a9">
    <w:name w:val="List Paragraph"/>
    <w:basedOn w:val="a"/>
    <w:uiPriority w:val="34"/>
    <w:qFormat/>
    <w:rsid w:val="00F90B5B"/>
    <w:pPr>
      <w:ind w:left="720"/>
      <w:contextualSpacing/>
    </w:pPr>
  </w:style>
  <w:style w:type="character" w:styleId="aa">
    <w:name w:val="Intense Emphasis"/>
    <w:basedOn w:val="a0"/>
    <w:uiPriority w:val="21"/>
    <w:qFormat/>
    <w:rsid w:val="00F90B5B"/>
    <w:rPr>
      <w:i/>
      <w:iCs/>
      <w:color w:val="0F4761" w:themeColor="accent1" w:themeShade="BF"/>
    </w:rPr>
  </w:style>
  <w:style w:type="paragraph" w:styleId="ab">
    <w:name w:val="Intense Quote"/>
    <w:basedOn w:val="a"/>
    <w:next w:val="a"/>
    <w:link w:val="ac"/>
    <w:uiPriority w:val="30"/>
    <w:qFormat/>
    <w:rsid w:val="00F90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90B5B"/>
    <w:rPr>
      <w:i/>
      <w:iCs/>
      <w:color w:val="0F4761" w:themeColor="accent1" w:themeShade="BF"/>
    </w:rPr>
  </w:style>
  <w:style w:type="character" w:styleId="ad">
    <w:name w:val="Intense Reference"/>
    <w:basedOn w:val="a0"/>
    <w:uiPriority w:val="32"/>
    <w:qFormat/>
    <w:rsid w:val="00F90B5B"/>
    <w:rPr>
      <w:b/>
      <w:bCs/>
      <w:smallCaps/>
      <w:color w:val="0F4761" w:themeColor="accent1" w:themeShade="BF"/>
      <w:spacing w:val="5"/>
    </w:rPr>
  </w:style>
  <w:style w:type="character" w:styleId="ae">
    <w:name w:val="Placeholder Text"/>
    <w:basedOn w:val="a0"/>
    <w:uiPriority w:val="99"/>
    <w:semiHidden/>
    <w:rsid w:val="00B56669"/>
    <w:rPr>
      <w:color w:val="666666"/>
    </w:rPr>
  </w:style>
  <w:style w:type="paragraph" w:styleId="NormalWeb">
    <w:name w:val="Normal (Web)"/>
    <w:basedOn w:val="a"/>
    <w:uiPriority w:val="99"/>
    <w:unhideWhenUsed/>
    <w:rsid w:val="00C42116"/>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f">
    <w:name w:val="Strong"/>
    <w:basedOn w:val="a0"/>
    <w:uiPriority w:val="22"/>
    <w:qFormat/>
    <w:rsid w:val="00C42116"/>
    <w:rPr>
      <w:b/>
      <w:bCs/>
    </w:rPr>
  </w:style>
  <w:style w:type="character" w:customStyle="1" w:styleId="katex-mathml">
    <w:name w:val="katex-mathml"/>
    <w:basedOn w:val="a0"/>
    <w:rsid w:val="00C42116"/>
  </w:style>
  <w:style w:type="character" w:customStyle="1" w:styleId="mrel">
    <w:name w:val="mrel"/>
    <w:basedOn w:val="a0"/>
    <w:rsid w:val="00C42116"/>
  </w:style>
  <w:style w:type="character" w:customStyle="1" w:styleId="mord">
    <w:name w:val="mord"/>
    <w:basedOn w:val="a0"/>
    <w:rsid w:val="00C42116"/>
  </w:style>
  <w:style w:type="paragraph" w:styleId="af0">
    <w:name w:val="header"/>
    <w:basedOn w:val="a"/>
    <w:link w:val="af1"/>
    <w:uiPriority w:val="99"/>
    <w:unhideWhenUsed/>
    <w:rsid w:val="009657CB"/>
    <w:pPr>
      <w:tabs>
        <w:tab w:val="center" w:pos="4513"/>
        <w:tab w:val="right" w:pos="9026"/>
      </w:tabs>
      <w:spacing w:after="0" w:line="240" w:lineRule="auto"/>
    </w:pPr>
  </w:style>
  <w:style w:type="character" w:customStyle="1" w:styleId="af1">
    <w:name w:val="כותרת עליונה תו"/>
    <w:basedOn w:val="a0"/>
    <w:link w:val="af0"/>
    <w:uiPriority w:val="99"/>
    <w:rsid w:val="009657CB"/>
  </w:style>
  <w:style w:type="paragraph" w:styleId="af2">
    <w:name w:val="footer"/>
    <w:basedOn w:val="a"/>
    <w:link w:val="af3"/>
    <w:uiPriority w:val="99"/>
    <w:unhideWhenUsed/>
    <w:rsid w:val="009657CB"/>
    <w:pPr>
      <w:tabs>
        <w:tab w:val="center" w:pos="4513"/>
        <w:tab w:val="right" w:pos="9026"/>
      </w:tabs>
      <w:spacing w:after="0" w:line="240" w:lineRule="auto"/>
    </w:pPr>
  </w:style>
  <w:style w:type="character" w:customStyle="1" w:styleId="af3">
    <w:name w:val="כותרת תחתונה תו"/>
    <w:basedOn w:val="a0"/>
    <w:link w:val="af2"/>
    <w:uiPriority w:val="99"/>
    <w:rsid w:val="009657CB"/>
  </w:style>
  <w:style w:type="paragraph" w:styleId="af4">
    <w:name w:val="No Spacing"/>
    <w:uiPriority w:val="1"/>
    <w:qFormat/>
    <w:rsid w:val="003B4529"/>
    <w:pPr>
      <w:bidi/>
      <w:spacing w:after="0" w:line="240" w:lineRule="auto"/>
    </w:pPr>
  </w:style>
  <w:style w:type="character" w:styleId="Hyperlink">
    <w:name w:val="Hyperlink"/>
    <w:basedOn w:val="a0"/>
    <w:uiPriority w:val="99"/>
    <w:unhideWhenUsed/>
    <w:rsid w:val="00617689"/>
    <w:rPr>
      <w:color w:val="467886" w:themeColor="hyperlink"/>
      <w:u w:val="single"/>
    </w:rPr>
  </w:style>
  <w:style w:type="character" w:styleId="af5">
    <w:name w:val="Unresolved Mention"/>
    <w:basedOn w:val="a0"/>
    <w:uiPriority w:val="99"/>
    <w:semiHidden/>
    <w:unhideWhenUsed/>
    <w:rsid w:val="006176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138BE0-549B-4825-BBA6-B494DB07A5FE}">
  <we:reference id="WA104381909" version="3.19.0.0" store="Omex" storeType="OMEX"/>
  <we:alternateReferences>
    <we:reference id="WA104381909" version="3.19.0.0" store="WA10438190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1720</TotalTime>
  <Pages>3</Pages>
  <Words>704</Words>
  <Characters>4919</Characters>
  <Application>Microsoft Office Word</Application>
  <DocSecurity>0</DocSecurity>
  <Lines>119</Lines>
  <Paragraphs>54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Ravid Gersh</dc:creator>
  <cp:keywords/>
  <dc:description/>
  <cp:lastModifiedBy>Ravid Gersh</cp:lastModifiedBy>
  <cp:revision>68</cp:revision>
  <dcterms:created xsi:type="dcterms:W3CDTF">2025-11-04T21:44:00Z</dcterms:created>
  <dcterms:modified xsi:type="dcterms:W3CDTF">2025-11-23T14:08:00Z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bc18f202-c8c8-4a3f-90b2-c549b12e3ab0</vt:lpwstr>
  </property>
</Properties>
</file>