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Question(Single</w:t>
      </w:r>
      <w:r w:rsidR="00435B98" w:rsidRPr="00435B98">
        <w:rPr>
          <w:rFonts w:ascii="Bookman Old Style" w:hAnsi="Bookman Old Style"/>
        </w:rPr>
        <w:t xml:space="preserve"> </w:t>
      </w:r>
      <w:r w:rsidRPr="00435B98">
        <w:rPr>
          <w:rFonts w:ascii="Bookman Old Style" w:hAnsi="Bookman Old Style"/>
        </w:rPr>
        <w:t>Choice)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What does TCO stand for?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 xml:space="preserve">Choose the Correct answer: 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A. Tally of Cost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B. Total Continual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C. The Cost of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D. None of the above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Answer: D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Explanation: TCO stand for Total Cost of Ownership.</w:t>
      </w:r>
    </w:p>
    <w:p w:rsidR="0070070F" w:rsidRPr="00435B98" w:rsidRDefault="0070070F" w:rsidP="0070070F">
      <w:pPr>
        <w:rPr>
          <w:rFonts w:ascii="Bookman Old Style" w:hAnsi="Bookman Old Style"/>
        </w:rPr>
      </w:pP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Question(Multi</w:t>
      </w:r>
      <w:r w:rsidR="00435B98" w:rsidRPr="00435B98">
        <w:rPr>
          <w:rFonts w:ascii="Bookman Old Style" w:hAnsi="Bookman Old Style"/>
        </w:rPr>
        <w:t xml:space="preserve"> </w:t>
      </w:r>
      <w:r w:rsidRPr="00435B98">
        <w:rPr>
          <w:rFonts w:ascii="Bookman Old Style" w:hAnsi="Bookman Old Style"/>
        </w:rPr>
        <w:t>Choice)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What categories full under those analyzed by the AWS Trusted Advisor program? (Select all that apply)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 xml:space="preserve">Choose the 2 Correct answers: 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A. Fault tolerance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B. Scalability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C. Cost optimization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D. None of the above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Answer: A</w:t>
      </w:r>
      <w:r w:rsidR="00142CE4">
        <w:rPr>
          <w:rFonts w:ascii="Bookman Old Style" w:hAnsi="Bookman Old Style"/>
        </w:rPr>
        <w:t>,</w:t>
      </w:r>
      <w:bookmarkStart w:id="0" w:name="_GoBack"/>
      <w:bookmarkEnd w:id="0"/>
      <w:r w:rsidRPr="00435B98">
        <w:rPr>
          <w:rFonts w:ascii="Bookman Old Style" w:hAnsi="Bookman Old Style"/>
        </w:rPr>
        <w:t>C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Explanation: The AWS Trusted Advisor program will analyze your account with ch</w:t>
      </w:r>
      <w:r w:rsidR="00404E03">
        <w:rPr>
          <w:rFonts w:ascii="Bookman Old Style" w:hAnsi="Bookman Old Style"/>
        </w:rPr>
        <w:t>eck in the following categories</w:t>
      </w:r>
      <w:r w:rsidRPr="00435B98">
        <w:rPr>
          <w:rFonts w:ascii="Bookman Old Style" w:hAnsi="Bookman Old Style"/>
        </w:rPr>
        <w:t xml:space="preserve"> Cost Optimization Performance Security Fault Tolerance</w:t>
      </w:r>
    </w:p>
    <w:p w:rsidR="00B90105" w:rsidRPr="00435B98" w:rsidRDefault="00B90105">
      <w:pPr>
        <w:rPr>
          <w:rFonts w:ascii="Bookman Old Style" w:hAnsi="Bookman Old Style"/>
        </w:rPr>
      </w:pPr>
    </w:p>
    <w:sectPr w:rsidR="00B90105" w:rsidRPr="00435B98" w:rsidSect="0039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5B6" w:rsidRDefault="007C45B6" w:rsidP="00142CE4">
      <w:r>
        <w:separator/>
      </w:r>
    </w:p>
  </w:endnote>
  <w:endnote w:type="continuationSeparator" w:id="0">
    <w:p w:rsidR="007C45B6" w:rsidRDefault="007C45B6" w:rsidP="00142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5B6" w:rsidRDefault="007C45B6" w:rsidP="00142CE4">
      <w:r>
        <w:separator/>
      </w:r>
    </w:p>
  </w:footnote>
  <w:footnote w:type="continuationSeparator" w:id="0">
    <w:p w:rsidR="007C45B6" w:rsidRDefault="007C45B6" w:rsidP="00142C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70F"/>
    <w:rsid w:val="00015200"/>
    <w:rsid w:val="00142CE4"/>
    <w:rsid w:val="002E2C0E"/>
    <w:rsid w:val="00390E0F"/>
    <w:rsid w:val="00404E03"/>
    <w:rsid w:val="00435B98"/>
    <w:rsid w:val="00484345"/>
    <w:rsid w:val="00667D97"/>
    <w:rsid w:val="0070070F"/>
    <w:rsid w:val="00767CAD"/>
    <w:rsid w:val="007C45B6"/>
    <w:rsid w:val="008126DB"/>
    <w:rsid w:val="009102AE"/>
    <w:rsid w:val="009B36EF"/>
    <w:rsid w:val="00AB47C5"/>
    <w:rsid w:val="00B210F0"/>
    <w:rsid w:val="00B90105"/>
    <w:rsid w:val="00F079C6"/>
    <w:rsid w:val="00F4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2C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2C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mobiweb</cp:lastModifiedBy>
  <cp:revision>8</cp:revision>
  <dcterms:created xsi:type="dcterms:W3CDTF">2018-04-06T15:28:00Z</dcterms:created>
  <dcterms:modified xsi:type="dcterms:W3CDTF">2018-06-26T09:38:00Z</dcterms:modified>
</cp:coreProperties>
</file>