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28739" w14:textId="77777777" w:rsidR="006E3550" w:rsidRPr="006E3550" w:rsidRDefault="006E3550" w:rsidP="00223AC0">
      <w:pPr>
        <w:jc w:val="center"/>
        <w:rPr>
          <w:b/>
          <w:bCs/>
          <w:sz w:val="32"/>
          <w:szCs w:val="32"/>
        </w:rPr>
      </w:pPr>
      <w:r w:rsidRPr="006E3550">
        <w:rPr>
          <w:b/>
          <w:bCs/>
          <w:sz w:val="32"/>
          <w:szCs w:val="32"/>
        </w:rPr>
        <w:t>Smart ICU Resource Allocation System using AI and Blockchain</w:t>
      </w:r>
    </w:p>
    <w:p w14:paraId="250A2239" w14:textId="77777777" w:rsidR="00223AC0" w:rsidRDefault="00223AC0" w:rsidP="006E3550">
      <w:pPr>
        <w:rPr>
          <w:b/>
          <w:bCs/>
        </w:rPr>
      </w:pPr>
    </w:p>
    <w:p w14:paraId="15FA442A" w14:textId="4AEDEF82" w:rsidR="006E3550" w:rsidRPr="006E3550" w:rsidRDefault="006E3550" w:rsidP="006E3550">
      <w:pPr>
        <w:rPr>
          <w:b/>
          <w:bCs/>
        </w:rPr>
      </w:pPr>
      <w:r w:rsidRPr="006E3550">
        <w:rPr>
          <w:b/>
          <w:bCs/>
        </w:rPr>
        <w:t>Abstract</w:t>
      </w:r>
    </w:p>
    <w:p w14:paraId="3D15CA6A" w14:textId="77777777" w:rsidR="006E3550" w:rsidRPr="006E3550" w:rsidRDefault="006E3550" w:rsidP="006E3550">
      <w:r w:rsidRPr="006E3550">
        <w:t>Intensive Care Units (ICUs) play a critical role in providing life-saving treatment to patients with severe medical conditions. Efficient allocation of ICU resources such as beds, ventilators, and medical staff is essential, especially during periods of high patient inflow. Manual ICU resource management often leads to delays, inefficient utilization, and lack of transparency in decision-making.</w:t>
      </w:r>
    </w:p>
    <w:p w14:paraId="0803161C" w14:textId="77777777" w:rsidR="006E3550" w:rsidRPr="006E3550" w:rsidRDefault="006E3550" w:rsidP="006E3550">
      <w:r w:rsidRPr="006E3550">
        <w:t>This project proposes a Smart ICU Resource Allocation System that uses machine learning to predict ICU demand and supports resource allocation decisions through a rule-based engine. Additionally, blockchain technology is used to maintain immutable audit logs of allocation decisions, ensuring accountability and transparency. The system is designed as a decision-support prototype using synthetic data and modern software architecture principles.</w:t>
      </w:r>
    </w:p>
    <w:p w14:paraId="0F55579C" w14:textId="2B4AD4CD" w:rsidR="006E3550" w:rsidRPr="006E3550" w:rsidRDefault="006E3550" w:rsidP="006E3550">
      <w:pPr>
        <w:rPr>
          <w:b/>
          <w:bCs/>
        </w:rPr>
      </w:pPr>
      <w:r w:rsidRPr="006E3550">
        <w:rPr>
          <w:b/>
          <w:bCs/>
        </w:rPr>
        <w:t>Introduction</w:t>
      </w:r>
    </w:p>
    <w:p w14:paraId="580EB24B" w14:textId="77777777" w:rsidR="006E3550" w:rsidRPr="006E3550" w:rsidRDefault="006E3550" w:rsidP="006E3550">
      <w:r w:rsidRPr="006E3550">
        <w:t>Intensive Care Units are specialized hospital departments that provide continuous monitoring and treatment for critically ill patients. Due to limited ICU resources and unpredictable patient inflow, hospitals often face challenges in managing ICU capacity efficiently. Poor allocation decisions can result in delayed treatment, overcrowding, or underutilization of resources.</w:t>
      </w:r>
    </w:p>
    <w:p w14:paraId="46DAD10B" w14:textId="77777777" w:rsidR="006E3550" w:rsidRPr="006E3550" w:rsidRDefault="006E3550" w:rsidP="006E3550">
      <w:r w:rsidRPr="006E3550">
        <w:t>With advancements in artificial intelligence and data analytics, predictive models can assist healthcare administrators by forecasting demand and supporting informed decision-making. However, many existing systems lack transparency and proper audit mechanisms. This project aims to address these challenges by combining machine learning for prediction and blockchain for auditability within a structured software system.</w:t>
      </w:r>
    </w:p>
    <w:p w14:paraId="6719652D" w14:textId="36A74CD4" w:rsidR="006E3550" w:rsidRPr="006E3550" w:rsidRDefault="006E3550" w:rsidP="006E3550">
      <w:pPr>
        <w:rPr>
          <w:b/>
          <w:bCs/>
        </w:rPr>
      </w:pPr>
      <w:r w:rsidRPr="006E3550">
        <w:rPr>
          <w:b/>
          <w:bCs/>
        </w:rPr>
        <w:t>Problem Statement</w:t>
      </w:r>
    </w:p>
    <w:p w14:paraId="544B5BEB" w14:textId="77777777" w:rsidR="006E3550" w:rsidRPr="006E3550" w:rsidRDefault="006E3550" w:rsidP="006E3550">
      <w:r w:rsidRPr="006E3550">
        <w:t>Manual ICU resource allocation suffers from the following limitations:</w:t>
      </w:r>
    </w:p>
    <w:p w14:paraId="6A1227C7" w14:textId="77777777" w:rsidR="006E3550" w:rsidRPr="006E3550" w:rsidRDefault="006E3550" w:rsidP="006E3550">
      <w:pPr>
        <w:numPr>
          <w:ilvl w:val="0"/>
          <w:numId w:val="1"/>
        </w:numPr>
      </w:pPr>
      <w:r w:rsidRPr="006E3550">
        <w:t>Inability to predict future ICU demand accurately</w:t>
      </w:r>
    </w:p>
    <w:p w14:paraId="558CDC3A" w14:textId="77777777" w:rsidR="006E3550" w:rsidRPr="006E3550" w:rsidRDefault="006E3550" w:rsidP="006E3550">
      <w:pPr>
        <w:numPr>
          <w:ilvl w:val="0"/>
          <w:numId w:val="1"/>
        </w:numPr>
      </w:pPr>
      <w:r w:rsidRPr="006E3550">
        <w:t>Delays in allocation during peak patient inflow</w:t>
      </w:r>
    </w:p>
    <w:p w14:paraId="17E97C3B" w14:textId="77777777" w:rsidR="006E3550" w:rsidRPr="006E3550" w:rsidRDefault="006E3550" w:rsidP="006E3550">
      <w:pPr>
        <w:numPr>
          <w:ilvl w:val="0"/>
          <w:numId w:val="1"/>
        </w:numPr>
      </w:pPr>
      <w:r w:rsidRPr="006E3550">
        <w:t>Inefficient utilization of ICU beds and equipment</w:t>
      </w:r>
    </w:p>
    <w:p w14:paraId="734FB122" w14:textId="77777777" w:rsidR="006E3550" w:rsidRPr="006E3550" w:rsidRDefault="006E3550" w:rsidP="006E3550">
      <w:pPr>
        <w:numPr>
          <w:ilvl w:val="0"/>
          <w:numId w:val="1"/>
        </w:numPr>
      </w:pPr>
      <w:r w:rsidRPr="006E3550">
        <w:t>Lack of tamper-proof records for allocation decisions</w:t>
      </w:r>
    </w:p>
    <w:p w14:paraId="534B4D0D" w14:textId="77777777" w:rsidR="006E3550" w:rsidRPr="006E3550" w:rsidRDefault="006E3550" w:rsidP="006E3550">
      <w:r w:rsidRPr="006E3550">
        <w:lastRenderedPageBreak/>
        <w:t>These issues highlight the need for an intelligent decision-support system that improves efficiency, accountability, and transparency in ICU resource management.</w:t>
      </w:r>
    </w:p>
    <w:p w14:paraId="046106FA" w14:textId="5D43346C" w:rsidR="006E3550" w:rsidRPr="006E3550" w:rsidRDefault="006E3550" w:rsidP="006E3550">
      <w:pPr>
        <w:rPr>
          <w:b/>
          <w:bCs/>
        </w:rPr>
      </w:pPr>
      <w:r w:rsidRPr="006E3550">
        <w:rPr>
          <w:b/>
          <w:bCs/>
        </w:rPr>
        <w:t>Objectives</w:t>
      </w:r>
    </w:p>
    <w:p w14:paraId="19554F62" w14:textId="77777777" w:rsidR="006E3550" w:rsidRPr="006E3550" w:rsidRDefault="006E3550" w:rsidP="006E3550">
      <w:r w:rsidRPr="006E3550">
        <w:t>The main objectives of this project are:</w:t>
      </w:r>
    </w:p>
    <w:p w14:paraId="78D31CAB" w14:textId="77777777" w:rsidR="006E3550" w:rsidRPr="006E3550" w:rsidRDefault="006E3550" w:rsidP="006E3550">
      <w:pPr>
        <w:numPr>
          <w:ilvl w:val="0"/>
          <w:numId w:val="2"/>
        </w:numPr>
      </w:pPr>
      <w:r w:rsidRPr="006E3550">
        <w:t>To predict ICU demand using machine learning techniques</w:t>
      </w:r>
    </w:p>
    <w:p w14:paraId="55FFC38E" w14:textId="77777777" w:rsidR="006E3550" w:rsidRPr="006E3550" w:rsidRDefault="006E3550" w:rsidP="006E3550">
      <w:pPr>
        <w:numPr>
          <w:ilvl w:val="0"/>
          <w:numId w:val="2"/>
        </w:numPr>
      </w:pPr>
      <w:r w:rsidRPr="006E3550">
        <w:t>To assist in prioritizing patients based on severity and availability</w:t>
      </w:r>
    </w:p>
    <w:p w14:paraId="4FFE0D1B" w14:textId="77777777" w:rsidR="006E3550" w:rsidRPr="006E3550" w:rsidRDefault="006E3550" w:rsidP="006E3550">
      <w:pPr>
        <w:numPr>
          <w:ilvl w:val="0"/>
          <w:numId w:val="2"/>
        </w:numPr>
      </w:pPr>
      <w:r w:rsidRPr="006E3550">
        <w:t>To optimize the allocation of ICU resources</w:t>
      </w:r>
    </w:p>
    <w:p w14:paraId="60499B93" w14:textId="77777777" w:rsidR="006E3550" w:rsidRPr="006E3550" w:rsidRDefault="006E3550" w:rsidP="006E3550">
      <w:pPr>
        <w:numPr>
          <w:ilvl w:val="0"/>
          <w:numId w:val="2"/>
        </w:numPr>
      </w:pPr>
      <w:r w:rsidRPr="006E3550">
        <w:t>To maintain immutable audit logs using blockchain technology</w:t>
      </w:r>
    </w:p>
    <w:p w14:paraId="02E23D48" w14:textId="77777777" w:rsidR="006E3550" w:rsidRPr="006E3550" w:rsidRDefault="006E3550" w:rsidP="006E3550">
      <w:pPr>
        <w:numPr>
          <w:ilvl w:val="0"/>
          <w:numId w:val="2"/>
        </w:numPr>
      </w:pPr>
      <w:r w:rsidRPr="006E3550">
        <w:t>To provide a centralized dashboard for monitoring ICU status</w:t>
      </w:r>
    </w:p>
    <w:p w14:paraId="2733EA9D" w14:textId="19699A40" w:rsidR="006E3550" w:rsidRPr="006E3550" w:rsidRDefault="006E3550" w:rsidP="006E355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E3550">
        <w:rPr>
          <w:rFonts w:ascii="Times New Roman" w:eastAsia="Times New Roman" w:hAnsi="Times New Roman" w:cs="Times New Roman"/>
          <w:b/>
          <w:bCs/>
          <w:kern w:val="0"/>
          <w14:ligatures w14:val="none"/>
        </w:rPr>
        <w:t>Scope of the Project</w:t>
      </w:r>
    </w:p>
    <w:p w14:paraId="0DBC5D08" w14:textId="77777777" w:rsid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The scope of this project is limited to the design and implementation of a prototype ICU resource allocation system. The system acts as a decision-support tool and does not replace medical professionals. Synthetic or simulated data is used due to privacy and ethical considerations. The project focuses on system architecture, integration of AI and blockchain, and demonstration of functionality rather than real-world deployment.</w:t>
      </w:r>
    </w:p>
    <w:p w14:paraId="115C64B7" w14:textId="77777777" w:rsid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p>
    <w:p w14:paraId="56E41BEB" w14:textId="6BC6198E" w:rsidR="006E3550" w:rsidRPr="006E3550" w:rsidRDefault="006E3550" w:rsidP="006E3550">
      <w:pPr>
        <w:spacing w:before="100" w:beforeAutospacing="1" w:after="100" w:afterAutospacing="1" w:line="240" w:lineRule="auto"/>
        <w:rPr>
          <w:rFonts w:ascii="Times New Roman" w:eastAsia="Times New Roman" w:hAnsi="Times New Roman" w:cs="Times New Roman"/>
          <w:b/>
          <w:bCs/>
          <w:kern w:val="0"/>
          <w14:ligatures w14:val="none"/>
        </w:rPr>
      </w:pPr>
      <w:r w:rsidRPr="006E3550">
        <w:rPr>
          <w:rFonts w:ascii="Times New Roman" w:eastAsia="Times New Roman" w:hAnsi="Times New Roman" w:cs="Times New Roman"/>
          <w:b/>
          <w:bCs/>
          <w:kern w:val="0"/>
          <w14:ligatures w14:val="none"/>
        </w:rPr>
        <w:t>System Architecture</w:t>
      </w:r>
    </w:p>
    <w:p w14:paraId="080FF352" w14:textId="77777777" w:rsidR="006E3550" w:rsidRP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The system follows a layered architecture to ensure modularity and separation of concerns. The major layers include:</w:t>
      </w:r>
    </w:p>
    <w:p w14:paraId="66F6484F" w14:textId="77777777" w:rsidR="006E3550" w:rsidRPr="006E3550" w:rsidRDefault="006E3550" w:rsidP="006E35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b/>
          <w:bCs/>
          <w:kern w:val="0"/>
          <w14:ligatures w14:val="none"/>
        </w:rPr>
        <w:t>Presentation Layer:</w:t>
      </w:r>
      <w:r w:rsidRPr="006E3550">
        <w:rPr>
          <w:rFonts w:ascii="Times New Roman" w:eastAsia="Times New Roman" w:hAnsi="Times New Roman" w:cs="Times New Roman"/>
          <w:kern w:val="0"/>
          <w14:ligatures w14:val="none"/>
        </w:rPr>
        <w:t xml:space="preserve"> Provides a dashboard interface for viewing ICU status, predictions, and allocation results.</w:t>
      </w:r>
    </w:p>
    <w:p w14:paraId="1140EF65" w14:textId="77777777" w:rsidR="006E3550" w:rsidRPr="006E3550" w:rsidRDefault="006E3550" w:rsidP="006E35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b/>
          <w:bCs/>
          <w:kern w:val="0"/>
          <w14:ligatures w14:val="none"/>
        </w:rPr>
        <w:t>Backend Application Layer:</w:t>
      </w:r>
      <w:r w:rsidRPr="006E3550">
        <w:rPr>
          <w:rFonts w:ascii="Times New Roman" w:eastAsia="Times New Roman" w:hAnsi="Times New Roman" w:cs="Times New Roman"/>
          <w:kern w:val="0"/>
          <w14:ligatures w14:val="none"/>
        </w:rPr>
        <w:t xml:space="preserve"> Handles business logic, API requests, database interactions, and coordination between components.</w:t>
      </w:r>
    </w:p>
    <w:p w14:paraId="032CB05D" w14:textId="77777777" w:rsidR="006E3550" w:rsidRPr="006E3550" w:rsidRDefault="006E3550" w:rsidP="006E35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b/>
          <w:bCs/>
          <w:kern w:val="0"/>
          <w14:ligatures w14:val="none"/>
        </w:rPr>
        <w:t>AI / Machine Learning Layer:</w:t>
      </w:r>
      <w:r w:rsidRPr="006E3550">
        <w:rPr>
          <w:rFonts w:ascii="Times New Roman" w:eastAsia="Times New Roman" w:hAnsi="Times New Roman" w:cs="Times New Roman"/>
          <w:kern w:val="0"/>
          <w14:ligatures w14:val="none"/>
        </w:rPr>
        <w:t xml:space="preserve"> Predicts ICU demand based on historical admission data.</w:t>
      </w:r>
    </w:p>
    <w:p w14:paraId="64769BE0" w14:textId="77777777" w:rsidR="006E3550" w:rsidRPr="006E3550" w:rsidRDefault="006E3550" w:rsidP="006E35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b/>
          <w:bCs/>
          <w:kern w:val="0"/>
          <w14:ligatures w14:val="none"/>
        </w:rPr>
        <w:t>Database Layer:</w:t>
      </w:r>
      <w:r w:rsidRPr="006E3550">
        <w:rPr>
          <w:rFonts w:ascii="Times New Roman" w:eastAsia="Times New Roman" w:hAnsi="Times New Roman" w:cs="Times New Roman"/>
          <w:kern w:val="0"/>
          <w14:ligatures w14:val="none"/>
        </w:rPr>
        <w:t xml:space="preserve"> Stores patient data, ICU resources, allocation records, and prediction logs.</w:t>
      </w:r>
    </w:p>
    <w:p w14:paraId="3546D424" w14:textId="77777777" w:rsidR="006E3550" w:rsidRPr="006E3550" w:rsidRDefault="006E3550" w:rsidP="006E35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b/>
          <w:bCs/>
          <w:kern w:val="0"/>
          <w14:ligatures w14:val="none"/>
        </w:rPr>
        <w:t>Blockchain Audit Layer:</w:t>
      </w:r>
      <w:r w:rsidRPr="006E3550">
        <w:rPr>
          <w:rFonts w:ascii="Times New Roman" w:eastAsia="Times New Roman" w:hAnsi="Times New Roman" w:cs="Times New Roman"/>
          <w:kern w:val="0"/>
          <w14:ligatures w14:val="none"/>
        </w:rPr>
        <w:t xml:space="preserve"> Stores immutable hashes of allocation decisions for audit purposes.</w:t>
      </w:r>
    </w:p>
    <w:p w14:paraId="79454BE8" w14:textId="77777777" w:rsid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This architecture improves maintainability, scalability, and clarity of responsibilities across the system.</w:t>
      </w:r>
    </w:p>
    <w:p w14:paraId="284EFAED" w14:textId="77777777" w:rsidR="006E3550" w:rsidRP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p>
    <w:p w14:paraId="30820DEE" w14:textId="2BAB4F19" w:rsidR="006E3550" w:rsidRPr="006E3550" w:rsidRDefault="006E3550" w:rsidP="006E3550">
      <w:pPr>
        <w:spacing w:before="100" w:beforeAutospacing="1" w:after="100" w:afterAutospacing="1" w:line="240" w:lineRule="auto"/>
        <w:rPr>
          <w:rFonts w:ascii="Times New Roman" w:eastAsia="Times New Roman" w:hAnsi="Times New Roman" w:cs="Times New Roman"/>
          <w:b/>
          <w:bCs/>
          <w:kern w:val="0"/>
          <w14:ligatures w14:val="none"/>
        </w:rPr>
      </w:pPr>
      <w:r w:rsidRPr="006E3550">
        <w:rPr>
          <w:rFonts w:ascii="Times New Roman" w:eastAsia="Times New Roman" w:hAnsi="Times New Roman" w:cs="Times New Roman"/>
          <w:b/>
          <w:bCs/>
          <w:kern w:val="0"/>
          <w14:ligatures w14:val="none"/>
        </w:rPr>
        <w:lastRenderedPageBreak/>
        <w:t>Workflow Description</w:t>
      </w:r>
    </w:p>
    <w:p w14:paraId="085D1F8F" w14:textId="77777777" w:rsidR="006E3550" w:rsidRP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The workflow of the system is as follows:</w:t>
      </w:r>
    </w:p>
    <w:p w14:paraId="779057FC" w14:textId="77777777" w:rsidR="006E3550" w:rsidRPr="006E3550" w:rsidRDefault="006E3550" w:rsidP="006E35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Patient details are entered into the system.</w:t>
      </w:r>
    </w:p>
    <w:p w14:paraId="778C50BC" w14:textId="77777777" w:rsidR="006E3550" w:rsidRPr="006E3550" w:rsidRDefault="006E3550" w:rsidP="006E35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ICU resource availability is updated in the database.</w:t>
      </w:r>
    </w:p>
    <w:p w14:paraId="5D02359B" w14:textId="77777777" w:rsidR="006E3550" w:rsidRPr="006E3550" w:rsidRDefault="006E3550" w:rsidP="006E35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The machine learning model predicts future ICU demand.</w:t>
      </w:r>
    </w:p>
    <w:p w14:paraId="38CF5825" w14:textId="77777777" w:rsidR="006E3550" w:rsidRPr="006E3550" w:rsidRDefault="006E3550" w:rsidP="006E35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A rule-based decision engine evaluates patient severity, predicted demand, and resource availability.</w:t>
      </w:r>
    </w:p>
    <w:p w14:paraId="05755F4F" w14:textId="77777777" w:rsidR="006E3550" w:rsidRPr="006E3550" w:rsidRDefault="006E3550" w:rsidP="006E35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Allocation decisions are stored in the database.</w:t>
      </w:r>
    </w:p>
    <w:p w14:paraId="02D60157" w14:textId="77777777" w:rsidR="006E3550" w:rsidRPr="006E3550" w:rsidRDefault="006E3550" w:rsidP="006E35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A cryptographic hash of the allocation decision is logged on the blockchain.</w:t>
      </w:r>
    </w:p>
    <w:p w14:paraId="66FE1D73" w14:textId="77777777" w:rsidR="006E3550" w:rsidRDefault="006E3550" w:rsidP="006E35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Results are displayed on the dashboard for monitoring and review.</w:t>
      </w:r>
    </w:p>
    <w:p w14:paraId="201A216C" w14:textId="77777777" w:rsid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p>
    <w:p w14:paraId="64B77462" w14:textId="53A3CAF2" w:rsidR="006E3550" w:rsidRPr="006E3550" w:rsidRDefault="006E3550" w:rsidP="006E3550">
      <w:pPr>
        <w:spacing w:before="100" w:beforeAutospacing="1" w:after="100" w:afterAutospacing="1" w:line="240" w:lineRule="auto"/>
        <w:rPr>
          <w:rFonts w:ascii="Times New Roman" w:eastAsia="Times New Roman" w:hAnsi="Times New Roman" w:cs="Times New Roman"/>
          <w:b/>
          <w:bCs/>
          <w:kern w:val="0"/>
          <w14:ligatures w14:val="none"/>
        </w:rPr>
      </w:pPr>
      <w:r w:rsidRPr="006E3550">
        <w:rPr>
          <w:rFonts w:ascii="Times New Roman" w:eastAsia="Times New Roman" w:hAnsi="Times New Roman" w:cs="Times New Roman"/>
          <w:b/>
          <w:bCs/>
          <w:kern w:val="0"/>
          <w14:ligatures w14:val="none"/>
        </w:rPr>
        <w:t>Database Design</w:t>
      </w:r>
    </w:p>
    <w:p w14:paraId="6CF8D1B4" w14:textId="77777777" w:rsidR="006E3550" w:rsidRP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A relational database is used to store operational data due to its flexibility and efficiency. The main tables include:</w:t>
      </w:r>
    </w:p>
    <w:p w14:paraId="2091DB22" w14:textId="77777777" w:rsidR="006E3550" w:rsidRPr="006E3550" w:rsidRDefault="006E3550" w:rsidP="006E35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b/>
          <w:bCs/>
          <w:kern w:val="0"/>
          <w14:ligatures w14:val="none"/>
        </w:rPr>
        <w:t>Patients:</w:t>
      </w:r>
      <w:r w:rsidRPr="006E3550">
        <w:rPr>
          <w:rFonts w:ascii="Times New Roman" w:eastAsia="Times New Roman" w:hAnsi="Times New Roman" w:cs="Times New Roman"/>
          <w:kern w:val="0"/>
          <w14:ligatures w14:val="none"/>
        </w:rPr>
        <w:t xml:space="preserve"> Stores patient identification and basic medical details.</w:t>
      </w:r>
    </w:p>
    <w:p w14:paraId="16905AD5" w14:textId="77777777" w:rsidR="006E3550" w:rsidRPr="006E3550" w:rsidRDefault="006E3550" w:rsidP="006E35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b/>
          <w:bCs/>
          <w:kern w:val="0"/>
          <w14:ligatures w14:val="none"/>
        </w:rPr>
        <w:t>ICU Resources:</w:t>
      </w:r>
      <w:r w:rsidRPr="006E3550">
        <w:rPr>
          <w:rFonts w:ascii="Times New Roman" w:eastAsia="Times New Roman" w:hAnsi="Times New Roman" w:cs="Times New Roman"/>
          <w:kern w:val="0"/>
          <w14:ligatures w14:val="none"/>
        </w:rPr>
        <w:t xml:space="preserve"> Maintains information about ICU beds and equipment availability.</w:t>
      </w:r>
    </w:p>
    <w:p w14:paraId="3AF948B0" w14:textId="77777777" w:rsidR="006E3550" w:rsidRPr="006E3550" w:rsidRDefault="006E3550" w:rsidP="006E35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b/>
          <w:bCs/>
          <w:kern w:val="0"/>
          <w14:ligatures w14:val="none"/>
        </w:rPr>
        <w:t>Allocations:</w:t>
      </w:r>
      <w:r w:rsidRPr="006E3550">
        <w:rPr>
          <w:rFonts w:ascii="Times New Roman" w:eastAsia="Times New Roman" w:hAnsi="Times New Roman" w:cs="Times New Roman"/>
          <w:kern w:val="0"/>
          <w14:ligatures w14:val="none"/>
        </w:rPr>
        <w:t xml:space="preserve"> Records allocation decisions linking patients and resources.</w:t>
      </w:r>
    </w:p>
    <w:p w14:paraId="08666155" w14:textId="77777777" w:rsidR="006E3550" w:rsidRPr="006E3550" w:rsidRDefault="006E3550" w:rsidP="006E35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b/>
          <w:bCs/>
          <w:kern w:val="0"/>
          <w14:ligatures w14:val="none"/>
        </w:rPr>
        <w:t>Prediction Logs:</w:t>
      </w:r>
      <w:r w:rsidRPr="006E3550">
        <w:rPr>
          <w:rFonts w:ascii="Times New Roman" w:eastAsia="Times New Roman" w:hAnsi="Times New Roman" w:cs="Times New Roman"/>
          <w:kern w:val="0"/>
          <w14:ligatures w14:val="none"/>
        </w:rPr>
        <w:t xml:space="preserve"> Stores historical prediction outputs for traceability.</w:t>
      </w:r>
    </w:p>
    <w:p w14:paraId="5AB0A1BD" w14:textId="77777777" w:rsidR="006E3550" w:rsidRP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Relationships between tables ensure consistency and enable effective querying of ICU data.</w:t>
      </w:r>
    </w:p>
    <w:p w14:paraId="5F20645F" w14:textId="29359894" w:rsidR="006E3550" w:rsidRPr="006E3550" w:rsidRDefault="006E3550" w:rsidP="006E3550">
      <w:pPr>
        <w:spacing w:before="100" w:beforeAutospacing="1" w:after="100" w:afterAutospacing="1" w:line="240" w:lineRule="auto"/>
        <w:rPr>
          <w:rFonts w:ascii="Times New Roman" w:eastAsia="Times New Roman" w:hAnsi="Times New Roman" w:cs="Times New Roman"/>
          <w:b/>
          <w:bCs/>
          <w:kern w:val="0"/>
          <w14:ligatures w14:val="none"/>
        </w:rPr>
      </w:pPr>
      <w:r w:rsidRPr="006E3550">
        <w:rPr>
          <w:rFonts w:ascii="Times New Roman" w:eastAsia="Times New Roman" w:hAnsi="Times New Roman" w:cs="Times New Roman"/>
          <w:b/>
          <w:bCs/>
          <w:kern w:val="0"/>
          <w14:ligatures w14:val="none"/>
        </w:rPr>
        <w:t>Machine Learning Module</w:t>
      </w:r>
    </w:p>
    <w:p w14:paraId="78B78506" w14:textId="77777777" w:rsidR="006E3550" w:rsidRP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The machine learning module is responsible for predicting ICU demand. Historical admission data, time-based features, and current occupancy are used as inputs. An explainable machine learning model such as Random Forest is employed to generate predictions.</w:t>
      </w:r>
    </w:p>
    <w:p w14:paraId="33772254" w14:textId="77777777" w:rsidR="006E3550" w:rsidRP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Synthetic data is used to simulate realistic ICU admission patterns. The model supports decision-making by providing demand forecasts but does not directly allocate resources. Emphasis is placed on explainability due to the healthcare context.</w:t>
      </w:r>
    </w:p>
    <w:p w14:paraId="16E8E60C" w14:textId="1A48ED62" w:rsidR="006E3550" w:rsidRPr="006E3550" w:rsidRDefault="006E3550" w:rsidP="006E3550">
      <w:pPr>
        <w:spacing w:before="100" w:beforeAutospacing="1" w:after="100" w:afterAutospacing="1" w:line="240" w:lineRule="auto"/>
        <w:rPr>
          <w:rFonts w:ascii="Times New Roman" w:eastAsia="Times New Roman" w:hAnsi="Times New Roman" w:cs="Times New Roman"/>
          <w:b/>
          <w:bCs/>
          <w:kern w:val="0"/>
          <w14:ligatures w14:val="none"/>
        </w:rPr>
      </w:pPr>
      <w:r w:rsidRPr="006E3550">
        <w:rPr>
          <w:rFonts w:ascii="Times New Roman" w:eastAsia="Times New Roman" w:hAnsi="Times New Roman" w:cs="Times New Roman"/>
          <w:b/>
          <w:bCs/>
          <w:kern w:val="0"/>
          <w14:ligatures w14:val="none"/>
        </w:rPr>
        <w:t>Decision Engine</w:t>
      </w:r>
    </w:p>
    <w:p w14:paraId="7FCE2A87" w14:textId="77777777" w:rsid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The decision engine applies rule-based logic to generate allocation decisions. It considers patient severity, predicted ICU demand, and current resource availability. Machine learning outputs act as supporting inputs rather than final decision-makers. This approach ensures accountability, transparency, and trust in the system.</w:t>
      </w:r>
    </w:p>
    <w:p w14:paraId="7D4C0586" w14:textId="77777777" w:rsidR="006E3550" w:rsidRP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p>
    <w:p w14:paraId="10897A30" w14:textId="3E78BFA7" w:rsidR="006E3550" w:rsidRPr="006E3550" w:rsidRDefault="006E3550" w:rsidP="006E3550">
      <w:pPr>
        <w:spacing w:before="100" w:beforeAutospacing="1" w:after="100" w:afterAutospacing="1" w:line="240" w:lineRule="auto"/>
        <w:rPr>
          <w:rFonts w:ascii="Times New Roman" w:eastAsia="Times New Roman" w:hAnsi="Times New Roman" w:cs="Times New Roman"/>
          <w:b/>
          <w:bCs/>
          <w:kern w:val="0"/>
          <w14:ligatures w14:val="none"/>
        </w:rPr>
      </w:pPr>
      <w:r w:rsidRPr="006E3550">
        <w:rPr>
          <w:rFonts w:ascii="Times New Roman" w:eastAsia="Times New Roman" w:hAnsi="Times New Roman" w:cs="Times New Roman"/>
          <w:b/>
          <w:bCs/>
          <w:kern w:val="0"/>
          <w14:ligatures w14:val="none"/>
        </w:rPr>
        <w:lastRenderedPageBreak/>
        <w:t>Blockchain Integration</w:t>
      </w:r>
    </w:p>
    <w:p w14:paraId="05214574" w14:textId="77777777" w:rsidR="006E3550" w:rsidRP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Blockchain technology is used to maintain an immutable audit trail of ICU allocation decisions. A private blockchain is implemented using Ethereum tools. Only cryptographic hashes of allocation records are stored on the blockchain, ensuring data integrity without exposing sensitive patient information.</w:t>
      </w:r>
    </w:p>
    <w:p w14:paraId="68722797" w14:textId="77777777" w:rsidR="006E3550" w:rsidRP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Blockchain is used solely for audit and accountability purposes and is not part of real-time ICU operations.</w:t>
      </w:r>
    </w:p>
    <w:p w14:paraId="01BF3839" w14:textId="60410D40" w:rsidR="006E3550" w:rsidRPr="006E3550" w:rsidRDefault="006E3550" w:rsidP="006E3550">
      <w:pPr>
        <w:spacing w:before="100" w:beforeAutospacing="1" w:after="100" w:afterAutospacing="1" w:line="240" w:lineRule="auto"/>
        <w:rPr>
          <w:rFonts w:ascii="Times New Roman" w:eastAsia="Times New Roman" w:hAnsi="Times New Roman" w:cs="Times New Roman"/>
          <w:b/>
          <w:bCs/>
          <w:kern w:val="0"/>
          <w14:ligatures w14:val="none"/>
        </w:rPr>
      </w:pPr>
      <w:r w:rsidRPr="006E3550">
        <w:rPr>
          <w:rFonts w:ascii="Times New Roman" w:eastAsia="Times New Roman" w:hAnsi="Times New Roman" w:cs="Times New Roman"/>
          <w:b/>
          <w:bCs/>
          <w:kern w:val="0"/>
          <w14:ligatures w14:val="none"/>
        </w:rPr>
        <w:t>Technology Stack</w:t>
      </w:r>
    </w:p>
    <w:p w14:paraId="1FDC8E64" w14:textId="77777777" w:rsidR="006E3550" w:rsidRP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The technologies used in this project include:</w:t>
      </w:r>
    </w:p>
    <w:p w14:paraId="6B4F6832" w14:textId="77777777" w:rsidR="006E3550" w:rsidRPr="006E3550" w:rsidRDefault="006E3550" w:rsidP="006E35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b/>
          <w:bCs/>
          <w:kern w:val="0"/>
          <w14:ligatures w14:val="none"/>
        </w:rPr>
        <w:t>Frontend:</w:t>
      </w:r>
      <w:r w:rsidRPr="006E3550">
        <w:rPr>
          <w:rFonts w:ascii="Times New Roman" w:eastAsia="Times New Roman" w:hAnsi="Times New Roman" w:cs="Times New Roman"/>
          <w:kern w:val="0"/>
          <w14:ligatures w14:val="none"/>
        </w:rPr>
        <w:t xml:space="preserve"> HTML, JavaScript</w:t>
      </w:r>
    </w:p>
    <w:p w14:paraId="605D3D26" w14:textId="77777777" w:rsidR="006E3550" w:rsidRPr="006E3550" w:rsidRDefault="006E3550" w:rsidP="006E35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b/>
          <w:bCs/>
          <w:kern w:val="0"/>
          <w14:ligatures w14:val="none"/>
        </w:rPr>
        <w:t>Backend:</w:t>
      </w:r>
      <w:r w:rsidRPr="006E3550">
        <w:rPr>
          <w:rFonts w:ascii="Times New Roman" w:eastAsia="Times New Roman" w:hAnsi="Times New Roman" w:cs="Times New Roman"/>
          <w:kern w:val="0"/>
          <w14:ligatures w14:val="none"/>
        </w:rPr>
        <w:t xml:space="preserve"> </w:t>
      </w:r>
      <w:proofErr w:type="spellStart"/>
      <w:r w:rsidRPr="006E3550">
        <w:rPr>
          <w:rFonts w:ascii="Times New Roman" w:eastAsia="Times New Roman" w:hAnsi="Times New Roman" w:cs="Times New Roman"/>
          <w:kern w:val="0"/>
          <w14:ligatures w14:val="none"/>
        </w:rPr>
        <w:t>FastAPI</w:t>
      </w:r>
      <w:proofErr w:type="spellEnd"/>
      <w:r w:rsidRPr="006E3550">
        <w:rPr>
          <w:rFonts w:ascii="Times New Roman" w:eastAsia="Times New Roman" w:hAnsi="Times New Roman" w:cs="Times New Roman"/>
          <w:kern w:val="0"/>
          <w14:ligatures w14:val="none"/>
        </w:rPr>
        <w:t xml:space="preserve"> (Python)</w:t>
      </w:r>
    </w:p>
    <w:p w14:paraId="73FFC5B9" w14:textId="77777777" w:rsidR="006E3550" w:rsidRPr="006E3550" w:rsidRDefault="006E3550" w:rsidP="006E35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b/>
          <w:bCs/>
          <w:kern w:val="0"/>
          <w14:ligatures w14:val="none"/>
        </w:rPr>
        <w:t>Database:</w:t>
      </w:r>
      <w:r w:rsidRPr="006E3550">
        <w:rPr>
          <w:rFonts w:ascii="Times New Roman" w:eastAsia="Times New Roman" w:hAnsi="Times New Roman" w:cs="Times New Roman"/>
          <w:kern w:val="0"/>
          <w14:ligatures w14:val="none"/>
        </w:rPr>
        <w:t xml:space="preserve"> PostgreSQL / MySQL</w:t>
      </w:r>
    </w:p>
    <w:p w14:paraId="36515221" w14:textId="77777777" w:rsidR="006E3550" w:rsidRPr="006E3550" w:rsidRDefault="006E3550" w:rsidP="006E35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b/>
          <w:bCs/>
          <w:kern w:val="0"/>
          <w14:ligatures w14:val="none"/>
        </w:rPr>
        <w:t>AI / ML:</w:t>
      </w:r>
      <w:r w:rsidRPr="006E3550">
        <w:rPr>
          <w:rFonts w:ascii="Times New Roman" w:eastAsia="Times New Roman" w:hAnsi="Times New Roman" w:cs="Times New Roman"/>
          <w:kern w:val="0"/>
          <w14:ligatures w14:val="none"/>
        </w:rPr>
        <w:t xml:space="preserve"> Python, Scikit-learn</w:t>
      </w:r>
    </w:p>
    <w:p w14:paraId="68C882A5" w14:textId="77777777" w:rsidR="006E3550" w:rsidRPr="006E3550" w:rsidRDefault="006E3550" w:rsidP="006E35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b/>
          <w:bCs/>
          <w:kern w:val="0"/>
          <w14:ligatures w14:val="none"/>
        </w:rPr>
        <w:t>Blockchain:</w:t>
      </w:r>
      <w:r w:rsidRPr="006E3550">
        <w:rPr>
          <w:rFonts w:ascii="Times New Roman" w:eastAsia="Times New Roman" w:hAnsi="Times New Roman" w:cs="Times New Roman"/>
          <w:kern w:val="0"/>
          <w14:ligatures w14:val="none"/>
        </w:rPr>
        <w:t xml:space="preserve"> Ethereum, Web3.py</w:t>
      </w:r>
    </w:p>
    <w:p w14:paraId="6401CA0A" w14:textId="7F4B4336" w:rsidR="006E3550" w:rsidRDefault="006E3550" w:rsidP="006E35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b/>
          <w:bCs/>
          <w:kern w:val="0"/>
          <w14:ligatures w14:val="none"/>
        </w:rPr>
        <w:t>Development Tools:</w:t>
      </w:r>
      <w:r w:rsidRPr="006E3550">
        <w:rPr>
          <w:rFonts w:ascii="Times New Roman" w:eastAsia="Times New Roman" w:hAnsi="Times New Roman" w:cs="Times New Roman"/>
          <w:kern w:val="0"/>
          <w14:ligatures w14:val="none"/>
        </w:rPr>
        <w:t xml:space="preserve"> Git, VS Code</w:t>
      </w:r>
    </w:p>
    <w:p w14:paraId="174E2B41" w14:textId="4C1B93F7" w:rsidR="006E3550" w:rsidRPr="006E3550" w:rsidRDefault="006E3550" w:rsidP="006E355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E3550">
        <w:rPr>
          <w:rFonts w:ascii="Times New Roman" w:eastAsia="Times New Roman" w:hAnsi="Times New Roman" w:cs="Times New Roman"/>
          <w:b/>
          <w:bCs/>
          <w:kern w:val="0"/>
          <w14:ligatures w14:val="none"/>
        </w:rPr>
        <w:t>Implementation Details</w:t>
      </w:r>
    </w:p>
    <w:p w14:paraId="2CDE1543" w14:textId="77777777" w:rsidR="006E3550" w:rsidRP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The backend APIs manage patient data, resource updates, predictions, and allocation logic. The machine learning model is trained separately and integrated into the backend. Blockchain interaction is handled through a dedicated module that logs allocation hashes. The frontend dashboard communicates with the backend to display system outputs.</w:t>
      </w:r>
    </w:p>
    <w:p w14:paraId="10A37913" w14:textId="77777777" w:rsidR="006E3550" w:rsidRP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p>
    <w:p w14:paraId="27BECCCD" w14:textId="51C4C447" w:rsidR="006E3550" w:rsidRPr="006E3550" w:rsidRDefault="006E3550" w:rsidP="006E3550">
      <w:pPr>
        <w:rPr>
          <w:b/>
          <w:bCs/>
        </w:rPr>
      </w:pPr>
      <w:r w:rsidRPr="006E3550">
        <w:rPr>
          <w:b/>
          <w:bCs/>
        </w:rPr>
        <w:t>Results</w:t>
      </w:r>
    </w:p>
    <w:p w14:paraId="5DC3AC4A" w14:textId="77777777" w:rsidR="006E3550" w:rsidRPr="006E3550" w:rsidRDefault="006E3550" w:rsidP="006E3550">
      <w:r w:rsidRPr="006E3550">
        <w:t>The system successfully predicts ICU demand based on historical patterns. Allocation decisions are generated using rule-based logic and recorded in the database. Blockchain logs confirm the immutability of allocation records. The dashboard provides a clear view of ICU status and decision outcomes.</w:t>
      </w:r>
    </w:p>
    <w:p w14:paraId="37A3FC46" w14:textId="57E668F0" w:rsidR="006E3550" w:rsidRPr="006E3550" w:rsidRDefault="006E3550" w:rsidP="006E3550">
      <w:pPr>
        <w:rPr>
          <w:b/>
          <w:bCs/>
        </w:rPr>
      </w:pPr>
      <w:r w:rsidRPr="006E3550">
        <w:rPr>
          <w:b/>
          <w:bCs/>
        </w:rPr>
        <w:t>Advantages</w:t>
      </w:r>
    </w:p>
    <w:p w14:paraId="2911D15D" w14:textId="77777777" w:rsidR="006E3550" w:rsidRPr="006E3550" w:rsidRDefault="006E3550" w:rsidP="006E3550">
      <w:pPr>
        <w:numPr>
          <w:ilvl w:val="0"/>
          <w:numId w:val="7"/>
        </w:numPr>
      </w:pPr>
      <w:r w:rsidRPr="006E3550">
        <w:t>Improved ICU resource utilization</w:t>
      </w:r>
    </w:p>
    <w:p w14:paraId="2B999EA6" w14:textId="77777777" w:rsidR="006E3550" w:rsidRPr="006E3550" w:rsidRDefault="006E3550" w:rsidP="006E3550">
      <w:pPr>
        <w:numPr>
          <w:ilvl w:val="0"/>
          <w:numId w:val="7"/>
        </w:numPr>
      </w:pPr>
      <w:r w:rsidRPr="006E3550">
        <w:t>Predictive decision support</w:t>
      </w:r>
    </w:p>
    <w:p w14:paraId="3F68132E" w14:textId="77777777" w:rsidR="006E3550" w:rsidRPr="006E3550" w:rsidRDefault="006E3550" w:rsidP="006E3550">
      <w:pPr>
        <w:numPr>
          <w:ilvl w:val="0"/>
          <w:numId w:val="7"/>
        </w:numPr>
      </w:pPr>
      <w:r w:rsidRPr="006E3550">
        <w:t>Enhanced transparency and accountability</w:t>
      </w:r>
    </w:p>
    <w:p w14:paraId="16B4B37D" w14:textId="77777777" w:rsidR="006E3550" w:rsidRPr="006E3550" w:rsidRDefault="006E3550" w:rsidP="006E3550">
      <w:pPr>
        <w:numPr>
          <w:ilvl w:val="0"/>
          <w:numId w:val="7"/>
        </w:numPr>
      </w:pPr>
      <w:r w:rsidRPr="006E3550">
        <w:t>Modular and scalable architecture</w:t>
      </w:r>
    </w:p>
    <w:p w14:paraId="19EDAE0A" w14:textId="15892314" w:rsidR="006E3550" w:rsidRPr="006E3550" w:rsidRDefault="006E3550" w:rsidP="006E3550">
      <w:pPr>
        <w:rPr>
          <w:b/>
          <w:bCs/>
        </w:rPr>
      </w:pPr>
      <w:r w:rsidRPr="006E3550">
        <w:rPr>
          <w:b/>
          <w:bCs/>
        </w:rPr>
        <w:lastRenderedPageBreak/>
        <w:t>Limitations</w:t>
      </w:r>
    </w:p>
    <w:p w14:paraId="4E3A7027" w14:textId="77777777" w:rsidR="006E3550" w:rsidRPr="006E3550" w:rsidRDefault="006E3550" w:rsidP="006E3550">
      <w:pPr>
        <w:numPr>
          <w:ilvl w:val="0"/>
          <w:numId w:val="8"/>
        </w:numPr>
      </w:pPr>
      <w:r w:rsidRPr="006E3550">
        <w:t>Uses synthetic data instead of real hospital data</w:t>
      </w:r>
    </w:p>
    <w:p w14:paraId="32ED5CB0" w14:textId="114A2989" w:rsidR="006E3550" w:rsidRPr="006E3550" w:rsidRDefault="006E3550" w:rsidP="006E3550">
      <w:pPr>
        <w:numPr>
          <w:ilvl w:val="0"/>
          <w:numId w:val="8"/>
        </w:numPr>
      </w:pPr>
      <w:r w:rsidRPr="006E3550">
        <w:t>Implemented as a prototype</w:t>
      </w:r>
    </w:p>
    <w:p w14:paraId="5709A194" w14:textId="77777777" w:rsidR="006E3550" w:rsidRPr="006E3550" w:rsidRDefault="006E3550" w:rsidP="006E3550">
      <w:pPr>
        <w:numPr>
          <w:ilvl w:val="0"/>
          <w:numId w:val="8"/>
        </w:numPr>
      </w:pPr>
      <w:r w:rsidRPr="006E3550">
        <w:t>Not validated in real clinical environments</w:t>
      </w:r>
    </w:p>
    <w:p w14:paraId="1AA64853" w14:textId="2A87E75C" w:rsidR="006E3550" w:rsidRPr="006E3550" w:rsidRDefault="006E3550" w:rsidP="006E355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E3550">
        <w:rPr>
          <w:rFonts w:ascii="Times New Roman" w:eastAsia="Times New Roman" w:hAnsi="Times New Roman" w:cs="Times New Roman"/>
          <w:b/>
          <w:bCs/>
          <w:kern w:val="0"/>
          <w14:ligatures w14:val="none"/>
        </w:rPr>
        <w:t>Future Enhancements</w:t>
      </w:r>
    </w:p>
    <w:p w14:paraId="78316540" w14:textId="7144710B" w:rsid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Future improvements may include integration with real hospital systems, real-time data from medical devices, advanced machine learning models, and multi-hospital resource sharing.</w:t>
      </w:r>
    </w:p>
    <w:p w14:paraId="4505EFEA" w14:textId="2CD29764" w:rsidR="006E3550" w:rsidRPr="006E3550" w:rsidRDefault="006E3550" w:rsidP="006E3550">
      <w:pPr>
        <w:spacing w:before="100" w:beforeAutospacing="1" w:after="100" w:afterAutospacing="1" w:line="240" w:lineRule="auto"/>
        <w:rPr>
          <w:rFonts w:ascii="Times New Roman" w:eastAsia="Times New Roman" w:hAnsi="Times New Roman" w:cs="Times New Roman"/>
          <w:b/>
          <w:bCs/>
          <w:kern w:val="0"/>
          <w14:ligatures w14:val="none"/>
        </w:rPr>
      </w:pPr>
      <w:r w:rsidRPr="006E3550">
        <w:rPr>
          <w:rFonts w:ascii="Times New Roman" w:eastAsia="Times New Roman" w:hAnsi="Times New Roman" w:cs="Times New Roman"/>
          <w:b/>
          <w:bCs/>
          <w:kern w:val="0"/>
          <w14:ligatures w14:val="none"/>
        </w:rPr>
        <w:t>Conclusion</w:t>
      </w:r>
    </w:p>
    <w:p w14:paraId="0FD1CCC3" w14:textId="1093AA29" w:rsidR="006E3550" w:rsidRP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r w:rsidRPr="006E3550">
        <w:rPr>
          <w:rFonts w:ascii="Times New Roman" w:eastAsia="Times New Roman" w:hAnsi="Times New Roman" w:cs="Times New Roman"/>
          <w:kern w:val="0"/>
          <w14:ligatures w14:val="none"/>
        </w:rPr>
        <w:t>This project demonstrates the effective use of artificial intelligence and blockchain in supporting ICU resource allocation decisions. By combining predictive analytics, rule-based logic, and immutable audit logging, the system enhances efficiency, transparency, and accountability. The proposed architecture serves as a strong foundation for future healthcare decision-support systems.</w:t>
      </w:r>
    </w:p>
    <w:p w14:paraId="43123CF5" w14:textId="0D3F9DAD" w:rsidR="006E3550" w:rsidRPr="006E3550" w:rsidRDefault="006E3550" w:rsidP="006E3550">
      <w:pPr>
        <w:spacing w:before="100" w:beforeAutospacing="1" w:after="100" w:afterAutospacing="1" w:line="240" w:lineRule="auto"/>
        <w:rPr>
          <w:rFonts w:ascii="Times New Roman" w:eastAsia="Times New Roman" w:hAnsi="Times New Roman" w:cs="Times New Roman"/>
          <w:kern w:val="0"/>
          <w14:ligatures w14:val="none"/>
        </w:rPr>
      </w:pPr>
    </w:p>
    <w:p w14:paraId="2FBC7825" w14:textId="36F6B477" w:rsidR="00250BB9" w:rsidRDefault="00223AC0" w:rsidP="006E3550">
      <w:pPr>
        <w:rPr>
          <w:b/>
          <w:bCs/>
        </w:rPr>
      </w:pPr>
      <w:r w:rsidRPr="00223AC0">
        <w:rPr>
          <w:b/>
          <w:bCs/>
        </w:rPr>
        <w:t>Architecture</w:t>
      </w:r>
    </w:p>
    <w:p w14:paraId="4A20A8DE" w14:textId="0BF3A577" w:rsidR="00223AC0" w:rsidRPr="00223AC0" w:rsidRDefault="00223AC0" w:rsidP="00223AC0">
      <w:pPr>
        <w:rPr>
          <w:b/>
          <w:bCs/>
        </w:rPr>
      </w:pPr>
      <w:r w:rsidRPr="00223AC0">
        <w:rPr>
          <w:b/>
          <w:bCs/>
        </w:rPr>
        <w:drawing>
          <wp:anchor distT="0" distB="0" distL="114300" distR="114300" simplePos="0" relativeHeight="251658240" behindDoc="0" locked="0" layoutInCell="1" allowOverlap="1" wp14:anchorId="1B5294BC" wp14:editId="10CFAFF0">
            <wp:simplePos x="0" y="0"/>
            <wp:positionH relativeFrom="margin">
              <wp:align>right</wp:align>
            </wp:positionH>
            <wp:positionV relativeFrom="paragraph">
              <wp:posOffset>253365</wp:posOffset>
            </wp:positionV>
            <wp:extent cx="5943600" cy="3962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anchor>
        </w:drawing>
      </w:r>
    </w:p>
    <w:p w14:paraId="5C9F99F4" w14:textId="77777777" w:rsidR="00223AC0" w:rsidRPr="00223AC0" w:rsidRDefault="00223AC0" w:rsidP="006E3550">
      <w:pPr>
        <w:rPr>
          <w:b/>
          <w:bCs/>
        </w:rPr>
      </w:pPr>
    </w:p>
    <w:sectPr w:rsidR="00223AC0" w:rsidRPr="00223A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01F7A"/>
    <w:multiLevelType w:val="multilevel"/>
    <w:tmpl w:val="60F8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1353C"/>
    <w:multiLevelType w:val="multilevel"/>
    <w:tmpl w:val="137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2F4329"/>
    <w:multiLevelType w:val="multilevel"/>
    <w:tmpl w:val="934A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C33A0"/>
    <w:multiLevelType w:val="multilevel"/>
    <w:tmpl w:val="5DA8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90E75"/>
    <w:multiLevelType w:val="multilevel"/>
    <w:tmpl w:val="A8F6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B7CAC"/>
    <w:multiLevelType w:val="multilevel"/>
    <w:tmpl w:val="4D60A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6B37A5"/>
    <w:multiLevelType w:val="multilevel"/>
    <w:tmpl w:val="F818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3417FB"/>
    <w:multiLevelType w:val="multilevel"/>
    <w:tmpl w:val="3CD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09651">
    <w:abstractNumId w:val="3"/>
  </w:num>
  <w:num w:numId="2" w16cid:durableId="146636270">
    <w:abstractNumId w:val="6"/>
  </w:num>
  <w:num w:numId="3" w16cid:durableId="2059208767">
    <w:abstractNumId w:val="0"/>
  </w:num>
  <w:num w:numId="4" w16cid:durableId="2006856926">
    <w:abstractNumId w:val="5"/>
  </w:num>
  <w:num w:numId="5" w16cid:durableId="1017855727">
    <w:abstractNumId w:val="2"/>
  </w:num>
  <w:num w:numId="6" w16cid:durableId="1809200421">
    <w:abstractNumId w:val="1"/>
  </w:num>
  <w:num w:numId="7" w16cid:durableId="503595752">
    <w:abstractNumId w:val="7"/>
  </w:num>
  <w:num w:numId="8" w16cid:durableId="687731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550"/>
    <w:rsid w:val="00223AC0"/>
    <w:rsid w:val="00250BB9"/>
    <w:rsid w:val="00657631"/>
    <w:rsid w:val="006E3550"/>
    <w:rsid w:val="00B95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3997D"/>
  <w15:chartTrackingRefBased/>
  <w15:docId w15:val="{B0DC58C1-6F53-488F-800B-9ABE096FB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3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5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5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3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550"/>
    <w:rPr>
      <w:rFonts w:eastAsiaTheme="majorEastAsia" w:cstheme="majorBidi"/>
      <w:color w:val="272727" w:themeColor="text1" w:themeTint="D8"/>
    </w:rPr>
  </w:style>
  <w:style w:type="paragraph" w:styleId="Title">
    <w:name w:val="Title"/>
    <w:basedOn w:val="Normal"/>
    <w:next w:val="Normal"/>
    <w:link w:val="TitleChar"/>
    <w:uiPriority w:val="10"/>
    <w:qFormat/>
    <w:rsid w:val="006E3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550"/>
    <w:pPr>
      <w:spacing w:before="160"/>
      <w:jc w:val="center"/>
    </w:pPr>
    <w:rPr>
      <w:i/>
      <w:iCs/>
      <w:color w:val="404040" w:themeColor="text1" w:themeTint="BF"/>
    </w:rPr>
  </w:style>
  <w:style w:type="character" w:customStyle="1" w:styleId="QuoteChar">
    <w:name w:val="Quote Char"/>
    <w:basedOn w:val="DefaultParagraphFont"/>
    <w:link w:val="Quote"/>
    <w:uiPriority w:val="29"/>
    <w:rsid w:val="006E3550"/>
    <w:rPr>
      <w:i/>
      <w:iCs/>
      <w:color w:val="404040" w:themeColor="text1" w:themeTint="BF"/>
    </w:rPr>
  </w:style>
  <w:style w:type="paragraph" w:styleId="ListParagraph">
    <w:name w:val="List Paragraph"/>
    <w:basedOn w:val="Normal"/>
    <w:uiPriority w:val="34"/>
    <w:qFormat/>
    <w:rsid w:val="006E3550"/>
    <w:pPr>
      <w:ind w:left="720"/>
      <w:contextualSpacing/>
    </w:pPr>
  </w:style>
  <w:style w:type="character" w:styleId="IntenseEmphasis">
    <w:name w:val="Intense Emphasis"/>
    <w:basedOn w:val="DefaultParagraphFont"/>
    <w:uiPriority w:val="21"/>
    <w:qFormat/>
    <w:rsid w:val="006E3550"/>
    <w:rPr>
      <w:i/>
      <w:iCs/>
      <w:color w:val="0F4761" w:themeColor="accent1" w:themeShade="BF"/>
    </w:rPr>
  </w:style>
  <w:style w:type="paragraph" w:styleId="IntenseQuote">
    <w:name w:val="Intense Quote"/>
    <w:basedOn w:val="Normal"/>
    <w:next w:val="Normal"/>
    <w:link w:val="IntenseQuoteChar"/>
    <w:uiPriority w:val="30"/>
    <w:qFormat/>
    <w:rsid w:val="006E3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550"/>
    <w:rPr>
      <w:i/>
      <w:iCs/>
      <w:color w:val="0F4761" w:themeColor="accent1" w:themeShade="BF"/>
    </w:rPr>
  </w:style>
  <w:style w:type="character" w:styleId="IntenseReference">
    <w:name w:val="Intense Reference"/>
    <w:basedOn w:val="DefaultParagraphFont"/>
    <w:uiPriority w:val="32"/>
    <w:qFormat/>
    <w:rsid w:val="006E3550"/>
    <w:rPr>
      <w:b/>
      <w:bCs/>
      <w:smallCaps/>
      <w:color w:val="0F4761" w:themeColor="accent1" w:themeShade="BF"/>
      <w:spacing w:val="5"/>
    </w:rPr>
  </w:style>
  <w:style w:type="paragraph" w:styleId="NormalWeb">
    <w:name w:val="Normal (Web)"/>
    <w:basedOn w:val="Normal"/>
    <w:uiPriority w:val="99"/>
    <w:semiHidden/>
    <w:unhideWhenUsed/>
    <w:rsid w:val="006E355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181">
      <w:bodyDiv w:val="1"/>
      <w:marLeft w:val="0"/>
      <w:marRight w:val="0"/>
      <w:marTop w:val="0"/>
      <w:marBottom w:val="0"/>
      <w:divBdr>
        <w:top w:val="none" w:sz="0" w:space="0" w:color="auto"/>
        <w:left w:val="none" w:sz="0" w:space="0" w:color="auto"/>
        <w:bottom w:val="none" w:sz="0" w:space="0" w:color="auto"/>
        <w:right w:val="none" w:sz="0" w:space="0" w:color="auto"/>
      </w:divBdr>
    </w:div>
    <w:div w:id="7102102">
      <w:bodyDiv w:val="1"/>
      <w:marLeft w:val="0"/>
      <w:marRight w:val="0"/>
      <w:marTop w:val="0"/>
      <w:marBottom w:val="0"/>
      <w:divBdr>
        <w:top w:val="none" w:sz="0" w:space="0" w:color="auto"/>
        <w:left w:val="none" w:sz="0" w:space="0" w:color="auto"/>
        <w:bottom w:val="none" w:sz="0" w:space="0" w:color="auto"/>
        <w:right w:val="none" w:sz="0" w:space="0" w:color="auto"/>
      </w:divBdr>
    </w:div>
    <w:div w:id="72700033">
      <w:bodyDiv w:val="1"/>
      <w:marLeft w:val="0"/>
      <w:marRight w:val="0"/>
      <w:marTop w:val="0"/>
      <w:marBottom w:val="0"/>
      <w:divBdr>
        <w:top w:val="none" w:sz="0" w:space="0" w:color="auto"/>
        <w:left w:val="none" w:sz="0" w:space="0" w:color="auto"/>
        <w:bottom w:val="none" w:sz="0" w:space="0" w:color="auto"/>
        <w:right w:val="none" w:sz="0" w:space="0" w:color="auto"/>
      </w:divBdr>
    </w:div>
    <w:div w:id="169107433">
      <w:bodyDiv w:val="1"/>
      <w:marLeft w:val="0"/>
      <w:marRight w:val="0"/>
      <w:marTop w:val="0"/>
      <w:marBottom w:val="0"/>
      <w:divBdr>
        <w:top w:val="none" w:sz="0" w:space="0" w:color="auto"/>
        <w:left w:val="none" w:sz="0" w:space="0" w:color="auto"/>
        <w:bottom w:val="none" w:sz="0" w:space="0" w:color="auto"/>
        <w:right w:val="none" w:sz="0" w:space="0" w:color="auto"/>
      </w:divBdr>
    </w:div>
    <w:div w:id="271744323">
      <w:bodyDiv w:val="1"/>
      <w:marLeft w:val="0"/>
      <w:marRight w:val="0"/>
      <w:marTop w:val="0"/>
      <w:marBottom w:val="0"/>
      <w:divBdr>
        <w:top w:val="none" w:sz="0" w:space="0" w:color="auto"/>
        <w:left w:val="none" w:sz="0" w:space="0" w:color="auto"/>
        <w:bottom w:val="none" w:sz="0" w:space="0" w:color="auto"/>
        <w:right w:val="none" w:sz="0" w:space="0" w:color="auto"/>
      </w:divBdr>
    </w:div>
    <w:div w:id="275791874">
      <w:bodyDiv w:val="1"/>
      <w:marLeft w:val="0"/>
      <w:marRight w:val="0"/>
      <w:marTop w:val="0"/>
      <w:marBottom w:val="0"/>
      <w:divBdr>
        <w:top w:val="none" w:sz="0" w:space="0" w:color="auto"/>
        <w:left w:val="none" w:sz="0" w:space="0" w:color="auto"/>
        <w:bottom w:val="none" w:sz="0" w:space="0" w:color="auto"/>
        <w:right w:val="none" w:sz="0" w:space="0" w:color="auto"/>
      </w:divBdr>
    </w:div>
    <w:div w:id="291326698">
      <w:bodyDiv w:val="1"/>
      <w:marLeft w:val="0"/>
      <w:marRight w:val="0"/>
      <w:marTop w:val="0"/>
      <w:marBottom w:val="0"/>
      <w:divBdr>
        <w:top w:val="none" w:sz="0" w:space="0" w:color="auto"/>
        <w:left w:val="none" w:sz="0" w:space="0" w:color="auto"/>
        <w:bottom w:val="none" w:sz="0" w:space="0" w:color="auto"/>
        <w:right w:val="none" w:sz="0" w:space="0" w:color="auto"/>
      </w:divBdr>
    </w:div>
    <w:div w:id="362748116">
      <w:bodyDiv w:val="1"/>
      <w:marLeft w:val="0"/>
      <w:marRight w:val="0"/>
      <w:marTop w:val="0"/>
      <w:marBottom w:val="0"/>
      <w:divBdr>
        <w:top w:val="none" w:sz="0" w:space="0" w:color="auto"/>
        <w:left w:val="none" w:sz="0" w:space="0" w:color="auto"/>
        <w:bottom w:val="none" w:sz="0" w:space="0" w:color="auto"/>
        <w:right w:val="none" w:sz="0" w:space="0" w:color="auto"/>
      </w:divBdr>
    </w:div>
    <w:div w:id="395399755">
      <w:bodyDiv w:val="1"/>
      <w:marLeft w:val="0"/>
      <w:marRight w:val="0"/>
      <w:marTop w:val="0"/>
      <w:marBottom w:val="0"/>
      <w:divBdr>
        <w:top w:val="none" w:sz="0" w:space="0" w:color="auto"/>
        <w:left w:val="none" w:sz="0" w:space="0" w:color="auto"/>
        <w:bottom w:val="none" w:sz="0" w:space="0" w:color="auto"/>
        <w:right w:val="none" w:sz="0" w:space="0" w:color="auto"/>
      </w:divBdr>
    </w:div>
    <w:div w:id="402223891">
      <w:bodyDiv w:val="1"/>
      <w:marLeft w:val="0"/>
      <w:marRight w:val="0"/>
      <w:marTop w:val="0"/>
      <w:marBottom w:val="0"/>
      <w:divBdr>
        <w:top w:val="none" w:sz="0" w:space="0" w:color="auto"/>
        <w:left w:val="none" w:sz="0" w:space="0" w:color="auto"/>
        <w:bottom w:val="none" w:sz="0" w:space="0" w:color="auto"/>
        <w:right w:val="none" w:sz="0" w:space="0" w:color="auto"/>
      </w:divBdr>
    </w:div>
    <w:div w:id="536087522">
      <w:bodyDiv w:val="1"/>
      <w:marLeft w:val="0"/>
      <w:marRight w:val="0"/>
      <w:marTop w:val="0"/>
      <w:marBottom w:val="0"/>
      <w:divBdr>
        <w:top w:val="none" w:sz="0" w:space="0" w:color="auto"/>
        <w:left w:val="none" w:sz="0" w:space="0" w:color="auto"/>
        <w:bottom w:val="none" w:sz="0" w:space="0" w:color="auto"/>
        <w:right w:val="none" w:sz="0" w:space="0" w:color="auto"/>
      </w:divBdr>
    </w:div>
    <w:div w:id="554008444">
      <w:bodyDiv w:val="1"/>
      <w:marLeft w:val="0"/>
      <w:marRight w:val="0"/>
      <w:marTop w:val="0"/>
      <w:marBottom w:val="0"/>
      <w:divBdr>
        <w:top w:val="none" w:sz="0" w:space="0" w:color="auto"/>
        <w:left w:val="none" w:sz="0" w:space="0" w:color="auto"/>
        <w:bottom w:val="none" w:sz="0" w:space="0" w:color="auto"/>
        <w:right w:val="none" w:sz="0" w:space="0" w:color="auto"/>
      </w:divBdr>
    </w:div>
    <w:div w:id="682051837">
      <w:bodyDiv w:val="1"/>
      <w:marLeft w:val="0"/>
      <w:marRight w:val="0"/>
      <w:marTop w:val="0"/>
      <w:marBottom w:val="0"/>
      <w:divBdr>
        <w:top w:val="none" w:sz="0" w:space="0" w:color="auto"/>
        <w:left w:val="none" w:sz="0" w:space="0" w:color="auto"/>
        <w:bottom w:val="none" w:sz="0" w:space="0" w:color="auto"/>
        <w:right w:val="none" w:sz="0" w:space="0" w:color="auto"/>
      </w:divBdr>
    </w:div>
    <w:div w:id="721948169">
      <w:bodyDiv w:val="1"/>
      <w:marLeft w:val="0"/>
      <w:marRight w:val="0"/>
      <w:marTop w:val="0"/>
      <w:marBottom w:val="0"/>
      <w:divBdr>
        <w:top w:val="none" w:sz="0" w:space="0" w:color="auto"/>
        <w:left w:val="none" w:sz="0" w:space="0" w:color="auto"/>
        <w:bottom w:val="none" w:sz="0" w:space="0" w:color="auto"/>
        <w:right w:val="none" w:sz="0" w:space="0" w:color="auto"/>
      </w:divBdr>
    </w:div>
    <w:div w:id="755133563">
      <w:bodyDiv w:val="1"/>
      <w:marLeft w:val="0"/>
      <w:marRight w:val="0"/>
      <w:marTop w:val="0"/>
      <w:marBottom w:val="0"/>
      <w:divBdr>
        <w:top w:val="none" w:sz="0" w:space="0" w:color="auto"/>
        <w:left w:val="none" w:sz="0" w:space="0" w:color="auto"/>
        <w:bottom w:val="none" w:sz="0" w:space="0" w:color="auto"/>
        <w:right w:val="none" w:sz="0" w:space="0" w:color="auto"/>
      </w:divBdr>
    </w:div>
    <w:div w:id="1039016988">
      <w:bodyDiv w:val="1"/>
      <w:marLeft w:val="0"/>
      <w:marRight w:val="0"/>
      <w:marTop w:val="0"/>
      <w:marBottom w:val="0"/>
      <w:divBdr>
        <w:top w:val="none" w:sz="0" w:space="0" w:color="auto"/>
        <w:left w:val="none" w:sz="0" w:space="0" w:color="auto"/>
        <w:bottom w:val="none" w:sz="0" w:space="0" w:color="auto"/>
        <w:right w:val="none" w:sz="0" w:space="0" w:color="auto"/>
      </w:divBdr>
    </w:div>
    <w:div w:id="1050033352">
      <w:bodyDiv w:val="1"/>
      <w:marLeft w:val="0"/>
      <w:marRight w:val="0"/>
      <w:marTop w:val="0"/>
      <w:marBottom w:val="0"/>
      <w:divBdr>
        <w:top w:val="none" w:sz="0" w:space="0" w:color="auto"/>
        <w:left w:val="none" w:sz="0" w:space="0" w:color="auto"/>
        <w:bottom w:val="none" w:sz="0" w:space="0" w:color="auto"/>
        <w:right w:val="none" w:sz="0" w:space="0" w:color="auto"/>
      </w:divBdr>
    </w:div>
    <w:div w:id="1108546660">
      <w:bodyDiv w:val="1"/>
      <w:marLeft w:val="0"/>
      <w:marRight w:val="0"/>
      <w:marTop w:val="0"/>
      <w:marBottom w:val="0"/>
      <w:divBdr>
        <w:top w:val="none" w:sz="0" w:space="0" w:color="auto"/>
        <w:left w:val="none" w:sz="0" w:space="0" w:color="auto"/>
        <w:bottom w:val="none" w:sz="0" w:space="0" w:color="auto"/>
        <w:right w:val="none" w:sz="0" w:space="0" w:color="auto"/>
      </w:divBdr>
    </w:div>
    <w:div w:id="1373195183">
      <w:bodyDiv w:val="1"/>
      <w:marLeft w:val="0"/>
      <w:marRight w:val="0"/>
      <w:marTop w:val="0"/>
      <w:marBottom w:val="0"/>
      <w:divBdr>
        <w:top w:val="none" w:sz="0" w:space="0" w:color="auto"/>
        <w:left w:val="none" w:sz="0" w:space="0" w:color="auto"/>
        <w:bottom w:val="none" w:sz="0" w:space="0" w:color="auto"/>
        <w:right w:val="none" w:sz="0" w:space="0" w:color="auto"/>
      </w:divBdr>
    </w:div>
    <w:div w:id="1391071374">
      <w:bodyDiv w:val="1"/>
      <w:marLeft w:val="0"/>
      <w:marRight w:val="0"/>
      <w:marTop w:val="0"/>
      <w:marBottom w:val="0"/>
      <w:divBdr>
        <w:top w:val="none" w:sz="0" w:space="0" w:color="auto"/>
        <w:left w:val="none" w:sz="0" w:space="0" w:color="auto"/>
        <w:bottom w:val="none" w:sz="0" w:space="0" w:color="auto"/>
        <w:right w:val="none" w:sz="0" w:space="0" w:color="auto"/>
      </w:divBdr>
    </w:div>
    <w:div w:id="1425036592">
      <w:bodyDiv w:val="1"/>
      <w:marLeft w:val="0"/>
      <w:marRight w:val="0"/>
      <w:marTop w:val="0"/>
      <w:marBottom w:val="0"/>
      <w:divBdr>
        <w:top w:val="none" w:sz="0" w:space="0" w:color="auto"/>
        <w:left w:val="none" w:sz="0" w:space="0" w:color="auto"/>
        <w:bottom w:val="none" w:sz="0" w:space="0" w:color="auto"/>
        <w:right w:val="none" w:sz="0" w:space="0" w:color="auto"/>
      </w:divBdr>
    </w:div>
    <w:div w:id="1485393888">
      <w:bodyDiv w:val="1"/>
      <w:marLeft w:val="0"/>
      <w:marRight w:val="0"/>
      <w:marTop w:val="0"/>
      <w:marBottom w:val="0"/>
      <w:divBdr>
        <w:top w:val="none" w:sz="0" w:space="0" w:color="auto"/>
        <w:left w:val="none" w:sz="0" w:space="0" w:color="auto"/>
        <w:bottom w:val="none" w:sz="0" w:space="0" w:color="auto"/>
        <w:right w:val="none" w:sz="0" w:space="0" w:color="auto"/>
      </w:divBdr>
    </w:div>
    <w:div w:id="1547453893">
      <w:bodyDiv w:val="1"/>
      <w:marLeft w:val="0"/>
      <w:marRight w:val="0"/>
      <w:marTop w:val="0"/>
      <w:marBottom w:val="0"/>
      <w:divBdr>
        <w:top w:val="none" w:sz="0" w:space="0" w:color="auto"/>
        <w:left w:val="none" w:sz="0" w:space="0" w:color="auto"/>
        <w:bottom w:val="none" w:sz="0" w:space="0" w:color="auto"/>
        <w:right w:val="none" w:sz="0" w:space="0" w:color="auto"/>
      </w:divBdr>
    </w:div>
    <w:div w:id="1574849597">
      <w:bodyDiv w:val="1"/>
      <w:marLeft w:val="0"/>
      <w:marRight w:val="0"/>
      <w:marTop w:val="0"/>
      <w:marBottom w:val="0"/>
      <w:divBdr>
        <w:top w:val="none" w:sz="0" w:space="0" w:color="auto"/>
        <w:left w:val="none" w:sz="0" w:space="0" w:color="auto"/>
        <w:bottom w:val="none" w:sz="0" w:space="0" w:color="auto"/>
        <w:right w:val="none" w:sz="0" w:space="0" w:color="auto"/>
      </w:divBdr>
    </w:div>
    <w:div w:id="1616405139">
      <w:bodyDiv w:val="1"/>
      <w:marLeft w:val="0"/>
      <w:marRight w:val="0"/>
      <w:marTop w:val="0"/>
      <w:marBottom w:val="0"/>
      <w:divBdr>
        <w:top w:val="none" w:sz="0" w:space="0" w:color="auto"/>
        <w:left w:val="none" w:sz="0" w:space="0" w:color="auto"/>
        <w:bottom w:val="none" w:sz="0" w:space="0" w:color="auto"/>
        <w:right w:val="none" w:sz="0" w:space="0" w:color="auto"/>
      </w:divBdr>
    </w:div>
    <w:div w:id="1657489564">
      <w:bodyDiv w:val="1"/>
      <w:marLeft w:val="0"/>
      <w:marRight w:val="0"/>
      <w:marTop w:val="0"/>
      <w:marBottom w:val="0"/>
      <w:divBdr>
        <w:top w:val="none" w:sz="0" w:space="0" w:color="auto"/>
        <w:left w:val="none" w:sz="0" w:space="0" w:color="auto"/>
        <w:bottom w:val="none" w:sz="0" w:space="0" w:color="auto"/>
        <w:right w:val="none" w:sz="0" w:space="0" w:color="auto"/>
      </w:divBdr>
    </w:div>
    <w:div w:id="1714578784">
      <w:bodyDiv w:val="1"/>
      <w:marLeft w:val="0"/>
      <w:marRight w:val="0"/>
      <w:marTop w:val="0"/>
      <w:marBottom w:val="0"/>
      <w:divBdr>
        <w:top w:val="none" w:sz="0" w:space="0" w:color="auto"/>
        <w:left w:val="none" w:sz="0" w:space="0" w:color="auto"/>
        <w:bottom w:val="none" w:sz="0" w:space="0" w:color="auto"/>
        <w:right w:val="none" w:sz="0" w:space="0" w:color="auto"/>
      </w:divBdr>
    </w:div>
    <w:div w:id="1770736397">
      <w:bodyDiv w:val="1"/>
      <w:marLeft w:val="0"/>
      <w:marRight w:val="0"/>
      <w:marTop w:val="0"/>
      <w:marBottom w:val="0"/>
      <w:divBdr>
        <w:top w:val="none" w:sz="0" w:space="0" w:color="auto"/>
        <w:left w:val="none" w:sz="0" w:space="0" w:color="auto"/>
        <w:bottom w:val="none" w:sz="0" w:space="0" w:color="auto"/>
        <w:right w:val="none" w:sz="0" w:space="0" w:color="auto"/>
      </w:divBdr>
    </w:div>
    <w:div w:id="1794978811">
      <w:bodyDiv w:val="1"/>
      <w:marLeft w:val="0"/>
      <w:marRight w:val="0"/>
      <w:marTop w:val="0"/>
      <w:marBottom w:val="0"/>
      <w:divBdr>
        <w:top w:val="none" w:sz="0" w:space="0" w:color="auto"/>
        <w:left w:val="none" w:sz="0" w:space="0" w:color="auto"/>
        <w:bottom w:val="none" w:sz="0" w:space="0" w:color="auto"/>
        <w:right w:val="none" w:sz="0" w:space="0" w:color="auto"/>
      </w:divBdr>
    </w:div>
    <w:div w:id="1808088284">
      <w:bodyDiv w:val="1"/>
      <w:marLeft w:val="0"/>
      <w:marRight w:val="0"/>
      <w:marTop w:val="0"/>
      <w:marBottom w:val="0"/>
      <w:divBdr>
        <w:top w:val="none" w:sz="0" w:space="0" w:color="auto"/>
        <w:left w:val="none" w:sz="0" w:space="0" w:color="auto"/>
        <w:bottom w:val="none" w:sz="0" w:space="0" w:color="auto"/>
        <w:right w:val="none" w:sz="0" w:space="0" w:color="auto"/>
      </w:divBdr>
    </w:div>
    <w:div w:id="1869180388">
      <w:bodyDiv w:val="1"/>
      <w:marLeft w:val="0"/>
      <w:marRight w:val="0"/>
      <w:marTop w:val="0"/>
      <w:marBottom w:val="0"/>
      <w:divBdr>
        <w:top w:val="none" w:sz="0" w:space="0" w:color="auto"/>
        <w:left w:val="none" w:sz="0" w:space="0" w:color="auto"/>
        <w:bottom w:val="none" w:sz="0" w:space="0" w:color="auto"/>
        <w:right w:val="none" w:sz="0" w:space="0" w:color="auto"/>
      </w:divBdr>
    </w:div>
    <w:div w:id="1898394066">
      <w:bodyDiv w:val="1"/>
      <w:marLeft w:val="0"/>
      <w:marRight w:val="0"/>
      <w:marTop w:val="0"/>
      <w:marBottom w:val="0"/>
      <w:divBdr>
        <w:top w:val="none" w:sz="0" w:space="0" w:color="auto"/>
        <w:left w:val="none" w:sz="0" w:space="0" w:color="auto"/>
        <w:bottom w:val="none" w:sz="0" w:space="0" w:color="auto"/>
        <w:right w:val="none" w:sz="0" w:space="0" w:color="auto"/>
      </w:divBdr>
    </w:div>
    <w:div w:id="1916671202">
      <w:bodyDiv w:val="1"/>
      <w:marLeft w:val="0"/>
      <w:marRight w:val="0"/>
      <w:marTop w:val="0"/>
      <w:marBottom w:val="0"/>
      <w:divBdr>
        <w:top w:val="none" w:sz="0" w:space="0" w:color="auto"/>
        <w:left w:val="none" w:sz="0" w:space="0" w:color="auto"/>
        <w:bottom w:val="none" w:sz="0" w:space="0" w:color="auto"/>
        <w:right w:val="none" w:sz="0" w:space="0" w:color="auto"/>
      </w:divBdr>
    </w:div>
    <w:div w:id="1995721223">
      <w:bodyDiv w:val="1"/>
      <w:marLeft w:val="0"/>
      <w:marRight w:val="0"/>
      <w:marTop w:val="0"/>
      <w:marBottom w:val="0"/>
      <w:divBdr>
        <w:top w:val="none" w:sz="0" w:space="0" w:color="auto"/>
        <w:left w:val="none" w:sz="0" w:space="0" w:color="auto"/>
        <w:bottom w:val="none" w:sz="0" w:space="0" w:color="auto"/>
        <w:right w:val="none" w:sz="0" w:space="0" w:color="auto"/>
      </w:divBdr>
    </w:div>
    <w:div w:id="2073578512">
      <w:bodyDiv w:val="1"/>
      <w:marLeft w:val="0"/>
      <w:marRight w:val="0"/>
      <w:marTop w:val="0"/>
      <w:marBottom w:val="0"/>
      <w:divBdr>
        <w:top w:val="none" w:sz="0" w:space="0" w:color="auto"/>
        <w:left w:val="none" w:sz="0" w:space="0" w:color="auto"/>
        <w:bottom w:val="none" w:sz="0" w:space="0" w:color="auto"/>
        <w:right w:val="none" w:sz="0" w:space="0" w:color="auto"/>
      </w:divBdr>
    </w:div>
    <w:div w:id="2133330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1175</Words>
  <Characters>6702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Ravikanth S</dc:creator>
  <cp:keywords/>
  <dc:description/>
  <cp:lastModifiedBy>Ravikanth S</cp:lastModifiedBy>
  <cp:revision>1</cp:revision>
  <dcterms:created xsi:type="dcterms:W3CDTF">2026-01-18T05:28:00Z</dcterms:created>
  <dcterms:modified xsi:type="dcterms:W3CDTF">2026-01-18T05:42:00Z</dcterms:modified>
</cp:coreProperties>
</file>