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i/>
          <w:iCs/>
          <w:u w:val="single"/>
          <w:vertAlign w:val="baseline"/>
          <w:lang w:val="en-US"/>
        </w:rPr>
      </w:pPr>
      <w:r>
        <w:rPr>
          <w:rFonts w:hint="default"/>
          <w:b/>
          <w:bCs/>
          <w:i/>
          <w:iCs/>
          <w:u w:val="single"/>
          <w:vertAlign w:val="baseline"/>
          <w:lang w:val="en-US"/>
        </w:rPr>
        <w:t>Difference between HTTP1.1 vs HTTP2</w:t>
      </w:r>
    </w:p>
    <w:p>
      <w:pPr>
        <w:jc w:val="center"/>
        <w:rPr>
          <w:rFonts w:hint="default"/>
          <w:b/>
          <w:bCs/>
          <w:i/>
          <w:iCs/>
          <w:u w:val="single"/>
          <w:vertAlign w:val="baseline"/>
          <w:lang w:val="en-US"/>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shd w:val="clear" w:color="auto" w:fill="ED7D31" w:themeFill="accent2"/>
          </w:tcPr>
          <w:p>
            <w:pPr>
              <w:jc w:val="center"/>
              <w:rPr>
                <w:rFonts w:hint="default"/>
                <w:b/>
                <w:bCs/>
                <w:i/>
                <w:iCs/>
                <w:u w:val="single"/>
                <w:vertAlign w:val="baseline"/>
                <w:lang w:val="en-US"/>
              </w:rPr>
            </w:pPr>
            <w:r>
              <w:rPr>
                <w:rFonts w:hint="default"/>
                <w:b/>
                <w:bCs/>
                <w:i/>
                <w:iCs/>
                <w:u w:val="single"/>
                <w:vertAlign w:val="baseline"/>
                <w:lang w:val="en-US"/>
              </w:rPr>
              <w:t>HTTP1.1</w:t>
            </w:r>
          </w:p>
        </w:tc>
        <w:tc>
          <w:tcPr>
            <w:tcW w:w="4261" w:type="dxa"/>
            <w:shd w:val="clear" w:color="auto" w:fill="ED7D31" w:themeFill="accent2"/>
          </w:tcPr>
          <w:p>
            <w:pPr>
              <w:jc w:val="center"/>
              <w:rPr>
                <w:rFonts w:hint="default"/>
                <w:b/>
                <w:bCs/>
                <w:i/>
                <w:iCs/>
                <w:u w:val="single"/>
                <w:vertAlign w:val="baseline"/>
                <w:lang w:val="en-US"/>
              </w:rPr>
            </w:pPr>
            <w:r>
              <w:rPr>
                <w:rFonts w:hint="default"/>
                <w:b/>
                <w:bCs/>
                <w:i/>
                <w:iCs/>
                <w:u w:val="single"/>
                <w:vertAlign w:val="baseline"/>
                <w:lang w:val="en-US"/>
              </w:rPr>
              <w:t>HTTP 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977" w:hRule="atLeast"/>
        </w:trPr>
        <w:tc>
          <w:tcPr>
            <w:tcW w:w="4261" w:type="dxa"/>
          </w:tcPr>
          <w:p>
            <w:pPr>
              <w:rPr>
                <w:vertAlign w:val="baseline"/>
              </w:rPr>
            </w:pPr>
            <w:r>
              <w:rPr>
                <w:rFonts w:ascii="Segoe UI" w:hAnsi="Segoe UI" w:eastAsia="Segoe UI" w:cs="Segoe UI"/>
                <w:i w:val="0"/>
                <w:iCs w:val="0"/>
                <w:caps w:val="0"/>
                <w:spacing w:val="0"/>
                <w:sz w:val="15"/>
                <w:szCs w:val="15"/>
                <w:shd w:val="clear" w:fill="FFFFFF"/>
              </w:rPr>
              <w:t>HTTP</w:t>
            </w:r>
            <w:r>
              <w:rPr>
                <w:rFonts w:hint="default" w:ascii="Segoe UI" w:hAnsi="Segoe UI" w:eastAsia="Segoe UI" w:cs="Segoe UI"/>
                <w:i w:val="0"/>
                <w:iCs w:val="0"/>
                <w:caps w:val="0"/>
                <w:spacing w:val="0"/>
                <w:sz w:val="15"/>
                <w:szCs w:val="15"/>
                <w:shd w:val="clear" w:fill="FFFFFF"/>
                <w:lang w:val="en-US"/>
              </w:rPr>
              <w:t xml:space="preserve"> </w:t>
            </w:r>
            <w:r>
              <w:rPr>
                <w:rFonts w:ascii="Segoe UI" w:hAnsi="Segoe UI" w:eastAsia="Segoe UI" w:cs="Segoe UI"/>
                <w:i w:val="0"/>
                <w:iCs w:val="0"/>
                <w:caps w:val="0"/>
                <w:spacing w:val="0"/>
                <w:sz w:val="15"/>
                <w:szCs w:val="15"/>
                <w:shd w:val="clear" w:fill="FFFFFF"/>
              </w:rPr>
              <w:t>1.1 has been in the development process which is parallel with the release of HTTP</w:t>
            </w:r>
            <w:r>
              <w:rPr>
                <w:rFonts w:hint="default" w:ascii="Segoe UI" w:hAnsi="Segoe UI" w:eastAsia="Segoe UI" w:cs="Segoe UI"/>
                <w:i w:val="0"/>
                <w:iCs w:val="0"/>
                <w:caps w:val="0"/>
                <w:spacing w:val="0"/>
                <w:sz w:val="15"/>
                <w:szCs w:val="15"/>
                <w:shd w:val="clear" w:fill="FFFFFF"/>
                <w:lang w:val="en-US"/>
              </w:rPr>
              <w:t xml:space="preserve"> </w:t>
            </w:r>
            <w:r>
              <w:rPr>
                <w:rFonts w:ascii="Segoe UI" w:hAnsi="Segoe UI" w:eastAsia="Segoe UI" w:cs="Segoe UI"/>
                <w:i w:val="0"/>
                <w:iCs w:val="0"/>
                <w:caps w:val="0"/>
                <w:spacing w:val="0"/>
                <w:sz w:val="15"/>
                <w:szCs w:val="15"/>
                <w:shd w:val="clear" w:fill="FFFFFF"/>
              </w:rPr>
              <w:t>1.0 a goal that aims for standardized the HTTP protocol.</w:t>
            </w:r>
          </w:p>
        </w:tc>
        <w:tc>
          <w:tcPr>
            <w:tcW w:w="4261" w:type="dxa"/>
          </w:tcPr>
          <w:p>
            <w:pPr>
              <w:rPr>
                <w:vertAlign w:val="baseline"/>
              </w:rPr>
            </w:pPr>
            <w:r>
              <w:rPr>
                <w:rFonts w:ascii="Segoe UI" w:hAnsi="Segoe UI" w:eastAsia="Segoe UI" w:cs="Segoe UI"/>
                <w:i w:val="0"/>
                <w:iCs w:val="0"/>
                <w:caps w:val="0"/>
                <w:spacing w:val="0"/>
                <w:sz w:val="15"/>
                <w:szCs w:val="15"/>
                <w:shd w:val="clear" w:fill="FFFFFF"/>
              </w:rPr>
              <w:t>Accounting for the drawback of HTTP</w:t>
            </w:r>
            <w:r>
              <w:rPr>
                <w:rFonts w:hint="default" w:ascii="Segoe UI" w:hAnsi="Segoe UI" w:eastAsia="Segoe UI" w:cs="Segoe UI"/>
                <w:i w:val="0"/>
                <w:iCs w:val="0"/>
                <w:caps w:val="0"/>
                <w:spacing w:val="0"/>
                <w:sz w:val="15"/>
                <w:szCs w:val="15"/>
                <w:shd w:val="clear" w:fill="FFFFFF"/>
                <w:lang w:val="en-US"/>
              </w:rPr>
              <w:t xml:space="preserve"> </w:t>
            </w:r>
            <w:r>
              <w:rPr>
                <w:rFonts w:ascii="Segoe UI" w:hAnsi="Segoe UI" w:eastAsia="Segoe UI" w:cs="Segoe UI"/>
                <w:i w:val="0"/>
                <w:iCs w:val="0"/>
                <w:caps w:val="0"/>
                <w:spacing w:val="0"/>
                <w:sz w:val="15"/>
                <w:szCs w:val="15"/>
                <w:shd w:val="clear" w:fill="FFFFFF"/>
              </w:rPr>
              <w:t>1.1, during the 2010s Google was developing an experimental protocol called SPDY that allows more effective data transmission which then serves as the foundation of the HTTP</w:t>
            </w:r>
            <w:r>
              <w:rPr>
                <w:rFonts w:hint="default" w:ascii="Segoe UI" w:hAnsi="Segoe UI" w:eastAsia="Segoe UI" w:cs="Segoe UI"/>
                <w:i w:val="0"/>
                <w:iCs w:val="0"/>
                <w:caps w:val="0"/>
                <w:spacing w:val="0"/>
                <w:sz w:val="15"/>
                <w:szCs w:val="15"/>
                <w:shd w:val="clear" w:fill="FFFFFF"/>
                <w:lang w:val="en-US"/>
              </w:rPr>
              <w:t xml:space="preserve"> </w:t>
            </w:r>
            <w:r>
              <w:rPr>
                <w:rFonts w:ascii="Segoe UI" w:hAnsi="Segoe UI" w:eastAsia="Segoe UI" w:cs="Segoe UI"/>
                <w:i w:val="0"/>
                <w:iCs w:val="0"/>
                <w:caps w:val="0"/>
                <w:spacing w:val="0"/>
                <w:sz w:val="15"/>
                <w:szCs w:val="15"/>
                <w:shd w:val="clear" w:fill="FFFFFF"/>
              </w:rPr>
              <w:t>2 protocol in 2015.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vertAlign w:val="baseline"/>
              </w:rPr>
            </w:pPr>
            <w:r>
              <w:rPr>
                <w:rFonts w:ascii="Segoe UI" w:hAnsi="Segoe UI" w:eastAsia="Segoe UI" w:cs="Segoe UI"/>
                <w:i w:val="0"/>
                <w:iCs w:val="0"/>
                <w:caps w:val="0"/>
                <w:spacing w:val="0"/>
                <w:sz w:val="15"/>
                <w:szCs w:val="15"/>
                <w:shd w:val="clear" w:fill="FFFFFF"/>
              </w:rPr>
              <w:t>A</w:t>
            </w:r>
            <w:r>
              <w:rPr>
                <w:rFonts w:hint="default" w:ascii="Segoe UI" w:hAnsi="Segoe UI" w:eastAsia="Segoe UI" w:cs="Segoe UI"/>
                <w:i w:val="0"/>
                <w:iCs w:val="0"/>
                <w:caps w:val="0"/>
                <w:spacing w:val="0"/>
                <w:sz w:val="15"/>
                <w:szCs w:val="15"/>
                <w:shd w:val="clear" w:fill="FFFFFF"/>
                <w:lang w:val="en-US"/>
              </w:rPr>
              <w:t xml:space="preserve">fter </w:t>
            </w:r>
            <w:r>
              <w:rPr>
                <w:rFonts w:ascii="Segoe UI" w:hAnsi="Segoe UI" w:eastAsia="Segoe UI" w:cs="Segoe UI"/>
                <w:i w:val="0"/>
                <w:iCs w:val="0"/>
                <w:caps w:val="0"/>
                <w:spacing w:val="0"/>
                <w:sz w:val="15"/>
                <w:szCs w:val="15"/>
                <w:shd w:val="clear" w:fill="FFFFFF"/>
              </w:rPr>
              <w:t>one year the release of HTTP</w:t>
            </w:r>
            <w:r>
              <w:rPr>
                <w:rFonts w:hint="default" w:ascii="Segoe UI" w:hAnsi="Segoe UI" w:eastAsia="Segoe UI" w:cs="Segoe UI"/>
                <w:i w:val="0"/>
                <w:iCs w:val="0"/>
                <w:caps w:val="0"/>
                <w:spacing w:val="0"/>
                <w:sz w:val="15"/>
                <w:szCs w:val="15"/>
                <w:shd w:val="clear" w:fill="FFFFFF"/>
                <w:lang w:val="en-US"/>
              </w:rPr>
              <w:t xml:space="preserve"> </w:t>
            </w:r>
            <w:r>
              <w:rPr>
                <w:rFonts w:ascii="Segoe UI" w:hAnsi="Segoe UI" w:eastAsia="Segoe UI" w:cs="Segoe UI"/>
                <w:i w:val="0"/>
                <w:iCs w:val="0"/>
                <w:caps w:val="0"/>
                <w:spacing w:val="0"/>
                <w:sz w:val="15"/>
                <w:szCs w:val="15"/>
                <w:shd w:val="clear" w:fill="FFFFFF"/>
              </w:rPr>
              <w:t>1.0, HTTP</w:t>
            </w:r>
            <w:r>
              <w:rPr>
                <w:rFonts w:hint="default" w:ascii="Segoe UI" w:hAnsi="Segoe UI" w:eastAsia="Segoe UI" w:cs="Segoe UI"/>
                <w:i w:val="0"/>
                <w:iCs w:val="0"/>
                <w:caps w:val="0"/>
                <w:spacing w:val="0"/>
                <w:sz w:val="15"/>
                <w:szCs w:val="15"/>
                <w:shd w:val="clear" w:fill="FFFFFF"/>
                <w:lang w:val="en-US"/>
              </w:rPr>
              <w:t xml:space="preserve"> </w:t>
            </w:r>
            <w:r>
              <w:rPr>
                <w:rFonts w:ascii="Segoe UI" w:hAnsi="Segoe UI" w:eastAsia="Segoe UI" w:cs="Segoe UI"/>
                <w:i w:val="0"/>
                <w:iCs w:val="0"/>
                <w:caps w:val="0"/>
                <w:spacing w:val="0"/>
                <w:sz w:val="15"/>
                <w:szCs w:val="15"/>
                <w:shd w:val="clear" w:fill="FFFFFF"/>
              </w:rPr>
              <w:t>1.1 was introduced which improves server functions from its father while clarifying the ambiguities.</w:t>
            </w:r>
          </w:p>
        </w:tc>
        <w:tc>
          <w:tcPr>
            <w:tcW w:w="4261" w:type="dxa"/>
          </w:tcPr>
          <w:p>
            <w:pPr>
              <w:rPr>
                <w:vertAlign w:val="baseline"/>
              </w:rPr>
            </w:pPr>
            <w:r>
              <w:rPr>
                <w:rFonts w:ascii="Segoe UI" w:hAnsi="Segoe UI" w:eastAsia="Segoe UI" w:cs="Segoe UI"/>
                <w:i w:val="0"/>
                <w:iCs w:val="0"/>
                <w:caps w:val="0"/>
                <w:spacing w:val="0"/>
                <w:sz w:val="15"/>
                <w:szCs w:val="15"/>
                <w:shd w:val="clear" w:fill="FFFFFF"/>
              </w:rPr>
              <w:t>HTTP</w:t>
            </w:r>
            <w:r>
              <w:rPr>
                <w:rFonts w:hint="default" w:ascii="Segoe UI" w:hAnsi="Segoe UI" w:eastAsia="Segoe UI" w:cs="Segoe UI"/>
                <w:i w:val="0"/>
                <w:iCs w:val="0"/>
                <w:caps w:val="0"/>
                <w:spacing w:val="0"/>
                <w:sz w:val="15"/>
                <w:szCs w:val="15"/>
                <w:shd w:val="clear" w:fill="FFFFFF"/>
                <w:lang w:val="en-US"/>
              </w:rPr>
              <w:t xml:space="preserve"> </w:t>
            </w:r>
            <w:r>
              <w:rPr>
                <w:rFonts w:ascii="Segoe UI" w:hAnsi="Segoe UI" w:eastAsia="Segoe UI" w:cs="Segoe UI"/>
                <w:i w:val="0"/>
                <w:iCs w:val="0"/>
                <w:caps w:val="0"/>
                <w:spacing w:val="0"/>
                <w:sz w:val="15"/>
                <w:szCs w:val="15"/>
                <w:shd w:val="clear" w:fill="FFFFFF"/>
              </w:rPr>
              <w:t>2 eliminates the HOL problem with multiplexing and allows clients and servers to send multiple requests and responses on a single TCP connection.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vertAlign w:val="baseline"/>
              </w:rPr>
            </w:pPr>
            <w:r>
              <w:rPr>
                <w:rFonts w:ascii="Segoe UI" w:hAnsi="Segoe UI" w:eastAsia="Segoe UI" w:cs="Segoe UI"/>
                <w:i w:val="0"/>
                <w:iCs w:val="0"/>
                <w:caps w:val="0"/>
                <w:spacing w:val="0"/>
                <w:sz w:val="15"/>
                <w:szCs w:val="15"/>
                <w:shd w:val="clear" w:fill="FFFFFF"/>
              </w:rPr>
              <w:t>The connection now can be reused to execute several requests within a single TCP connection. This dramatically improves the performance of the new HTTP when eliminating the need to establish a new TCP connection for each request.</w:t>
            </w:r>
          </w:p>
        </w:tc>
        <w:tc>
          <w:tcPr>
            <w:tcW w:w="4261" w:type="dxa"/>
          </w:tcPr>
          <w:p>
            <w:pPr>
              <w:rPr>
                <w:vertAlign w:val="baseline"/>
              </w:rPr>
            </w:pPr>
            <w:r>
              <w:rPr>
                <w:rFonts w:hint="default" w:ascii="Segoe UI" w:hAnsi="Segoe UI" w:eastAsia="Segoe UI" w:cs="Segoe UI"/>
                <w:i w:val="0"/>
                <w:iCs w:val="0"/>
                <w:caps w:val="0"/>
                <w:spacing w:val="0"/>
                <w:sz w:val="15"/>
                <w:szCs w:val="15"/>
                <w:shd w:val="clear" w:fill="FFFFFF"/>
                <w:lang w:val="en-US"/>
              </w:rPr>
              <w:t>I</w:t>
            </w:r>
            <w:r>
              <w:rPr>
                <w:rFonts w:ascii="Segoe UI" w:hAnsi="Segoe UI" w:eastAsia="Segoe UI" w:cs="Segoe UI"/>
                <w:i w:val="0"/>
                <w:iCs w:val="0"/>
                <w:caps w:val="0"/>
                <w:spacing w:val="0"/>
                <w:sz w:val="15"/>
                <w:szCs w:val="15"/>
                <w:shd w:val="clear" w:fill="FFFFFF"/>
              </w:rPr>
              <w:t>nstead of a text-based format like HTTP</w:t>
            </w:r>
            <w:r>
              <w:rPr>
                <w:rFonts w:hint="default" w:ascii="Segoe UI" w:hAnsi="Segoe UI" w:eastAsia="Segoe UI" w:cs="Segoe UI"/>
                <w:i w:val="0"/>
                <w:iCs w:val="0"/>
                <w:caps w:val="0"/>
                <w:spacing w:val="0"/>
                <w:sz w:val="15"/>
                <w:szCs w:val="15"/>
                <w:shd w:val="clear" w:fill="FFFFFF"/>
                <w:lang w:val="en-US"/>
              </w:rPr>
              <w:t xml:space="preserve"> </w:t>
            </w:r>
            <w:r>
              <w:rPr>
                <w:rFonts w:ascii="Segoe UI" w:hAnsi="Segoe UI" w:eastAsia="Segoe UI" w:cs="Segoe UI"/>
                <w:i w:val="0"/>
                <w:iCs w:val="0"/>
                <w:caps w:val="0"/>
                <w:spacing w:val="0"/>
                <w:sz w:val="15"/>
                <w:szCs w:val="15"/>
                <w:shd w:val="clear" w:fill="FFFFFF"/>
              </w:rPr>
              <w:t>1.1, HTTP</w:t>
            </w:r>
            <w:r>
              <w:rPr>
                <w:rFonts w:hint="default" w:ascii="Segoe UI" w:hAnsi="Segoe UI" w:eastAsia="Segoe UI" w:cs="Segoe UI"/>
                <w:i w:val="0"/>
                <w:iCs w:val="0"/>
                <w:caps w:val="0"/>
                <w:spacing w:val="0"/>
                <w:sz w:val="15"/>
                <w:szCs w:val="15"/>
                <w:shd w:val="clear" w:fill="FFFFFF"/>
                <w:lang w:val="en-US"/>
              </w:rPr>
              <w:t xml:space="preserve"> </w:t>
            </w:r>
            <w:r>
              <w:rPr>
                <w:rFonts w:ascii="Segoe UI" w:hAnsi="Segoe UI" w:eastAsia="Segoe UI" w:cs="Segoe UI"/>
                <w:i w:val="0"/>
                <w:iCs w:val="0"/>
                <w:caps w:val="0"/>
                <w:spacing w:val="0"/>
                <w:sz w:val="15"/>
                <w:szCs w:val="15"/>
                <w:shd w:val="clear" w:fill="FFFFFF"/>
              </w:rPr>
              <w:t>2 is a binary protocol making it better at parsing and processing data.</w:t>
            </w:r>
            <w:bookmarkStart w:id="0" w:name="_GoBack"/>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vertAlign w:val="baseline"/>
              </w:rPr>
            </w:pPr>
            <w:r>
              <w:rPr>
                <w:rFonts w:ascii="Segoe UI" w:hAnsi="Segoe UI" w:eastAsia="Segoe UI" w:cs="Segoe UI"/>
                <w:i w:val="0"/>
                <w:iCs w:val="0"/>
                <w:caps w:val="0"/>
                <w:spacing w:val="0"/>
                <w:sz w:val="15"/>
                <w:szCs w:val="15"/>
                <w:shd w:val="clear" w:fill="FFFFFF"/>
              </w:rPr>
              <w:t>HTTP</w:t>
            </w:r>
            <w:r>
              <w:rPr>
                <w:rFonts w:hint="default" w:ascii="Segoe UI" w:hAnsi="Segoe UI" w:eastAsia="Segoe UI" w:cs="Segoe UI"/>
                <w:i w:val="0"/>
                <w:iCs w:val="0"/>
                <w:caps w:val="0"/>
                <w:spacing w:val="0"/>
                <w:sz w:val="15"/>
                <w:szCs w:val="15"/>
                <w:shd w:val="clear" w:fill="FFFFFF"/>
                <w:lang w:val="en-US"/>
              </w:rPr>
              <w:t xml:space="preserve"> </w:t>
            </w:r>
            <w:r>
              <w:rPr>
                <w:rFonts w:ascii="Segoe UI" w:hAnsi="Segoe UI" w:eastAsia="Segoe UI" w:cs="Segoe UI"/>
                <w:i w:val="0"/>
                <w:iCs w:val="0"/>
                <w:caps w:val="0"/>
                <w:spacing w:val="0"/>
                <w:sz w:val="15"/>
                <w:szCs w:val="15"/>
                <w:shd w:val="clear" w:fill="FFFFFF"/>
              </w:rPr>
              <w:t>1.1 is required to include the Host header in the request which allows servers to handle multiple domain names using the same IP address enabling better server resource utilization and facilitating the hosting of multiple websites on a single server.</w:t>
            </w:r>
          </w:p>
        </w:tc>
        <w:tc>
          <w:tcPr>
            <w:tcW w:w="4261" w:type="dxa"/>
          </w:tcPr>
          <w:p>
            <w:pPr>
              <w:rPr>
                <w:vertAlign w:val="baseline"/>
              </w:rPr>
            </w:pPr>
            <w:r>
              <w:rPr>
                <w:rFonts w:hint="default" w:ascii="Segoe UI" w:hAnsi="Segoe UI" w:eastAsia="Segoe UI" w:cs="Segoe UI"/>
                <w:i w:val="0"/>
                <w:iCs w:val="0"/>
                <w:caps w:val="0"/>
                <w:spacing w:val="0"/>
                <w:sz w:val="15"/>
                <w:szCs w:val="15"/>
                <w:shd w:val="clear" w:fill="FFFFFF"/>
                <w:lang w:val="en-US"/>
              </w:rPr>
              <w:t>T</w:t>
            </w:r>
            <w:r>
              <w:rPr>
                <w:rFonts w:ascii="Segoe UI" w:hAnsi="Segoe UI" w:eastAsia="Segoe UI" w:cs="Segoe UI"/>
                <w:i w:val="0"/>
                <w:iCs w:val="0"/>
                <w:caps w:val="0"/>
                <w:spacing w:val="0"/>
                <w:sz w:val="15"/>
                <w:szCs w:val="15"/>
                <w:shd w:val="clear" w:fill="FFFFFF"/>
              </w:rPr>
              <w:t>o resolve headers that got duplicated when sending massive HTTP request, HTTP</w:t>
            </w:r>
            <w:r>
              <w:rPr>
                <w:rFonts w:hint="default" w:ascii="Segoe UI" w:hAnsi="Segoe UI" w:eastAsia="Segoe UI" w:cs="Segoe UI"/>
                <w:i w:val="0"/>
                <w:iCs w:val="0"/>
                <w:caps w:val="0"/>
                <w:spacing w:val="0"/>
                <w:sz w:val="15"/>
                <w:szCs w:val="15"/>
                <w:shd w:val="clear" w:fill="FFFFFF"/>
                <w:lang w:val="en-US"/>
              </w:rPr>
              <w:t xml:space="preserve"> </w:t>
            </w:r>
            <w:r>
              <w:rPr>
                <w:rFonts w:ascii="Segoe UI" w:hAnsi="Segoe UI" w:eastAsia="Segoe UI" w:cs="Segoe UI"/>
                <w:i w:val="0"/>
                <w:iCs w:val="0"/>
                <w:caps w:val="0"/>
                <w:spacing w:val="0"/>
                <w:sz w:val="15"/>
                <w:szCs w:val="15"/>
                <w:shd w:val="clear" w:fill="FFFFFF"/>
              </w:rPr>
              <w:t>2 compresses request and response headers which removes the duplication and improve the efficiency of the overall size of HTTP requests and responses.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vertAlign w:val="baseline"/>
              </w:rPr>
            </w:pPr>
            <w:r>
              <w:rPr>
                <w:rFonts w:ascii="Segoe UI" w:hAnsi="Segoe UI" w:eastAsia="Segoe UI" w:cs="Segoe UI"/>
                <w:i w:val="0"/>
                <w:iCs w:val="0"/>
                <w:caps w:val="0"/>
                <w:spacing w:val="0"/>
                <w:sz w:val="15"/>
                <w:szCs w:val="15"/>
                <w:shd w:val="clear" w:fill="FFFFFF"/>
              </w:rPr>
              <w:t>One of the new features of HTTP</w:t>
            </w:r>
            <w:r>
              <w:rPr>
                <w:rFonts w:hint="default" w:ascii="Segoe UI" w:hAnsi="Segoe UI" w:eastAsia="Segoe UI" w:cs="Segoe UI"/>
                <w:i w:val="0"/>
                <w:iCs w:val="0"/>
                <w:caps w:val="0"/>
                <w:spacing w:val="0"/>
                <w:sz w:val="15"/>
                <w:szCs w:val="15"/>
                <w:shd w:val="clear" w:fill="FFFFFF"/>
                <w:lang w:val="en-US"/>
              </w:rPr>
              <w:t xml:space="preserve"> </w:t>
            </w:r>
            <w:r>
              <w:rPr>
                <w:rFonts w:ascii="Segoe UI" w:hAnsi="Segoe UI" w:eastAsia="Segoe UI" w:cs="Segoe UI"/>
                <w:i w:val="0"/>
                <w:iCs w:val="0"/>
                <w:caps w:val="0"/>
                <w:spacing w:val="0"/>
                <w:sz w:val="15"/>
                <w:szCs w:val="15"/>
                <w:shd w:val="clear" w:fill="FFFFFF"/>
              </w:rPr>
              <w:t>1.1 was that it allows a second request to be sent while waiting for a response from the first one. This helps in reducing the latency of the connection.</w:t>
            </w:r>
          </w:p>
        </w:tc>
        <w:tc>
          <w:tcPr>
            <w:tcW w:w="4261" w:type="dxa"/>
          </w:tcPr>
          <w:p>
            <w:pPr>
              <w:rPr>
                <w:rFonts w:hint="default"/>
                <w:vertAlign w:val="baseline"/>
                <w:lang w:val="en-US"/>
              </w:rPr>
            </w:pPr>
            <w:r>
              <w:rPr>
                <w:rFonts w:ascii="Segoe UI" w:hAnsi="Segoe UI" w:eastAsia="Segoe UI" w:cs="Segoe UI"/>
                <w:i w:val="0"/>
                <w:iCs w:val="0"/>
                <w:caps w:val="0"/>
                <w:spacing w:val="0"/>
                <w:sz w:val="15"/>
                <w:szCs w:val="15"/>
                <w:shd w:val="clear" w:fill="FFFFFF"/>
              </w:rPr>
              <w:t>HTTP</w:t>
            </w:r>
            <w:r>
              <w:rPr>
                <w:rFonts w:hint="default" w:ascii="Segoe UI" w:hAnsi="Segoe UI" w:eastAsia="Segoe UI" w:cs="Segoe UI"/>
                <w:i w:val="0"/>
                <w:iCs w:val="0"/>
                <w:caps w:val="0"/>
                <w:spacing w:val="0"/>
                <w:sz w:val="15"/>
                <w:szCs w:val="15"/>
                <w:shd w:val="clear" w:fill="FFFFFF"/>
                <w:lang w:val="en-US"/>
              </w:rPr>
              <w:t xml:space="preserve"> </w:t>
            </w:r>
            <w:r>
              <w:rPr>
                <w:rFonts w:ascii="Segoe UI" w:hAnsi="Segoe UI" w:eastAsia="Segoe UI" w:cs="Segoe UI"/>
                <w:i w:val="0"/>
                <w:iCs w:val="0"/>
                <w:caps w:val="0"/>
                <w:spacing w:val="0"/>
                <w:sz w:val="15"/>
                <w:szCs w:val="15"/>
                <w:shd w:val="clear" w:fill="FFFFFF"/>
              </w:rPr>
              <w:t>2 introduced the server push mechanism that allows servers to initially send the resources to clients and store them in the client’s cache without waiting for clients to send requests.</w:t>
            </w:r>
            <w:r>
              <w:rPr>
                <w:rFonts w:hint="default" w:ascii="Segoe UI" w:hAnsi="Segoe UI" w:eastAsia="Segoe UI" w:cs="Segoe UI"/>
                <w:i w:val="0"/>
                <w:iCs w:val="0"/>
                <w:caps w:val="0"/>
                <w:spacing w:val="0"/>
                <w:sz w:val="15"/>
                <w:szCs w:val="15"/>
                <w:shd w:val="clear" w:fill="FFFFFF"/>
                <w:lang w:val="en-US"/>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vertAlign w:val="baseline"/>
              </w:rPr>
            </w:pPr>
            <w:r>
              <w:rPr>
                <w:rFonts w:ascii="Segoe UI" w:hAnsi="Segoe UI" w:eastAsia="Segoe UI" w:cs="Segoe UI"/>
                <w:i w:val="0"/>
                <w:iCs w:val="0"/>
                <w:caps w:val="0"/>
                <w:spacing w:val="0"/>
                <w:sz w:val="15"/>
                <w:szCs w:val="15"/>
                <w:shd w:val="clear" w:fill="FFFFFF"/>
              </w:rPr>
              <w:t>This version added six new methods: PUT, PATCH, DELETE, CONNECT, TRACE, and OPTIONS.</w:t>
            </w:r>
          </w:p>
        </w:tc>
        <w:tc>
          <w:tcPr>
            <w:tcW w:w="4261" w:type="dxa"/>
          </w:tcPr>
          <w:p>
            <w:pPr>
              <w:rPr>
                <w:vertAlign w:val="baseline"/>
              </w:rPr>
            </w:pPr>
            <w:r>
              <w:rPr>
                <w:rFonts w:ascii="Segoe UI" w:hAnsi="Segoe UI" w:eastAsia="Segoe UI" w:cs="Segoe UI"/>
                <w:i w:val="0"/>
                <w:iCs w:val="0"/>
                <w:caps w:val="0"/>
                <w:spacing w:val="0"/>
                <w:sz w:val="15"/>
                <w:szCs w:val="15"/>
                <w:shd w:val="clear" w:fill="FFFFFF"/>
              </w:rPr>
              <w:t>HTTP</w:t>
            </w:r>
            <w:r>
              <w:rPr>
                <w:rFonts w:hint="default" w:ascii="Segoe UI" w:hAnsi="Segoe UI" w:eastAsia="Segoe UI" w:cs="Segoe UI"/>
                <w:i w:val="0"/>
                <w:iCs w:val="0"/>
                <w:caps w:val="0"/>
                <w:spacing w:val="0"/>
                <w:sz w:val="15"/>
                <w:szCs w:val="15"/>
                <w:shd w:val="clear" w:fill="FFFFFF"/>
                <w:lang w:val="en-US"/>
              </w:rPr>
              <w:t xml:space="preserve"> </w:t>
            </w:r>
            <w:r>
              <w:rPr>
                <w:rFonts w:ascii="Segoe UI" w:hAnsi="Segoe UI" w:eastAsia="Segoe UI" w:cs="Segoe UI"/>
                <w:i w:val="0"/>
                <w:iCs w:val="0"/>
                <w:caps w:val="0"/>
                <w:spacing w:val="0"/>
                <w:sz w:val="15"/>
                <w:szCs w:val="15"/>
                <w:shd w:val="clear" w:fill="FFFFFF"/>
              </w:rPr>
              <w:t>2 allows clients and servers to assign priorities on a batch of requests which we can control the order of expected responses. This prioritization helps ensure that more critical resources are delivered first, improving user experience and page load times.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vertAlign w:val="baseline"/>
              </w:rPr>
            </w:pPr>
            <w:r>
              <w:rPr>
                <w:rFonts w:ascii="Segoe UI" w:hAnsi="Segoe UI" w:eastAsia="Segoe UI" w:cs="Segoe UI"/>
                <w:i w:val="0"/>
                <w:iCs w:val="0"/>
                <w:caps w:val="0"/>
                <w:spacing w:val="0"/>
                <w:sz w:val="15"/>
                <w:szCs w:val="15"/>
                <w:shd w:val="clear" w:fill="FFFFFF"/>
              </w:rPr>
              <w:t>The new HTTP standardized which content will be exchanged by clients and servers.</w:t>
            </w:r>
          </w:p>
        </w:tc>
        <w:tc>
          <w:tcPr>
            <w:tcW w:w="4261" w:type="dxa"/>
          </w:tcPr>
          <w:p>
            <w:pPr>
              <w:rPr>
                <w:vertAlign w:val="baseline"/>
              </w:rPr>
            </w:pPr>
            <w:r>
              <w:rPr>
                <w:rFonts w:ascii="Segoe UI" w:hAnsi="Segoe UI" w:eastAsia="Segoe UI" w:cs="Segoe UI"/>
                <w:i w:val="0"/>
                <w:iCs w:val="0"/>
                <w:caps w:val="0"/>
                <w:spacing w:val="0"/>
                <w:sz w:val="15"/>
                <w:szCs w:val="15"/>
                <w:shd w:val="clear" w:fill="FFFFFF"/>
              </w:rPr>
              <w:t>With the adaptation of modern technology, HTTP</w:t>
            </w:r>
            <w:r>
              <w:rPr>
                <w:rFonts w:hint="default" w:ascii="Segoe UI" w:hAnsi="Segoe UI" w:eastAsia="Segoe UI" w:cs="Segoe UI"/>
                <w:i w:val="0"/>
                <w:iCs w:val="0"/>
                <w:caps w:val="0"/>
                <w:spacing w:val="0"/>
                <w:sz w:val="15"/>
                <w:szCs w:val="15"/>
                <w:shd w:val="clear" w:fill="FFFFFF"/>
                <w:lang w:val="en-US"/>
              </w:rPr>
              <w:t xml:space="preserve"> </w:t>
            </w:r>
            <w:r>
              <w:rPr>
                <w:rFonts w:ascii="Segoe UI" w:hAnsi="Segoe UI" w:eastAsia="Segoe UI" w:cs="Segoe UI"/>
                <w:i w:val="0"/>
                <w:iCs w:val="0"/>
                <w:caps w:val="0"/>
                <w:spacing w:val="0"/>
                <w:sz w:val="15"/>
                <w:szCs w:val="15"/>
                <w:shd w:val="clear" w:fill="FFFFFF"/>
              </w:rPr>
              <w:t>2 steadily reduces the number of TCP connections when comparing with its predecessor.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vertAlign w:val="baseline"/>
              </w:rPr>
            </w:pPr>
            <w:r>
              <w:rPr>
                <w:rFonts w:ascii="Segoe UI" w:hAnsi="Segoe UI" w:eastAsia="Segoe UI" w:cs="Segoe UI"/>
                <w:i w:val="0"/>
                <w:iCs w:val="0"/>
                <w:caps w:val="0"/>
                <w:spacing w:val="0"/>
                <w:sz w:val="15"/>
                <w:szCs w:val="15"/>
                <w:shd w:val="clear" w:fill="FFFFFF"/>
              </w:rPr>
              <w:t>Additionally, a bunch of new caching mechanisms were introduced such as the Cache-Control header, allowing clients and servers to control caching behavior more effectively.</w:t>
            </w:r>
          </w:p>
        </w:tc>
        <w:tc>
          <w:tcPr>
            <w:tcW w:w="4261" w:type="dxa"/>
          </w:tcPr>
          <w:p>
            <w:pPr>
              <w:rPr>
                <w:vertAlign w:val="baseline"/>
              </w:rPr>
            </w:pPr>
            <w:r>
              <w:rPr>
                <w:rFonts w:ascii="Segoe UI" w:hAnsi="Segoe UI" w:eastAsia="Segoe UI" w:cs="Segoe UI"/>
                <w:i w:val="0"/>
                <w:iCs w:val="0"/>
                <w:caps w:val="0"/>
                <w:spacing w:val="0"/>
                <w:sz w:val="15"/>
                <w:szCs w:val="15"/>
                <w:shd w:val="clear" w:fill="FFFFFF"/>
              </w:rPr>
              <w:t> </w:t>
            </w:r>
            <w:r>
              <w:rPr>
                <w:rFonts w:hint="default" w:ascii="Segoe UI" w:hAnsi="Segoe UI" w:eastAsia="Segoe UI" w:cs="Segoe UI"/>
                <w:i w:val="0"/>
                <w:iCs w:val="0"/>
                <w:caps w:val="0"/>
                <w:spacing w:val="0"/>
                <w:sz w:val="15"/>
                <w:szCs w:val="15"/>
                <w:shd w:val="clear" w:fill="FFFFFF"/>
              </w:rPr>
              <w:t>In order to remain backward compatible with HTTP</w:t>
            </w:r>
            <w:r>
              <w:rPr>
                <w:rFonts w:hint="default" w:ascii="Segoe UI" w:hAnsi="Segoe UI" w:eastAsia="Segoe UI" w:cs="Segoe UI"/>
                <w:i w:val="0"/>
                <w:iCs w:val="0"/>
                <w:caps w:val="0"/>
                <w:spacing w:val="0"/>
                <w:sz w:val="15"/>
                <w:szCs w:val="15"/>
                <w:shd w:val="clear" w:fill="FFFFFF"/>
                <w:lang w:val="en-US"/>
              </w:rPr>
              <w:t xml:space="preserve"> </w:t>
            </w:r>
            <w:r>
              <w:rPr>
                <w:rFonts w:hint="default" w:ascii="Segoe UI" w:hAnsi="Segoe UI" w:eastAsia="Segoe UI" w:cs="Segoe UI"/>
                <w:i w:val="0"/>
                <w:iCs w:val="0"/>
                <w:caps w:val="0"/>
                <w:spacing w:val="0"/>
                <w:sz w:val="15"/>
                <w:szCs w:val="15"/>
                <w:shd w:val="clear" w:fill="FFFFFF"/>
              </w:rPr>
              <w:t>1.1, the protocol had to retain the same POST and GET requests, status codes (200, 301, 404, and 500), and so on.</w:t>
            </w:r>
          </w:p>
        </w:tc>
      </w:tr>
    </w:tbl>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D3C09DD"/>
    <w:rsid w:val="1BDA6BA5"/>
    <w:rsid w:val="1D3C09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55</TotalTime>
  <ScaleCrop>false</ScaleCrop>
  <LinksUpToDate>false</LinksUpToDate>
  <CharactersWithSpaces>0</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2023-12-28T09:33:00Z</dcterms:created>
  <dc:creator>Keerthana Ravi</dc:creator>
  <cp:lastModifiedBy>Keerthana Ravi</cp:lastModifiedBy>
  <dcterms:modified xsi:type="dcterms:W3CDTF">2023-12-28T12:25:25Z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F3249B42E6D34AFE8291F5909D9C9738_11</vt:lpwstr>
  </property>
</Properties>
</file>