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7AB2" w14:textId="0FC4F320" w:rsidR="00DC0326" w:rsidRPr="00DC0326" w:rsidRDefault="00DC0326" w:rsidP="00DC0326">
      <w:pPr>
        <w:spacing w:after="0" w:line="240" w:lineRule="auto"/>
        <w:jc w:val="both"/>
        <w:rPr>
          <w:rFonts w:ascii="Bookman Old Style" w:hAnsi="Bookman Old Style"/>
          <w:b/>
          <w:bCs/>
          <w:u w:val="single"/>
        </w:rPr>
      </w:pPr>
      <w:r w:rsidRPr="00DC0326">
        <w:rPr>
          <w:rFonts w:ascii="Bookman Old Style" w:hAnsi="Bookman Old Style"/>
          <w:b/>
          <w:bCs/>
          <w:u w:val="single"/>
        </w:rPr>
        <w:t>India’s experience in regulations that have enabled connectivity in rural areas and for people in marginalized communities.</w:t>
      </w:r>
    </w:p>
    <w:p w14:paraId="2195EF47" w14:textId="77777777" w:rsidR="00DC0326" w:rsidRDefault="00DC0326" w:rsidP="00DC0326">
      <w:pPr>
        <w:spacing w:after="0" w:line="240" w:lineRule="auto"/>
        <w:ind w:firstLine="720"/>
        <w:jc w:val="both"/>
        <w:rPr>
          <w:rFonts w:ascii="Bookman Old Style" w:hAnsi="Bookman Old Style"/>
        </w:rPr>
      </w:pPr>
    </w:p>
    <w:p w14:paraId="49C4B272" w14:textId="3096BB23" w:rsidR="00CD7554" w:rsidRDefault="00CD7554" w:rsidP="00DC0326">
      <w:pPr>
        <w:spacing w:after="0" w:line="240" w:lineRule="auto"/>
        <w:ind w:firstLine="720"/>
        <w:jc w:val="both"/>
        <w:rPr>
          <w:rFonts w:ascii="Bookman Old Style" w:hAnsi="Bookman Old Style"/>
        </w:rPr>
      </w:pPr>
      <w:r w:rsidRPr="00CD7554">
        <w:rPr>
          <w:rFonts w:ascii="Bookman Old Style" w:hAnsi="Bookman Old Style"/>
        </w:rPr>
        <w:t xml:space="preserve">The Telecom Regulatory Authority of India (TRAI) has played a central role in shaping India’s telecom sector to expand connectivity, especially for rural areas and marginalized communities. Its regulatory interventions, policy advice, and consumer protection measures have collectively transformed India into one of the world’s largest and most inclusive digital ecosystems. For TRAI’s role and contributions, following points may please be </w:t>
      </w:r>
      <w:r w:rsidR="00DC0326" w:rsidRPr="00CD7554">
        <w:rPr>
          <w:rFonts w:ascii="Bookman Old Style" w:hAnsi="Bookman Old Style"/>
        </w:rPr>
        <w:t>referred: -</w:t>
      </w:r>
      <w:r w:rsidRPr="00CD7554">
        <w:rPr>
          <w:rFonts w:ascii="Bookman Old Style" w:hAnsi="Bookman Old Style"/>
        </w:rPr>
        <w:t xml:space="preserve"> </w:t>
      </w:r>
    </w:p>
    <w:p w14:paraId="32E67F8C" w14:textId="77777777" w:rsidR="00DC0326" w:rsidRPr="00CD7554" w:rsidRDefault="00DC0326" w:rsidP="00DC0326">
      <w:pPr>
        <w:spacing w:after="0" w:line="240" w:lineRule="auto"/>
        <w:ind w:firstLine="720"/>
        <w:jc w:val="both"/>
        <w:rPr>
          <w:rFonts w:ascii="Bookman Old Style" w:hAnsi="Bookman Old Style"/>
        </w:rPr>
      </w:pPr>
    </w:p>
    <w:p w14:paraId="56C30A5D" w14:textId="77777777" w:rsidR="00CD7554" w:rsidRDefault="00CD7554" w:rsidP="00DC0326">
      <w:pPr>
        <w:spacing w:after="0" w:line="240" w:lineRule="auto"/>
        <w:jc w:val="both"/>
        <w:rPr>
          <w:rFonts w:ascii="Bookman Old Style" w:hAnsi="Bookman Old Style"/>
          <w:b/>
          <w:bCs/>
        </w:rPr>
      </w:pPr>
      <w:r w:rsidRPr="00CD7554">
        <w:rPr>
          <w:rFonts w:ascii="Bookman Old Style" w:hAnsi="Bookman Old Style"/>
          <w:b/>
          <w:bCs/>
        </w:rPr>
        <w:t>1. Universal Service and Rural Connectivity</w:t>
      </w:r>
    </w:p>
    <w:p w14:paraId="60BA5348" w14:textId="77777777" w:rsidR="00DC0326" w:rsidRPr="00CD7554" w:rsidRDefault="00DC0326" w:rsidP="00DC0326">
      <w:pPr>
        <w:spacing w:after="0" w:line="240" w:lineRule="auto"/>
        <w:jc w:val="both"/>
        <w:rPr>
          <w:rFonts w:ascii="Bookman Old Style" w:hAnsi="Bookman Old Style"/>
          <w:b/>
          <w:bCs/>
        </w:rPr>
      </w:pPr>
    </w:p>
    <w:p w14:paraId="3DDD69AC" w14:textId="55F68910" w:rsidR="00DC0326" w:rsidRPr="00DC0326" w:rsidRDefault="00DC0326" w:rsidP="00DC0326">
      <w:pPr>
        <w:numPr>
          <w:ilvl w:val="0"/>
          <w:numId w:val="1"/>
        </w:numPr>
        <w:spacing w:after="0" w:line="240" w:lineRule="auto"/>
        <w:jc w:val="both"/>
        <w:rPr>
          <w:rFonts w:ascii="Bookman Old Style" w:hAnsi="Bookman Old Style"/>
        </w:rPr>
      </w:pPr>
      <w:r w:rsidRPr="00DC0326">
        <w:rPr>
          <w:rFonts w:ascii="Bookman Old Style" w:hAnsi="Bookman Old Style"/>
        </w:rPr>
        <w:t>Digital Bharat Nidhi USOF Mobile Towers (Bridging India’s Digital Divide)</w:t>
      </w:r>
    </w:p>
    <w:p w14:paraId="722BCE16" w14:textId="77777777" w:rsidR="00DC0326" w:rsidRDefault="00DC0326" w:rsidP="00DC0326">
      <w:pPr>
        <w:spacing w:after="0" w:line="240" w:lineRule="auto"/>
        <w:jc w:val="both"/>
        <w:rPr>
          <w:rFonts w:ascii="Bookman Old Style" w:hAnsi="Bookman Old Style"/>
          <w:b/>
          <w:bCs/>
        </w:rPr>
      </w:pPr>
    </w:p>
    <w:p w14:paraId="01714858" w14:textId="43131254" w:rsidR="00CD7554" w:rsidRDefault="00DC0326" w:rsidP="00DC0326">
      <w:pPr>
        <w:spacing w:after="0" w:line="240" w:lineRule="auto"/>
        <w:ind w:left="360" w:firstLine="360"/>
        <w:jc w:val="both"/>
        <w:rPr>
          <w:rFonts w:ascii="Bookman Old Style" w:hAnsi="Bookman Old Style"/>
        </w:rPr>
      </w:pPr>
      <w:r w:rsidRPr="00DC0326">
        <w:rPr>
          <w:rFonts w:ascii="Bookman Old Style" w:hAnsi="Bookman Old Style"/>
        </w:rPr>
        <w:t xml:space="preserve">USOF is a government initiative under the DoT aimed at bridging the digital divide. While telecom towers are installed based on commercial feasibility, USOF towers are installed even in commercially unviable areas due to the social mandate. </w:t>
      </w:r>
      <w:proofErr w:type="spellStart"/>
      <w:proofErr w:type="gramStart"/>
      <w:r w:rsidRPr="00DC0326">
        <w:rPr>
          <w:rFonts w:ascii="Bookman Old Style" w:hAnsi="Bookman Old Style"/>
        </w:rPr>
        <w:t>It’s</w:t>
      </w:r>
      <w:proofErr w:type="spellEnd"/>
      <w:proofErr w:type="gramEnd"/>
      <w:r w:rsidRPr="00DC0326">
        <w:rPr>
          <w:rFonts w:ascii="Bookman Old Style" w:hAnsi="Bookman Old Style"/>
        </w:rPr>
        <w:t xml:space="preserve"> purpose is to extend mobile network coverage to undeserved areas, ensuring that even those in remote locations have access to mobile and digital services.</w:t>
      </w:r>
      <w:r>
        <w:rPr>
          <w:rFonts w:ascii="Bookman Old Style" w:hAnsi="Bookman Old Style"/>
        </w:rPr>
        <w:t xml:space="preserve"> </w:t>
      </w:r>
      <w:r w:rsidR="00CD7554" w:rsidRPr="00CD7554">
        <w:rPr>
          <w:rFonts w:ascii="Bookman Old Style" w:hAnsi="Bookman Old Style"/>
        </w:rPr>
        <w:t>While the USOF is administered by the Department of Telecommunications (DoT), TRAI has been instrumental in recommending frameworks for its effective use.</w:t>
      </w:r>
      <w:r>
        <w:rPr>
          <w:rFonts w:ascii="Bookman Old Style" w:hAnsi="Bookman Old Style"/>
        </w:rPr>
        <w:t xml:space="preserve"> The USOF provides financial assistance to telecom operators to incentivize them to install towers in remote areas.</w:t>
      </w:r>
    </w:p>
    <w:p w14:paraId="4C0C151F" w14:textId="77777777" w:rsidR="00DC0326" w:rsidRPr="00CD7554" w:rsidRDefault="00DC0326" w:rsidP="00DC0326">
      <w:pPr>
        <w:spacing w:after="0" w:line="240" w:lineRule="auto"/>
        <w:ind w:left="720"/>
        <w:jc w:val="both"/>
        <w:rPr>
          <w:rFonts w:ascii="Bookman Old Style" w:hAnsi="Bookman Old Style"/>
        </w:rPr>
      </w:pPr>
    </w:p>
    <w:p w14:paraId="29F9F72D" w14:textId="68729D0F" w:rsidR="00DC0326" w:rsidRPr="00DC0326" w:rsidRDefault="00CD7554" w:rsidP="00DC0326">
      <w:pPr>
        <w:numPr>
          <w:ilvl w:val="0"/>
          <w:numId w:val="1"/>
        </w:numPr>
        <w:spacing w:after="0" w:line="240" w:lineRule="auto"/>
        <w:jc w:val="both"/>
        <w:rPr>
          <w:rFonts w:ascii="Bookman Old Style" w:hAnsi="Bookman Old Style"/>
        </w:rPr>
      </w:pPr>
      <w:r w:rsidRPr="00CD7554">
        <w:rPr>
          <w:rFonts w:ascii="Bookman Old Style" w:hAnsi="Bookman Old Style"/>
        </w:rPr>
        <w:t>TRAI’s advice helped direct funds toward:</w:t>
      </w:r>
    </w:p>
    <w:p w14:paraId="492EF857" w14:textId="77777777" w:rsidR="00DC0326" w:rsidRPr="00DC0326" w:rsidRDefault="00DC0326" w:rsidP="00DC0326">
      <w:pPr>
        <w:spacing w:after="0" w:line="240" w:lineRule="auto"/>
        <w:jc w:val="both"/>
        <w:rPr>
          <w:rFonts w:ascii="Bookman Old Style" w:hAnsi="Bookman Old Style"/>
        </w:rPr>
      </w:pPr>
    </w:p>
    <w:p w14:paraId="47034994" w14:textId="77777777" w:rsidR="00CD7554" w:rsidRPr="00CD7554" w:rsidRDefault="00CD7554" w:rsidP="00DC0326">
      <w:pPr>
        <w:numPr>
          <w:ilvl w:val="1"/>
          <w:numId w:val="1"/>
        </w:numPr>
        <w:spacing w:after="0" w:line="240" w:lineRule="auto"/>
        <w:jc w:val="both"/>
        <w:rPr>
          <w:rFonts w:ascii="Bookman Old Style" w:hAnsi="Bookman Old Style"/>
        </w:rPr>
      </w:pPr>
      <w:r w:rsidRPr="00CD7554">
        <w:rPr>
          <w:rFonts w:ascii="Bookman Old Style" w:hAnsi="Bookman Old Style"/>
        </w:rPr>
        <w:t>Expansion of mobile and broadband networks in rural and remote villages.</w:t>
      </w:r>
    </w:p>
    <w:p w14:paraId="642A93F2" w14:textId="77777777" w:rsidR="00CD7554" w:rsidRDefault="00CD7554" w:rsidP="00DC0326">
      <w:pPr>
        <w:numPr>
          <w:ilvl w:val="1"/>
          <w:numId w:val="1"/>
        </w:numPr>
        <w:spacing w:after="0" w:line="240" w:lineRule="auto"/>
        <w:jc w:val="both"/>
        <w:rPr>
          <w:rFonts w:ascii="Bookman Old Style" w:hAnsi="Bookman Old Style"/>
        </w:rPr>
      </w:pPr>
      <w:r w:rsidRPr="00CD7554">
        <w:rPr>
          <w:rFonts w:ascii="Bookman Old Style" w:hAnsi="Bookman Old Style"/>
        </w:rPr>
        <w:t xml:space="preserve">Setting up Wi-Fi hotspots, public telephony, and optical </w:t>
      </w:r>
      <w:proofErr w:type="spellStart"/>
      <w:r w:rsidRPr="00CD7554">
        <w:rPr>
          <w:rFonts w:ascii="Bookman Old Style" w:hAnsi="Bookman Old Style"/>
        </w:rPr>
        <w:t>fiber</w:t>
      </w:r>
      <w:proofErr w:type="spellEnd"/>
      <w:r w:rsidRPr="00CD7554">
        <w:rPr>
          <w:rFonts w:ascii="Bookman Old Style" w:hAnsi="Bookman Old Style"/>
        </w:rPr>
        <w:t xml:space="preserve"> connectivity under the </w:t>
      </w:r>
      <w:proofErr w:type="spellStart"/>
      <w:r w:rsidRPr="00CD7554">
        <w:rPr>
          <w:rFonts w:ascii="Bookman Old Style" w:hAnsi="Bookman Old Style"/>
          <w:i/>
          <w:iCs/>
        </w:rPr>
        <w:t>BharatNet</w:t>
      </w:r>
      <w:proofErr w:type="spellEnd"/>
      <w:r w:rsidRPr="00CD7554">
        <w:rPr>
          <w:rFonts w:ascii="Bookman Old Style" w:hAnsi="Bookman Old Style"/>
        </w:rPr>
        <w:t xml:space="preserve"> project.</w:t>
      </w:r>
    </w:p>
    <w:p w14:paraId="728627A7" w14:textId="77777777" w:rsidR="00DC0326" w:rsidRPr="00CD7554" w:rsidRDefault="00DC0326" w:rsidP="00DC0326">
      <w:pPr>
        <w:spacing w:after="0" w:line="240" w:lineRule="auto"/>
        <w:ind w:left="1440"/>
        <w:jc w:val="both"/>
        <w:rPr>
          <w:rFonts w:ascii="Bookman Old Style" w:hAnsi="Bookman Old Style"/>
        </w:rPr>
      </w:pPr>
    </w:p>
    <w:p w14:paraId="507A9B4E" w14:textId="77777777" w:rsidR="00CD7554" w:rsidRDefault="00CD7554" w:rsidP="00DC0326">
      <w:pPr>
        <w:numPr>
          <w:ilvl w:val="0"/>
          <w:numId w:val="1"/>
        </w:numPr>
        <w:spacing w:after="0" w:line="240" w:lineRule="auto"/>
        <w:jc w:val="both"/>
        <w:rPr>
          <w:rFonts w:ascii="Bookman Old Style" w:hAnsi="Bookman Old Style"/>
        </w:rPr>
      </w:pPr>
      <w:r w:rsidRPr="00CD7554">
        <w:rPr>
          <w:rFonts w:ascii="Bookman Old Style" w:hAnsi="Bookman Old Style"/>
        </w:rPr>
        <w:t>It has recommended performance-based subsidies to ensure accountability of service providers in rural rollouts.</w:t>
      </w:r>
    </w:p>
    <w:p w14:paraId="29F6E14C" w14:textId="77777777" w:rsidR="00DC0326" w:rsidRPr="00CD7554" w:rsidRDefault="00DC0326" w:rsidP="00DC0326">
      <w:pPr>
        <w:spacing w:after="0" w:line="240" w:lineRule="auto"/>
        <w:ind w:left="720"/>
        <w:jc w:val="both"/>
        <w:rPr>
          <w:rFonts w:ascii="Bookman Old Style" w:hAnsi="Bookman Old Style"/>
        </w:rPr>
      </w:pPr>
    </w:p>
    <w:p w14:paraId="73D2C67F" w14:textId="75D9A867" w:rsidR="00CD7554" w:rsidRDefault="00CD7554" w:rsidP="00DC0326">
      <w:pPr>
        <w:spacing w:after="0" w:line="240" w:lineRule="auto"/>
        <w:jc w:val="both"/>
        <w:rPr>
          <w:rFonts w:ascii="Bookman Old Style" w:hAnsi="Bookman Old Style"/>
          <w:b/>
          <w:bCs/>
        </w:rPr>
      </w:pPr>
      <w:r w:rsidRPr="00CD7554">
        <w:rPr>
          <w:rFonts w:ascii="Bookman Old Style" w:hAnsi="Bookman Old Style"/>
          <w:b/>
          <w:bCs/>
        </w:rPr>
        <w:t>2. Affordable Tariffs and Consumer Protection</w:t>
      </w:r>
    </w:p>
    <w:p w14:paraId="2052D1F2" w14:textId="77777777" w:rsidR="00DC0326" w:rsidRPr="00CD7554" w:rsidRDefault="00DC0326" w:rsidP="00DC0326">
      <w:pPr>
        <w:spacing w:after="0" w:line="240" w:lineRule="auto"/>
        <w:jc w:val="both"/>
        <w:rPr>
          <w:rFonts w:ascii="Bookman Old Style" w:hAnsi="Bookman Old Style"/>
          <w:b/>
          <w:bCs/>
        </w:rPr>
      </w:pPr>
    </w:p>
    <w:p w14:paraId="7815E866" w14:textId="77777777" w:rsidR="00CD7554" w:rsidRDefault="00CD7554" w:rsidP="00DC0326">
      <w:pPr>
        <w:spacing w:after="0" w:line="240" w:lineRule="auto"/>
        <w:jc w:val="both"/>
        <w:rPr>
          <w:rFonts w:ascii="Bookman Old Style" w:hAnsi="Bookman Old Style"/>
        </w:rPr>
      </w:pPr>
      <w:r w:rsidRPr="00CD7554">
        <w:rPr>
          <w:rFonts w:ascii="Bookman Old Style" w:hAnsi="Bookman Old Style"/>
        </w:rPr>
        <w:t>a. Tariff Regulation</w:t>
      </w:r>
    </w:p>
    <w:p w14:paraId="36E80AB9" w14:textId="77777777" w:rsidR="00DC0326" w:rsidRPr="00CD7554" w:rsidRDefault="00DC0326" w:rsidP="00DC0326">
      <w:pPr>
        <w:spacing w:after="0" w:line="240" w:lineRule="auto"/>
        <w:jc w:val="both"/>
        <w:rPr>
          <w:rFonts w:ascii="Bookman Old Style" w:hAnsi="Bookman Old Style"/>
        </w:rPr>
      </w:pPr>
    </w:p>
    <w:p w14:paraId="7B819167" w14:textId="77777777" w:rsidR="00CD7554" w:rsidRPr="00CD7554" w:rsidRDefault="00CD7554" w:rsidP="00DC0326">
      <w:pPr>
        <w:numPr>
          <w:ilvl w:val="0"/>
          <w:numId w:val="2"/>
        </w:numPr>
        <w:spacing w:after="0" w:line="240" w:lineRule="auto"/>
        <w:jc w:val="both"/>
        <w:rPr>
          <w:rFonts w:ascii="Bookman Old Style" w:hAnsi="Bookman Old Style"/>
        </w:rPr>
      </w:pPr>
      <w:r w:rsidRPr="00CD7554">
        <w:rPr>
          <w:rFonts w:ascii="Bookman Old Style" w:hAnsi="Bookman Old Style"/>
        </w:rPr>
        <w:t>TRAI has enforced transparent and affordable tariff regimes, ensuring competition and low entry barriers for rural users.</w:t>
      </w:r>
    </w:p>
    <w:p w14:paraId="34B42277" w14:textId="77777777" w:rsidR="00CD7554" w:rsidRPr="00CD7554" w:rsidRDefault="00CD7554" w:rsidP="00DC0326">
      <w:pPr>
        <w:numPr>
          <w:ilvl w:val="0"/>
          <w:numId w:val="2"/>
        </w:numPr>
        <w:spacing w:after="0" w:line="240" w:lineRule="auto"/>
        <w:jc w:val="both"/>
        <w:rPr>
          <w:rFonts w:ascii="Bookman Old Style" w:hAnsi="Bookman Old Style"/>
        </w:rPr>
      </w:pPr>
      <w:r w:rsidRPr="00CD7554">
        <w:rPr>
          <w:rFonts w:ascii="Bookman Old Style" w:hAnsi="Bookman Old Style"/>
        </w:rPr>
        <w:t>It mandated per-second billing and tariff transparency to make telecom more affordable.</w:t>
      </w:r>
    </w:p>
    <w:p w14:paraId="7D9B076B" w14:textId="77777777" w:rsidR="00CD7554" w:rsidRPr="00CD7554" w:rsidRDefault="00CD7554" w:rsidP="00DC0326">
      <w:pPr>
        <w:numPr>
          <w:ilvl w:val="0"/>
          <w:numId w:val="2"/>
        </w:numPr>
        <w:spacing w:after="0" w:line="240" w:lineRule="auto"/>
        <w:jc w:val="both"/>
        <w:rPr>
          <w:rFonts w:ascii="Bookman Old Style" w:hAnsi="Bookman Old Style"/>
        </w:rPr>
      </w:pPr>
      <w:r w:rsidRPr="00CD7554">
        <w:rPr>
          <w:rFonts w:ascii="Bookman Old Style" w:hAnsi="Bookman Old Style"/>
        </w:rPr>
        <w:t>It has promoted data packs and mobile broadband services at minimal rates, aiding the spread of internet access among lower-income groups.</w:t>
      </w:r>
    </w:p>
    <w:p w14:paraId="1FEED756" w14:textId="77777777" w:rsidR="00DC0326" w:rsidRDefault="00DC0326" w:rsidP="00DC0326">
      <w:pPr>
        <w:spacing w:after="0" w:line="240" w:lineRule="auto"/>
        <w:jc w:val="both"/>
        <w:rPr>
          <w:rFonts w:ascii="Bookman Old Style" w:hAnsi="Bookman Old Style"/>
        </w:rPr>
      </w:pPr>
    </w:p>
    <w:p w14:paraId="3F788C0E" w14:textId="20455C33" w:rsidR="00CD7554" w:rsidRDefault="00CD7554" w:rsidP="00DC0326">
      <w:pPr>
        <w:spacing w:after="0" w:line="240" w:lineRule="auto"/>
        <w:jc w:val="both"/>
        <w:rPr>
          <w:rFonts w:ascii="Bookman Old Style" w:hAnsi="Bookman Old Style"/>
        </w:rPr>
      </w:pPr>
      <w:r w:rsidRPr="00CD7554">
        <w:rPr>
          <w:rFonts w:ascii="Bookman Old Style" w:hAnsi="Bookman Old Style"/>
        </w:rPr>
        <w:t>b. Protection of Rural Consumers</w:t>
      </w:r>
    </w:p>
    <w:p w14:paraId="13B6E674" w14:textId="77777777" w:rsidR="00DC0326" w:rsidRPr="00CD7554" w:rsidRDefault="00DC0326" w:rsidP="00DC0326">
      <w:pPr>
        <w:spacing w:after="0" w:line="240" w:lineRule="auto"/>
        <w:jc w:val="both"/>
        <w:rPr>
          <w:rFonts w:ascii="Bookman Old Style" w:hAnsi="Bookman Old Style"/>
        </w:rPr>
      </w:pPr>
    </w:p>
    <w:p w14:paraId="0EA1DC6A" w14:textId="77777777" w:rsidR="00CD7554" w:rsidRPr="00CD7554" w:rsidRDefault="00CD7554" w:rsidP="00DC0326">
      <w:pPr>
        <w:numPr>
          <w:ilvl w:val="0"/>
          <w:numId w:val="3"/>
        </w:numPr>
        <w:spacing w:after="0" w:line="240" w:lineRule="auto"/>
        <w:jc w:val="both"/>
        <w:rPr>
          <w:rFonts w:ascii="Bookman Old Style" w:hAnsi="Bookman Old Style"/>
        </w:rPr>
      </w:pPr>
      <w:r w:rsidRPr="00CD7554">
        <w:rPr>
          <w:rFonts w:ascii="Bookman Old Style" w:hAnsi="Bookman Old Style"/>
        </w:rPr>
        <w:t>TRAI established Grievance Redressal Mechanisms and Consumer Outreach Programs across rural India.</w:t>
      </w:r>
    </w:p>
    <w:p w14:paraId="7291947D" w14:textId="77777777" w:rsidR="00CD7554" w:rsidRPr="00CD7554" w:rsidRDefault="00CD7554" w:rsidP="00DC0326">
      <w:pPr>
        <w:numPr>
          <w:ilvl w:val="0"/>
          <w:numId w:val="3"/>
        </w:numPr>
        <w:spacing w:after="0" w:line="240" w:lineRule="auto"/>
        <w:jc w:val="both"/>
        <w:rPr>
          <w:rFonts w:ascii="Bookman Old Style" w:hAnsi="Bookman Old Style"/>
        </w:rPr>
      </w:pPr>
      <w:r w:rsidRPr="00CD7554">
        <w:rPr>
          <w:rFonts w:ascii="Bookman Old Style" w:hAnsi="Bookman Old Style"/>
        </w:rPr>
        <w:t>It promotes awareness campaigns to educate users about digital rights, mobile security, and safe internet practices.</w:t>
      </w:r>
    </w:p>
    <w:p w14:paraId="09D7C7B8" w14:textId="77777777" w:rsidR="00DC0326" w:rsidRDefault="00DC0326" w:rsidP="00DC0326">
      <w:pPr>
        <w:spacing w:after="0" w:line="240" w:lineRule="auto"/>
        <w:jc w:val="both"/>
        <w:rPr>
          <w:rFonts w:ascii="Bookman Old Style" w:hAnsi="Bookman Old Style"/>
          <w:b/>
          <w:bCs/>
        </w:rPr>
      </w:pPr>
    </w:p>
    <w:p w14:paraId="03FED2CE" w14:textId="6AB3ABEE" w:rsidR="00CD7554" w:rsidRDefault="00CD7554" w:rsidP="00DC0326">
      <w:pPr>
        <w:spacing w:after="0" w:line="240" w:lineRule="auto"/>
        <w:jc w:val="both"/>
        <w:rPr>
          <w:rFonts w:ascii="Bookman Old Style" w:hAnsi="Bookman Old Style"/>
          <w:b/>
          <w:bCs/>
        </w:rPr>
      </w:pPr>
      <w:r w:rsidRPr="00CD7554">
        <w:rPr>
          <w:rFonts w:ascii="Bookman Old Style" w:hAnsi="Bookman Old Style"/>
          <w:b/>
          <w:bCs/>
        </w:rPr>
        <w:t>3. Spectrum and Infrastructure Sharing Policies</w:t>
      </w:r>
    </w:p>
    <w:p w14:paraId="74D3A431" w14:textId="77777777" w:rsidR="00DC0326" w:rsidRPr="00CD7554" w:rsidRDefault="00DC0326" w:rsidP="00DC0326">
      <w:pPr>
        <w:spacing w:after="0" w:line="240" w:lineRule="auto"/>
        <w:jc w:val="both"/>
        <w:rPr>
          <w:rFonts w:ascii="Bookman Old Style" w:hAnsi="Bookman Old Style"/>
          <w:b/>
          <w:bCs/>
        </w:rPr>
      </w:pPr>
    </w:p>
    <w:p w14:paraId="61E9E779" w14:textId="77777777" w:rsidR="00CD7554" w:rsidRDefault="00CD7554" w:rsidP="00DC0326">
      <w:pPr>
        <w:numPr>
          <w:ilvl w:val="0"/>
          <w:numId w:val="4"/>
        </w:numPr>
        <w:spacing w:after="0" w:line="240" w:lineRule="auto"/>
        <w:jc w:val="both"/>
        <w:rPr>
          <w:rFonts w:ascii="Bookman Old Style" w:hAnsi="Bookman Old Style"/>
        </w:rPr>
      </w:pPr>
      <w:r w:rsidRPr="00CD7554">
        <w:rPr>
          <w:rFonts w:ascii="Bookman Old Style" w:hAnsi="Bookman Old Style"/>
        </w:rPr>
        <w:t xml:space="preserve">TRAI recommended policies that allow infrastructure sharing (towers, </w:t>
      </w:r>
      <w:proofErr w:type="spellStart"/>
      <w:r w:rsidRPr="00CD7554">
        <w:rPr>
          <w:rFonts w:ascii="Bookman Old Style" w:hAnsi="Bookman Old Style"/>
        </w:rPr>
        <w:t>fiber</w:t>
      </w:r>
      <w:proofErr w:type="spellEnd"/>
      <w:r w:rsidRPr="00CD7554">
        <w:rPr>
          <w:rFonts w:ascii="Bookman Old Style" w:hAnsi="Bookman Old Style"/>
        </w:rPr>
        <w:t>, and spectrum) among operators to lower the cost of rural deployment.</w:t>
      </w:r>
    </w:p>
    <w:p w14:paraId="498D790B" w14:textId="77777777" w:rsidR="00DC0326" w:rsidRPr="00CD7554" w:rsidRDefault="00DC0326" w:rsidP="00DC0326">
      <w:pPr>
        <w:spacing w:after="0" w:line="240" w:lineRule="auto"/>
        <w:ind w:left="720"/>
        <w:jc w:val="both"/>
        <w:rPr>
          <w:rFonts w:ascii="Bookman Old Style" w:hAnsi="Bookman Old Style"/>
        </w:rPr>
      </w:pPr>
    </w:p>
    <w:p w14:paraId="65620776" w14:textId="77777777" w:rsidR="00CD7554" w:rsidRDefault="00CD7554" w:rsidP="00DC0326">
      <w:pPr>
        <w:numPr>
          <w:ilvl w:val="0"/>
          <w:numId w:val="4"/>
        </w:numPr>
        <w:spacing w:after="0" w:line="240" w:lineRule="auto"/>
        <w:jc w:val="both"/>
        <w:rPr>
          <w:rFonts w:ascii="Bookman Old Style" w:hAnsi="Bookman Old Style"/>
        </w:rPr>
      </w:pPr>
      <w:r w:rsidRPr="00CD7554">
        <w:rPr>
          <w:rFonts w:ascii="Bookman Old Style" w:hAnsi="Bookman Old Style"/>
        </w:rPr>
        <w:t>It supported passive and active infrastructure sharing, leading to wider network reach even in low-revenue areas.</w:t>
      </w:r>
    </w:p>
    <w:p w14:paraId="2733B3C0" w14:textId="77777777" w:rsidR="00DC0326" w:rsidRDefault="00DC0326" w:rsidP="00DC0326">
      <w:pPr>
        <w:spacing w:after="0" w:line="240" w:lineRule="auto"/>
        <w:jc w:val="both"/>
        <w:rPr>
          <w:rFonts w:ascii="Bookman Old Style" w:hAnsi="Bookman Old Style"/>
          <w:b/>
          <w:bCs/>
        </w:rPr>
      </w:pPr>
    </w:p>
    <w:p w14:paraId="3537B760" w14:textId="274BEF9A" w:rsidR="00CD7554" w:rsidRDefault="00CD7554" w:rsidP="00DC0326">
      <w:pPr>
        <w:spacing w:after="0" w:line="240" w:lineRule="auto"/>
        <w:jc w:val="both"/>
        <w:rPr>
          <w:rFonts w:ascii="Bookman Old Style" w:hAnsi="Bookman Old Style"/>
          <w:b/>
          <w:bCs/>
        </w:rPr>
      </w:pPr>
      <w:r w:rsidRPr="00CD7554">
        <w:rPr>
          <w:rFonts w:ascii="Bookman Old Style" w:hAnsi="Bookman Old Style"/>
          <w:b/>
          <w:bCs/>
        </w:rPr>
        <w:t>4. Encouraging Innovation and Local Solutions</w:t>
      </w:r>
    </w:p>
    <w:p w14:paraId="53215581" w14:textId="77777777" w:rsidR="00DC0326" w:rsidRPr="00CD7554" w:rsidRDefault="00DC0326" w:rsidP="00DC0326">
      <w:pPr>
        <w:spacing w:after="0" w:line="240" w:lineRule="auto"/>
        <w:jc w:val="both"/>
        <w:rPr>
          <w:rFonts w:ascii="Bookman Old Style" w:hAnsi="Bookman Old Style"/>
          <w:b/>
          <w:bCs/>
        </w:rPr>
      </w:pPr>
    </w:p>
    <w:p w14:paraId="3582B611" w14:textId="77777777" w:rsidR="00CD7554" w:rsidRDefault="00CD7554" w:rsidP="00DC0326">
      <w:pPr>
        <w:numPr>
          <w:ilvl w:val="0"/>
          <w:numId w:val="5"/>
        </w:numPr>
        <w:spacing w:after="0" w:line="240" w:lineRule="auto"/>
        <w:jc w:val="both"/>
        <w:rPr>
          <w:rFonts w:ascii="Bookman Old Style" w:hAnsi="Bookman Old Style"/>
        </w:rPr>
      </w:pPr>
      <w:r w:rsidRPr="00CD7554">
        <w:rPr>
          <w:rFonts w:ascii="Bookman Old Style" w:hAnsi="Bookman Old Style"/>
        </w:rPr>
        <w:t>TRAI has advocated for community networks, public Wi-Fi through PM-WANI (Public Wi-Fi Access Network Interface), and open architecture models to democratize connectivity.</w:t>
      </w:r>
    </w:p>
    <w:p w14:paraId="3ACE0071" w14:textId="77777777" w:rsidR="00DC0326" w:rsidRPr="00CD7554" w:rsidRDefault="00DC0326" w:rsidP="00DC0326">
      <w:pPr>
        <w:spacing w:after="0" w:line="240" w:lineRule="auto"/>
        <w:ind w:left="720"/>
        <w:jc w:val="both"/>
        <w:rPr>
          <w:rFonts w:ascii="Bookman Old Style" w:hAnsi="Bookman Old Style"/>
        </w:rPr>
      </w:pPr>
    </w:p>
    <w:p w14:paraId="728F7BFF" w14:textId="1B793E50" w:rsidR="00CD7554" w:rsidRDefault="00CD7554" w:rsidP="00DC0326">
      <w:pPr>
        <w:numPr>
          <w:ilvl w:val="0"/>
          <w:numId w:val="5"/>
        </w:numPr>
        <w:spacing w:after="0" w:line="240" w:lineRule="auto"/>
        <w:jc w:val="both"/>
        <w:rPr>
          <w:rFonts w:ascii="Bookman Old Style" w:hAnsi="Bookman Old Style"/>
        </w:rPr>
      </w:pPr>
      <w:r w:rsidRPr="00CD7554">
        <w:rPr>
          <w:rFonts w:ascii="Bookman Old Style" w:hAnsi="Bookman Old Style"/>
        </w:rPr>
        <w:t xml:space="preserve">PM-WANI, based on TRAI’s 2017 recommendations, enables local entrepreneurs (PDOs and PDOAs) to set up affordable Wi-Fi hotspots </w:t>
      </w:r>
      <w:r>
        <w:rPr>
          <w:rFonts w:ascii="Bookman Old Style" w:hAnsi="Bookman Old Style"/>
        </w:rPr>
        <w:t>across India, PM-WANI aims to make affordable and reliable internet access available to citizens, fostering digital participation</w:t>
      </w:r>
      <w:r w:rsidR="00DC0326">
        <w:rPr>
          <w:rFonts w:ascii="Bookman Old Style" w:hAnsi="Bookman Old Style"/>
        </w:rPr>
        <w:t xml:space="preserve"> and economic opportunities.</w:t>
      </w:r>
    </w:p>
    <w:p w14:paraId="09F22E8C" w14:textId="77777777" w:rsidR="00DC0326" w:rsidRPr="00CD7554" w:rsidRDefault="00DC0326" w:rsidP="00DC0326">
      <w:pPr>
        <w:spacing w:after="0" w:line="240" w:lineRule="auto"/>
        <w:ind w:left="720"/>
        <w:jc w:val="both"/>
        <w:rPr>
          <w:rFonts w:ascii="Bookman Old Style" w:hAnsi="Bookman Old Style"/>
        </w:rPr>
      </w:pPr>
    </w:p>
    <w:p w14:paraId="3887E5CA" w14:textId="77777777" w:rsidR="00CD7554" w:rsidRDefault="00CD7554" w:rsidP="00DC0326">
      <w:pPr>
        <w:spacing w:after="0" w:line="240" w:lineRule="auto"/>
        <w:jc w:val="both"/>
        <w:rPr>
          <w:rFonts w:ascii="Bookman Old Style" w:hAnsi="Bookman Old Style"/>
          <w:b/>
          <w:bCs/>
        </w:rPr>
      </w:pPr>
      <w:r w:rsidRPr="00CD7554">
        <w:rPr>
          <w:rFonts w:ascii="Bookman Old Style" w:hAnsi="Bookman Old Style"/>
          <w:b/>
          <w:bCs/>
        </w:rPr>
        <w:t xml:space="preserve">5. Support for </w:t>
      </w:r>
      <w:proofErr w:type="spellStart"/>
      <w:r w:rsidRPr="00CD7554">
        <w:rPr>
          <w:rFonts w:ascii="Bookman Old Style" w:hAnsi="Bookman Old Style"/>
          <w:b/>
          <w:bCs/>
        </w:rPr>
        <w:t>BharatNet</w:t>
      </w:r>
      <w:proofErr w:type="spellEnd"/>
      <w:r w:rsidRPr="00CD7554">
        <w:rPr>
          <w:rFonts w:ascii="Bookman Old Style" w:hAnsi="Bookman Old Style"/>
          <w:b/>
          <w:bCs/>
        </w:rPr>
        <w:t xml:space="preserve"> and Digital India</w:t>
      </w:r>
    </w:p>
    <w:p w14:paraId="63D5C272" w14:textId="77777777" w:rsidR="00DC0326" w:rsidRPr="00CD7554" w:rsidRDefault="00DC0326" w:rsidP="00DC0326">
      <w:pPr>
        <w:spacing w:after="0" w:line="240" w:lineRule="auto"/>
        <w:jc w:val="both"/>
        <w:rPr>
          <w:rFonts w:ascii="Bookman Old Style" w:hAnsi="Bookman Old Style"/>
          <w:b/>
          <w:bCs/>
        </w:rPr>
      </w:pPr>
    </w:p>
    <w:p w14:paraId="508749DA" w14:textId="77777777" w:rsidR="00CD7554" w:rsidRDefault="00CD7554" w:rsidP="00DC0326">
      <w:pPr>
        <w:numPr>
          <w:ilvl w:val="0"/>
          <w:numId w:val="6"/>
        </w:numPr>
        <w:spacing w:after="0" w:line="240" w:lineRule="auto"/>
        <w:jc w:val="both"/>
        <w:rPr>
          <w:rFonts w:ascii="Bookman Old Style" w:hAnsi="Bookman Old Style"/>
        </w:rPr>
      </w:pPr>
      <w:r w:rsidRPr="00CD7554">
        <w:rPr>
          <w:rFonts w:ascii="Bookman Old Style" w:hAnsi="Bookman Old Style"/>
        </w:rPr>
        <w:t xml:space="preserve">TRAI’s consultation papers and policy inputs helped shape </w:t>
      </w:r>
      <w:proofErr w:type="spellStart"/>
      <w:r w:rsidRPr="00CD7554">
        <w:rPr>
          <w:rFonts w:ascii="Bookman Old Style" w:hAnsi="Bookman Old Style"/>
        </w:rPr>
        <w:t>BharatNet</w:t>
      </w:r>
      <w:proofErr w:type="spellEnd"/>
      <w:r w:rsidRPr="00CD7554">
        <w:rPr>
          <w:rFonts w:ascii="Bookman Old Style" w:hAnsi="Bookman Old Style"/>
        </w:rPr>
        <w:t xml:space="preserve">, India’s flagship project to connect all 250,000+ Gram Panchayats through optical </w:t>
      </w:r>
      <w:proofErr w:type="spellStart"/>
      <w:r w:rsidRPr="00CD7554">
        <w:rPr>
          <w:rFonts w:ascii="Bookman Old Style" w:hAnsi="Bookman Old Style"/>
        </w:rPr>
        <w:t>fiber</w:t>
      </w:r>
      <w:proofErr w:type="spellEnd"/>
      <w:r w:rsidRPr="00CD7554">
        <w:rPr>
          <w:rFonts w:ascii="Bookman Old Style" w:hAnsi="Bookman Old Style"/>
        </w:rPr>
        <w:t>.</w:t>
      </w:r>
    </w:p>
    <w:p w14:paraId="5B0C0B6B" w14:textId="77777777" w:rsidR="00DC0326" w:rsidRPr="00CD7554" w:rsidRDefault="00DC0326" w:rsidP="00DC0326">
      <w:pPr>
        <w:spacing w:after="0" w:line="240" w:lineRule="auto"/>
        <w:ind w:left="720"/>
        <w:jc w:val="both"/>
        <w:rPr>
          <w:rFonts w:ascii="Bookman Old Style" w:hAnsi="Bookman Old Style"/>
        </w:rPr>
      </w:pPr>
    </w:p>
    <w:p w14:paraId="7129175E" w14:textId="77777777" w:rsidR="00CD7554" w:rsidRDefault="00CD7554" w:rsidP="00DC0326">
      <w:pPr>
        <w:numPr>
          <w:ilvl w:val="0"/>
          <w:numId w:val="6"/>
        </w:numPr>
        <w:spacing w:after="0" w:line="240" w:lineRule="auto"/>
        <w:jc w:val="both"/>
        <w:rPr>
          <w:rFonts w:ascii="Bookman Old Style" w:hAnsi="Bookman Old Style"/>
        </w:rPr>
      </w:pPr>
      <w:r w:rsidRPr="00CD7554">
        <w:rPr>
          <w:rFonts w:ascii="Bookman Old Style" w:hAnsi="Bookman Old Style"/>
        </w:rPr>
        <w:t xml:space="preserve">It recommended mechanisms for leasing </w:t>
      </w:r>
      <w:proofErr w:type="spellStart"/>
      <w:r w:rsidRPr="00CD7554">
        <w:rPr>
          <w:rFonts w:ascii="Bookman Old Style" w:hAnsi="Bookman Old Style"/>
        </w:rPr>
        <w:t>BharatNet</w:t>
      </w:r>
      <w:proofErr w:type="spellEnd"/>
      <w:r w:rsidRPr="00CD7554">
        <w:rPr>
          <w:rFonts w:ascii="Bookman Old Style" w:hAnsi="Bookman Old Style"/>
        </w:rPr>
        <w:t xml:space="preserve"> bandwidth to private ISPs and local entrepreneurs to provide last-mile connectivity in villages.</w:t>
      </w:r>
    </w:p>
    <w:p w14:paraId="540511F1" w14:textId="77777777" w:rsidR="00DC0326" w:rsidRDefault="00DC0326" w:rsidP="00DC0326">
      <w:pPr>
        <w:spacing w:after="0" w:line="240" w:lineRule="auto"/>
        <w:ind w:left="720"/>
        <w:jc w:val="both"/>
        <w:rPr>
          <w:rFonts w:ascii="Bookman Old Style" w:hAnsi="Bookman Old Style"/>
        </w:rPr>
      </w:pPr>
    </w:p>
    <w:p w14:paraId="62F4128A" w14:textId="37D1CBA1" w:rsidR="00CD7554" w:rsidRDefault="00CD7554" w:rsidP="00DC0326">
      <w:pPr>
        <w:numPr>
          <w:ilvl w:val="0"/>
          <w:numId w:val="6"/>
        </w:numPr>
        <w:spacing w:after="0" w:line="240" w:lineRule="auto"/>
        <w:jc w:val="both"/>
        <w:rPr>
          <w:rFonts w:ascii="Bookman Old Style" w:hAnsi="Bookman Old Style"/>
        </w:rPr>
      </w:pPr>
      <w:proofErr w:type="spellStart"/>
      <w:r w:rsidRPr="00CD7554">
        <w:rPr>
          <w:rFonts w:ascii="Bookman Old Style" w:hAnsi="Bookman Old Style"/>
        </w:rPr>
        <w:t>BharatNet</w:t>
      </w:r>
      <w:proofErr w:type="spellEnd"/>
      <w:r w:rsidRPr="00CD7554">
        <w:rPr>
          <w:rFonts w:ascii="Bookman Old Style" w:hAnsi="Bookman Old Style"/>
        </w:rPr>
        <w:t xml:space="preserve">, one of the biggest rural telecom projects in the world, implemented in a phased manner to all Gram Panchayats (approximately 2.5 lakh) in the country for providing non-discriminatory access to broadband connectivity to all the telecom service providers. This initiative, under the Ministry of Communications, seeks to empower rural India, fostering inclusive growth and bridging the gap between urban and rural communities. </w:t>
      </w:r>
      <w:proofErr w:type="gramStart"/>
      <w:r>
        <w:rPr>
          <w:rFonts w:ascii="Bookman Old Style" w:hAnsi="Bookman Old Style"/>
        </w:rPr>
        <w:t>It’s</w:t>
      </w:r>
      <w:proofErr w:type="gramEnd"/>
      <w:r>
        <w:rPr>
          <w:rFonts w:ascii="Bookman Old Style" w:hAnsi="Bookman Old Style"/>
        </w:rPr>
        <w:t xml:space="preserve"> objective is to </w:t>
      </w:r>
      <w:r w:rsidRPr="00CD7554">
        <w:rPr>
          <w:rFonts w:ascii="Bookman Old Style" w:hAnsi="Bookman Old Style"/>
        </w:rPr>
        <w:t xml:space="preserve">enable access providers like mobile operators, Internet Service Providers (ISPs), Cable TV operators, content providers to launch various services such as applications like e-health, e-education and e-governance in rural and remote India. </w:t>
      </w:r>
    </w:p>
    <w:p w14:paraId="51ED5067" w14:textId="77777777" w:rsidR="00DC0326" w:rsidRDefault="00DC0326" w:rsidP="00DC0326">
      <w:pPr>
        <w:pStyle w:val="ListParagraph"/>
        <w:rPr>
          <w:rFonts w:ascii="Bookman Old Style" w:hAnsi="Bookman Old Style"/>
        </w:rPr>
      </w:pPr>
    </w:p>
    <w:p w14:paraId="5222B37A" w14:textId="77777777" w:rsidR="00CD7554" w:rsidRDefault="00CD7554" w:rsidP="00DC0326">
      <w:pPr>
        <w:spacing w:after="0" w:line="240" w:lineRule="auto"/>
        <w:jc w:val="both"/>
        <w:rPr>
          <w:rFonts w:ascii="Bookman Old Style" w:hAnsi="Bookman Old Style"/>
          <w:b/>
          <w:bCs/>
        </w:rPr>
      </w:pPr>
      <w:r w:rsidRPr="00CD7554">
        <w:rPr>
          <w:rFonts w:ascii="Bookman Old Style" w:hAnsi="Bookman Old Style"/>
          <w:b/>
          <w:bCs/>
        </w:rPr>
        <w:t>6. Bridging the Digital Divide</w:t>
      </w:r>
    </w:p>
    <w:p w14:paraId="5D91766A" w14:textId="77777777" w:rsidR="00DC0326" w:rsidRPr="00CD7554" w:rsidRDefault="00DC0326" w:rsidP="00DC0326">
      <w:pPr>
        <w:spacing w:after="0" w:line="240" w:lineRule="auto"/>
        <w:jc w:val="both"/>
        <w:rPr>
          <w:rFonts w:ascii="Bookman Old Style" w:hAnsi="Bookman Old Style"/>
          <w:b/>
          <w:bCs/>
        </w:rPr>
      </w:pPr>
    </w:p>
    <w:p w14:paraId="184C39DF" w14:textId="77777777" w:rsidR="00CD7554" w:rsidRDefault="00CD7554" w:rsidP="00DC0326">
      <w:pPr>
        <w:numPr>
          <w:ilvl w:val="0"/>
          <w:numId w:val="7"/>
        </w:numPr>
        <w:spacing w:after="0" w:line="240" w:lineRule="auto"/>
        <w:jc w:val="both"/>
        <w:rPr>
          <w:rFonts w:ascii="Bookman Old Style" w:hAnsi="Bookman Old Style"/>
        </w:rPr>
      </w:pPr>
      <w:r w:rsidRPr="00CD7554">
        <w:rPr>
          <w:rFonts w:ascii="Bookman Old Style" w:hAnsi="Bookman Old Style"/>
        </w:rPr>
        <w:t>TRAI emphasizes “inclusion by design”, ensuring that telecom policy incorporates social equity.</w:t>
      </w:r>
    </w:p>
    <w:p w14:paraId="222A0771" w14:textId="77777777" w:rsidR="00DC0326" w:rsidRPr="00CD7554" w:rsidRDefault="00DC0326" w:rsidP="00DC0326">
      <w:pPr>
        <w:spacing w:after="0" w:line="240" w:lineRule="auto"/>
        <w:ind w:left="720"/>
        <w:jc w:val="both"/>
        <w:rPr>
          <w:rFonts w:ascii="Bookman Old Style" w:hAnsi="Bookman Old Style"/>
        </w:rPr>
      </w:pPr>
    </w:p>
    <w:p w14:paraId="3F54DEBA" w14:textId="77777777" w:rsidR="00CD7554" w:rsidRDefault="00CD7554" w:rsidP="00DC0326">
      <w:pPr>
        <w:numPr>
          <w:ilvl w:val="0"/>
          <w:numId w:val="7"/>
        </w:numPr>
        <w:spacing w:after="0" w:line="240" w:lineRule="auto"/>
        <w:jc w:val="both"/>
        <w:rPr>
          <w:rFonts w:ascii="Bookman Old Style" w:hAnsi="Bookman Old Style"/>
        </w:rPr>
      </w:pPr>
      <w:r w:rsidRPr="00CD7554">
        <w:rPr>
          <w:rFonts w:ascii="Bookman Old Style" w:hAnsi="Bookman Old Style"/>
        </w:rPr>
        <w:t>It monitors Quality of Service (QoS) metrics to ensure rural and urban users receive equitable service levels.</w:t>
      </w:r>
    </w:p>
    <w:p w14:paraId="6E07469E" w14:textId="77777777" w:rsidR="00DC0326" w:rsidRPr="00CD7554" w:rsidRDefault="00DC0326" w:rsidP="00DC0326">
      <w:pPr>
        <w:spacing w:after="0" w:line="240" w:lineRule="auto"/>
        <w:jc w:val="both"/>
        <w:rPr>
          <w:rFonts w:ascii="Bookman Old Style" w:hAnsi="Bookman Old Style"/>
        </w:rPr>
      </w:pPr>
    </w:p>
    <w:p w14:paraId="35F160AF" w14:textId="77777777" w:rsidR="00CD7554" w:rsidRDefault="00CD7554" w:rsidP="00DC0326">
      <w:pPr>
        <w:numPr>
          <w:ilvl w:val="0"/>
          <w:numId w:val="7"/>
        </w:numPr>
        <w:spacing w:after="0" w:line="240" w:lineRule="auto"/>
        <w:jc w:val="both"/>
        <w:rPr>
          <w:rFonts w:ascii="Bookman Old Style" w:hAnsi="Bookman Old Style"/>
        </w:rPr>
      </w:pPr>
      <w:r w:rsidRPr="00CD7554">
        <w:rPr>
          <w:rFonts w:ascii="Bookman Old Style" w:hAnsi="Bookman Old Style"/>
        </w:rPr>
        <w:t>It has pushed for multi-lingual digital content, accessible communication formats, and universal design principles to aid persons with disabilities and other marginalized users.</w:t>
      </w:r>
    </w:p>
    <w:p w14:paraId="7DF6A711" w14:textId="77777777" w:rsidR="00DC0326" w:rsidRPr="00CD7554" w:rsidRDefault="00DC0326" w:rsidP="00DC0326">
      <w:pPr>
        <w:spacing w:after="0" w:line="240" w:lineRule="auto"/>
        <w:jc w:val="both"/>
        <w:rPr>
          <w:rFonts w:ascii="Bookman Old Style" w:hAnsi="Bookman Old Style"/>
        </w:rPr>
      </w:pPr>
    </w:p>
    <w:p w14:paraId="72CD0374" w14:textId="19E5FDF2" w:rsidR="00CD7554" w:rsidRDefault="00DC0326" w:rsidP="00DC0326">
      <w:pPr>
        <w:spacing w:after="0" w:line="240" w:lineRule="auto"/>
        <w:jc w:val="both"/>
        <w:rPr>
          <w:rFonts w:ascii="Bookman Old Style" w:hAnsi="Bookman Old Style"/>
          <w:b/>
          <w:bCs/>
        </w:rPr>
      </w:pPr>
      <w:r>
        <w:rPr>
          <w:rFonts w:ascii="Bookman Old Style" w:hAnsi="Bookman Old Style"/>
          <w:b/>
          <w:bCs/>
        </w:rPr>
        <w:t>7</w:t>
      </w:r>
      <w:r w:rsidR="00CD7554" w:rsidRPr="00CD7554">
        <w:rPr>
          <w:rFonts w:ascii="Bookman Old Style" w:hAnsi="Bookman Old Style"/>
          <w:b/>
          <w:bCs/>
        </w:rPr>
        <w:t>. Ongoing and Emerging Initiatives</w:t>
      </w:r>
    </w:p>
    <w:p w14:paraId="2035E9AA" w14:textId="77777777" w:rsidR="00DC0326" w:rsidRPr="00CD7554" w:rsidRDefault="00DC0326" w:rsidP="00DC0326">
      <w:pPr>
        <w:spacing w:after="0" w:line="240" w:lineRule="auto"/>
        <w:jc w:val="both"/>
        <w:rPr>
          <w:rFonts w:ascii="Bookman Old Style" w:hAnsi="Bookman Old Style"/>
          <w:b/>
          <w:bCs/>
        </w:rPr>
      </w:pPr>
    </w:p>
    <w:p w14:paraId="3E0A7419" w14:textId="77777777" w:rsidR="00CD7554" w:rsidRDefault="00CD7554" w:rsidP="00DC0326">
      <w:pPr>
        <w:numPr>
          <w:ilvl w:val="0"/>
          <w:numId w:val="8"/>
        </w:numPr>
        <w:spacing w:after="0" w:line="240" w:lineRule="auto"/>
        <w:jc w:val="both"/>
        <w:rPr>
          <w:rFonts w:ascii="Bookman Old Style" w:hAnsi="Bookman Old Style"/>
        </w:rPr>
      </w:pPr>
      <w:r w:rsidRPr="00CD7554">
        <w:rPr>
          <w:rFonts w:ascii="Bookman Old Style" w:hAnsi="Bookman Old Style"/>
        </w:rPr>
        <w:t xml:space="preserve">Recommendations for 5G rural deployment, emphasizing that rollout obligations should include coverage in villages and not only urban </w:t>
      </w:r>
      <w:proofErr w:type="spellStart"/>
      <w:r w:rsidRPr="00CD7554">
        <w:rPr>
          <w:rFonts w:ascii="Bookman Old Style" w:hAnsi="Bookman Old Style"/>
        </w:rPr>
        <w:t>centers</w:t>
      </w:r>
      <w:proofErr w:type="spellEnd"/>
      <w:r w:rsidRPr="00CD7554">
        <w:rPr>
          <w:rFonts w:ascii="Bookman Old Style" w:hAnsi="Bookman Old Style"/>
        </w:rPr>
        <w:t>.</w:t>
      </w:r>
    </w:p>
    <w:p w14:paraId="1464F228" w14:textId="77777777" w:rsidR="00DC0326" w:rsidRPr="00CD7554" w:rsidRDefault="00DC0326" w:rsidP="00DC0326">
      <w:pPr>
        <w:spacing w:after="0" w:line="240" w:lineRule="auto"/>
        <w:ind w:left="720"/>
        <w:jc w:val="both"/>
        <w:rPr>
          <w:rFonts w:ascii="Bookman Old Style" w:hAnsi="Bookman Old Style"/>
        </w:rPr>
      </w:pPr>
    </w:p>
    <w:p w14:paraId="3236D5DC" w14:textId="01699DBF" w:rsidR="00DC0326" w:rsidRDefault="00CD7554" w:rsidP="00DC0326">
      <w:pPr>
        <w:numPr>
          <w:ilvl w:val="0"/>
          <w:numId w:val="8"/>
        </w:numPr>
        <w:spacing w:after="0" w:line="240" w:lineRule="auto"/>
        <w:jc w:val="both"/>
        <w:rPr>
          <w:rFonts w:ascii="Bookman Old Style" w:hAnsi="Bookman Old Style"/>
        </w:rPr>
      </w:pPr>
      <w:r w:rsidRPr="00CD7554">
        <w:rPr>
          <w:rFonts w:ascii="Bookman Old Style" w:hAnsi="Bookman Old Style"/>
        </w:rPr>
        <w:t>Advocacy for satellite broadband and Low Earth Orbit (LEO) satellite systems to reach geographically isolated communities.</w:t>
      </w:r>
    </w:p>
    <w:p w14:paraId="1C7C9889" w14:textId="77777777" w:rsidR="00DC0326" w:rsidRDefault="00DC0326" w:rsidP="00DC0326">
      <w:pPr>
        <w:pStyle w:val="ListParagraph"/>
        <w:rPr>
          <w:rFonts w:ascii="Bookman Old Style" w:hAnsi="Bookman Old Style"/>
        </w:rPr>
      </w:pPr>
    </w:p>
    <w:p w14:paraId="610DB67D" w14:textId="77777777" w:rsidR="00CD7554" w:rsidRDefault="00CD7554" w:rsidP="00DC0326">
      <w:pPr>
        <w:numPr>
          <w:ilvl w:val="0"/>
          <w:numId w:val="8"/>
        </w:numPr>
        <w:spacing w:after="0" w:line="240" w:lineRule="auto"/>
        <w:jc w:val="both"/>
        <w:rPr>
          <w:rFonts w:ascii="Bookman Old Style" w:hAnsi="Bookman Old Style"/>
        </w:rPr>
      </w:pPr>
      <w:r w:rsidRPr="00CD7554">
        <w:rPr>
          <w:rFonts w:ascii="Bookman Old Style" w:hAnsi="Bookman Old Style"/>
        </w:rPr>
        <w:lastRenderedPageBreak/>
        <w:t>Promoting digital literacy and cyber awareness programs in partnership with local bodies.</w:t>
      </w:r>
    </w:p>
    <w:p w14:paraId="39EDBE6F" w14:textId="77777777" w:rsidR="00DC0326" w:rsidRDefault="00DC0326" w:rsidP="00DC0326">
      <w:pPr>
        <w:pStyle w:val="ListParagraph"/>
        <w:rPr>
          <w:rFonts w:ascii="Bookman Old Style" w:hAnsi="Bookman Old Style"/>
        </w:rPr>
      </w:pPr>
    </w:p>
    <w:p w14:paraId="7BF61493" w14:textId="7FAC6259" w:rsidR="00CD7554" w:rsidRPr="00CD7554" w:rsidRDefault="00CD7554" w:rsidP="00DC0326">
      <w:pPr>
        <w:spacing w:after="0" w:line="240" w:lineRule="auto"/>
        <w:ind w:firstLine="360"/>
        <w:jc w:val="both"/>
        <w:rPr>
          <w:rFonts w:ascii="Bookman Old Style" w:hAnsi="Bookman Old Style"/>
        </w:rPr>
      </w:pPr>
      <w:r w:rsidRPr="00CD7554">
        <w:rPr>
          <w:rFonts w:ascii="Bookman Old Style" w:hAnsi="Bookman Old Style"/>
        </w:rPr>
        <w:t>TRAI’s regulatory vision has shifted India from a voice-only, urban-centric telecom model to an inclusive digital ecosystem that prioritizes rural, remote, and marginalized populations. By balancing market competition, affordability, and innovation, TRAI has ensured that connectivity becomes a tool for social and economic empowerment across the country.</w:t>
      </w:r>
    </w:p>
    <w:sectPr w:rsidR="00CD7554" w:rsidRPr="00CD7554" w:rsidSect="00DC0326">
      <w:pgSz w:w="11906" w:h="16838"/>
      <w:pgMar w:top="567" w:right="567" w:bottom="28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234B"/>
    <w:multiLevelType w:val="multilevel"/>
    <w:tmpl w:val="6F465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10F2E"/>
    <w:multiLevelType w:val="multilevel"/>
    <w:tmpl w:val="077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E6505"/>
    <w:multiLevelType w:val="hybridMultilevel"/>
    <w:tmpl w:val="804C4C56"/>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3" w15:restartNumberingAfterBreak="0">
    <w:nsid w:val="4826214A"/>
    <w:multiLevelType w:val="multilevel"/>
    <w:tmpl w:val="A81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74B93"/>
    <w:multiLevelType w:val="hybridMultilevel"/>
    <w:tmpl w:val="6BD2BF00"/>
    <w:lvl w:ilvl="0" w:tplc="404862F4">
      <w:start w:val="1"/>
      <w:numFmt w:val="lowerLetter"/>
      <w:lvlText w:val="(%1)"/>
      <w:lvlJc w:val="left"/>
      <w:pPr>
        <w:ind w:left="720" w:hanging="360"/>
      </w:pPr>
      <w:rPr>
        <w:rFonts w:ascii="Tahoma" w:eastAsia="Calibri" w:hAnsi="Tahoma" w:cs="Tahom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3C50316"/>
    <w:multiLevelType w:val="hybridMultilevel"/>
    <w:tmpl w:val="01F4458E"/>
    <w:lvl w:ilvl="0" w:tplc="031244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1505F5"/>
    <w:multiLevelType w:val="multilevel"/>
    <w:tmpl w:val="7A24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62E1E"/>
    <w:multiLevelType w:val="multilevel"/>
    <w:tmpl w:val="C90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269B6"/>
    <w:multiLevelType w:val="multilevel"/>
    <w:tmpl w:val="6B3E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E52D4"/>
    <w:multiLevelType w:val="multilevel"/>
    <w:tmpl w:val="A52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E6026"/>
    <w:multiLevelType w:val="multilevel"/>
    <w:tmpl w:val="A34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871543">
    <w:abstractNumId w:val="0"/>
  </w:num>
  <w:num w:numId="2" w16cid:durableId="1762950474">
    <w:abstractNumId w:val="1"/>
  </w:num>
  <w:num w:numId="3" w16cid:durableId="537550189">
    <w:abstractNumId w:val="6"/>
  </w:num>
  <w:num w:numId="4" w16cid:durableId="344402402">
    <w:abstractNumId w:val="9"/>
  </w:num>
  <w:num w:numId="5" w16cid:durableId="1941137676">
    <w:abstractNumId w:val="7"/>
  </w:num>
  <w:num w:numId="6" w16cid:durableId="1199008631">
    <w:abstractNumId w:val="3"/>
  </w:num>
  <w:num w:numId="7" w16cid:durableId="138151211">
    <w:abstractNumId w:val="10"/>
  </w:num>
  <w:num w:numId="8" w16cid:durableId="707149598">
    <w:abstractNumId w:val="8"/>
  </w:num>
  <w:num w:numId="9" w16cid:durableId="506095724">
    <w:abstractNumId w:val="4"/>
  </w:num>
  <w:num w:numId="10" w16cid:durableId="1340111963">
    <w:abstractNumId w:val="5"/>
  </w:num>
  <w:num w:numId="11" w16cid:durableId="362293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54"/>
    <w:rsid w:val="00306000"/>
    <w:rsid w:val="0077122E"/>
    <w:rsid w:val="009A1BB1"/>
    <w:rsid w:val="00A11A54"/>
    <w:rsid w:val="00CD7554"/>
    <w:rsid w:val="00DC0326"/>
    <w:rsid w:val="00F97F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20CE"/>
  <w15:chartTrackingRefBased/>
  <w15:docId w15:val="{055172FD-B622-4D8F-8DF4-F306F9770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326"/>
  </w:style>
  <w:style w:type="paragraph" w:styleId="Heading1">
    <w:name w:val="heading 1"/>
    <w:basedOn w:val="Normal"/>
    <w:next w:val="Normal"/>
    <w:link w:val="Heading1Char"/>
    <w:uiPriority w:val="9"/>
    <w:qFormat/>
    <w:rsid w:val="00CD755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D755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D755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D7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55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D755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D755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D7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554"/>
    <w:rPr>
      <w:rFonts w:eastAsiaTheme="majorEastAsia" w:cstheme="majorBidi"/>
      <w:color w:val="272727" w:themeColor="text1" w:themeTint="D8"/>
    </w:rPr>
  </w:style>
  <w:style w:type="paragraph" w:styleId="Title">
    <w:name w:val="Title"/>
    <w:basedOn w:val="Normal"/>
    <w:next w:val="Normal"/>
    <w:link w:val="TitleChar"/>
    <w:uiPriority w:val="10"/>
    <w:qFormat/>
    <w:rsid w:val="00CD755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755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755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755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7554"/>
    <w:pPr>
      <w:spacing w:before="160"/>
      <w:jc w:val="center"/>
    </w:pPr>
    <w:rPr>
      <w:i/>
      <w:iCs/>
      <w:color w:val="404040" w:themeColor="text1" w:themeTint="BF"/>
    </w:rPr>
  </w:style>
  <w:style w:type="character" w:customStyle="1" w:styleId="QuoteChar">
    <w:name w:val="Quote Char"/>
    <w:basedOn w:val="DefaultParagraphFont"/>
    <w:link w:val="Quote"/>
    <w:uiPriority w:val="29"/>
    <w:rsid w:val="00CD7554"/>
    <w:rPr>
      <w:i/>
      <w:iCs/>
      <w:color w:val="404040" w:themeColor="text1" w:themeTint="BF"/>
    </w:rPr>
  </w:style>
  <w:style w:type="paragraph" w:styleId="ListParagraph">
    <w:name w:val="List Paragraph"/>
    <w:basedOn w:val="Normal"/>
    <w:uiPriority w:val="34"/>
    <w:qFormat/>
    <w:rsid w:val="00CD7554"/>
    <w:pPr>
      <w:ind w:left="720"/>
      <w:contextualSpacing/>
    </w:pPr>
  </w:style>
  <w:style w:type="character" w:styleId="IntenseEmphasis">
    <w:name w:val="Intense Emphasis"/>
    <w:basedOn w:val="DefaultParagraphFont"/>
    <w:uiPriority w:val="21"/>
    <w:qFormat/>
    <w:rsid w:val="00CD7554"/>
    <w:rPr>
      <w:i/>
      <w:iCs/>
      <w:color w:val="0F4761" w:themeColor="accent1" w:themeShade="BF"/>
    </w:rPr>
  </w:style>
  <w:style w:type="paragraph" w:styleId="IntenseQuote">
    <w:name w:val="Intense Quote"/>
    <w:basedOn w:val="Normal"/>
    <w:next w:val="Normal"/>
    <w:link w:val="IntenseQuoteChar"/>
    <w:uiPriority w:val="30"/>
    <w:qFormat/>
    <w:rsid w:val="00CD7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554"/>
    <w:rPr>
      <w:i/>
      <w:iCs/>
      <w:color w:val="0F4761" w:themeColor="accent1" w:themeShade="BF"/>
    </w:rPr>
  </w:style>
  <w:style w:type="character" w:styleId="IntenseReference">
    <w:name w:val="Intense Reference"/>
    <w:basedOn w:val="DefaultParagraphFont"/>
    <w:uiPriority w:val="32"/>
    <w:qFormat/>
    <w:rsid w:val="00CD7554"/>
    <w:rPr>
      <w:b/>
      <w:bCs/>
      <w:smallCaps/>
      <w:color w:val="0F4761" w:themeColor="accent1" w:themeShade="BF"/>
      <w:spacing w:val="5"/>
    </w:rPr>
  </w:style>
  <w:style w:type="paragraph" w:styleId="NormalWeb">
    <w:name w:val="Normal (Web)"/>
    <w:basedOn w:val="Normal"/>
    <w:uiPriority w:val="99"/>
    <w:unhideWhenUsed/>
    <w:rsid w:val="00CD7554"/>
    <w:pPr>
      <w:spacing w:before="100" w:beforeAutospacing="1" w:after="100" w:afterAutospacing="1" w:line="240" w:lineRule="auto"/>
    </w:pPr>
    <w:rPr>
      <w:rFonts w:ascii="Times New Roman" w:eastAsia="Times New Roman" w:hAnsi="Times New Roman" w:cs="Times New Roman"/>
      <w:kern w:val="0"/>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dc:creator>
  <cp:keywords/>
  <dc:description/>
  <cp:lastModifiedBy>ANAND KUMAR</cp:lastModifiedBy>
  <cp:revision>2</cp:revision>
  <cp:lastPrinted>2025-11-07T06:04:00Z</cp:lastPrinted>
  <dcterms:created xsi:type="dcterms:W3CDTF">2026-06-05T09:38:00Z</dcterms:created>
  <dcterms:modified xsi:type="dcterms:W3CDTF">2026-06-05T09:38:00Z</dcterms:modified>
</cp:coreProperties>
</file>