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8B1EE" w14:textId="77777777" w:rsidR="003F20EE" w:rsidRPr="00C03C9C" w:rsidRDefault="003F20EE" w:rsidP="00C03C9C">
      <w:pPr>
        <w:spacing w:after="0" w:line="240" w:lineRule="auto"/>
        <w:jc w:val="center"/>
        <w:rPr>
          <w:rFonts w:ascii="Times New Roman" w:hAnsi="Times New Roman" w:cs="Times New Roman"/>
          <w:sz w:val="28"/>
          <w:szCs w:val="28"/>
        </w:rPr>
      </w:pPr>
      <w:r w:rsidRPr="00C03C9C">
        <w:rPr>
          <w:rFonts w:ascii="Times New Roman" w:hAnsi="Times New Roman" w:cs="Times New Roman"/>
          <w:sz w:val="28"/>
          <w:szCs w:val="28"/>
        </w:rPr>
        <w:t>Chairman, Telecom Regulatory Authority of India</w:t>
      </w:r>
      <w:r w:rsidRPr="00C03C9C">
        <w:rPr>
          <w:rFonts w:ascii="Times New Roman" w:hAnsi="Times New Roman" w:cs="Times New Roman"/>
          <w:sz w:val="28"/>
          <w:szCs w:val="28"/>
        </w:rPr>
        <w:br/>
        <w:t xml:space="preserve">NASSCOM Pre-Summit event of the </w:t>
      </w:r>
      <w:r w:rsidRPr="00C03C9C">
        <w:rPr>
          <w:rFonts w:ascii="Times New Roman" w:hAnsi="Times New Roman" w:cs="Times New Roman"/>
          <w:b/>
          <w:bCs/>
          <w:sz w:val="28"/>
          <w:szCs w:val="28"/>
        </w:rPr>
        <w:t>India-AI Impact Summit 2026</w:t>
      </w:r>
      <w:r w:rsidRPr="00C03C9C">
        <w:rPr>
          <w:rFonts w:ascii="Times New Roman" w:hAnsi="Times New Roman" w:cs="Times New Roman"/>
          <w:sz w:val="28"/>
          <w:szCs w:val="28"/>
        </w:rPr>
        <w:t>​</w:t>
      </w:r>
    </w:p>
    <w:p w14:paraId="360EC277" w14:textId="00859F11" w:rsidR="003F20EE" w:rsidRPr="00C03C9C" w:rsidRDefault="003F20EE" w:rsidP="00C03C9C">
      <w:pPr>
        <w:spacing w:after="0" w:line="240" w:lineRule="auto"/>
        <w:jc w:val="center"/>
        <w:rPr>
          <w:rFonts w:ascii="Times New Roman" w:eastAsia="inter" w:hAnsi="Times New Roman" w:cs="Times New Roman"/>
          <w:b/>
          <w:bCs/>
          <w:iCs/>
          <w:color w:val="000000"/>
          <w:kern w:val="0"/>
          <w:sz w:val="28"/>
          <w:szCs w:val="28"/>
          <w:u w:val="single"/>
          <w:lang w:val="en-US" w:bidi="ar-SA"/>
          <w14:ligatures w14:val="none"/>
        </w:rPr>
      </w:pPr>
      <w:r w:rsidRPr="00C03C9C">
        <w:rPr>
          <w:rFonts w:ascii="Times New Roman" w:eastAsia="inter" w:hAnsi="Times New Roman" w:cs="Times New Roman"/>
          <w:b/>
          <w:bCs/>
          <w:iCs/>
          <w:color w:val="000000"/>
          <w:kern w:val="0"/>
          <w:sz w:val="28"/>
          <w:szCs w:val="28"/>
          <w:u w:val="single"/>
          <w:lang w:val="en-US" w:bidi="ar-SA"/>
          <w14:ligatures w14:val="none"/>
        </w:rPr>
        <w:t>Building Accessible, Resilient and Efficient AI Infrastructure:</w:t>
      </w:r>
    </w:p>
    <w:p w14:paraId="6F472240" w14:textId="77777777" w:rsidR="003F20EE" w:rsidRPr="00C03C9C" w:rsidRDefault="003F20EE" w:rsidP="00C03C9C">
      <w:pPr>
        <w:spacing w:after="0" w:line="240" w:lineRule="auto"/>
        <w:jc w:val="center"/>
        <w:rPr>
          <w:rFonts w:ascii="Times New Roman" w:eastAsia="inter" w:hAnsi="Times New Roman" w:cs="Times New Roman"/>
          <w:b/>
          <w:bCs/>
          <w:iCs/>
          <w:color w:val="000000"/>
          <w:kern w:val="0"/>
          <w:sz w:val="28"/>
          <w:szCs w:val="28"/>
          <w:u w:val="single"/>
          <w:lang w:val="en-US" w:bidi="ar-SA"/>
          <w14:ligatures w14:val="none"/>
        </w:rPr>
      </w:pPr>
      <w:bookmarkStart w:id="0" w:name="_Hlk218586767"/>
      <w:r w:rsidRPr="00C03C9C">
        <w:rPr>
          <w:rFonts w:ascii="Times New Roman" w:eastAsia="inter" w:hAnsi="Times New Roman" w:cs="Times New Roman"/>
          <w:b/>
          <w:bCs/>
          <w:iCs/>
          <w:color w:val="000000"/>
          <w:kern w:val="0"/>
          <w:sz w:val="28"/>
          <w:szCs w:val="28"/>
          <w:u w:val="single"/>
          <w:lang w:val="en-US" w:bidi="ar-SA"/>
          <w14:ligatures w14:val="none"/>
        </w:rPr>
        <w:t>India’s Progress and Path Forward</w:t>
      </w:r>
    </w:p>
    <w:p w14:paraId="66F66796" w14:textId="77777777" w:rsidR="00BF7C62" w:rsidRPr="00475D81" w:rsidRDefault="00BF7C62" w:rsidP="00C03C9C">
      <w:pPr>
        <w:spacing w:after="0" w:line="360" w:lineRule="auto"/>
        <w:jc w:val="center"/>
        <w:rPr>
          <w:rFonts w:ascii="Times New Roman" w:eastAsia="inter" w:hAnsi="Times New Roman" w:cs="Times New Roman"/>
          <w:b/>
          <w:bCs/>
          <w:iCs/>
          <w:color w:val="000000"/>
          <w:kern w:val="0"/>
          <w:sz w:val="16"/>
          <w:szCs w:val="16"/>
          <w:u w:val="single"/>
          <w:lang w:val="en-US" w:bidi="ar-SA"/>
          <w14:ligatures w14:val="none"/>
        </w:rPr>
      </w:pPr>
    </w:p>
    <w:bookmarkEnd w:id="0"/>
    <w:p w14:paraId="76514C65" w14:textId="77777777" w:rsidR="00772F08" w:rsidRDefault="00772F08" w:rsidP="00C03C9C">
      <w:pPr>
        <w:spacing w:after="210" w:line="360" w:lineRule="auto"/>
        <w:jc w:val="both"/>
        <w:rPr>
          <w:rFonts w:ascii="Times New Roman" w:eastAsia="inter" w:hAnsi="Times New Roman" w:cs="Times New Roman"/>
          <w:color w:val="000000"/>
          <w:kern w:val="0"/>
          <w:sz w:val="28"/>
          <w:szCs w:val="28"/>
          <w:lang w:val="en-US" w:bidi="ar-SA"/>
          <w14:ligatures w14:val="none"/>
        </w:rPr>
      </w:pPr>
    </w:p>
    <w:p w14:paraId="16F9D4FB" w14:textId="16D7F7FC" w:rsidR="003F20EE" w:rsidRPr="00C03C9C" w:rsidRDefault="003F20EE" w:rsidP="00C03C9C">
      <w:pPr>
        <w:spacing w:after="210" w:line="360" w:lineRule="auto"/>
        <w:jc w:val="both"/>
        <w:rPr>
          <w:rFonts w:ascii="Times New Roman" w:hAnsi="Times New Roman" w:cs="Times New Roman"/>
          <w:kern w:val="0"/>
          <w:sz w:val="28"/>
          <w:szCs w:val="28"/>
          <w:lang w:val="en-US" w:bidi="ar-SA"/>
          <w14:ligatures w14:val="none"/>
        </w:rPr>
      </w:pPr>
      <w:r w:rsidRPr="00C03C9C">
        <w:rPr>
          <w:rFonts w:ascii="Times New Roman" w:eastAsia="inter" w:hAnsi="Times New Roman" w:cs="Times New Roman"/>
          <w:color w:val="000000"/>
          <w:kern w:val="0"/>
          <w:sz w:val="28"/>
          <w:szCs w:val="28"/>
          <w:lang w:val="en-US" w:bidi="ar-SA"/>
          <w14:ligatures w14:val="none"/>
        </w:rPr>
        <w:t>Distinguished policymakers, industry leaders, colleagues, ladies and gentlemen,</w:t>
      </w:r>
      <w:r w:rsidRPr="00C03C9C">
        <w:rPr>
          <w:rFonts w:ascii="Times New Roman" w:eastAsia="inter" w:hAnsi="Times New Roman" w:cs="Times New Roman"/>
          <w:color w:val="000000"/>
          <w:kern w:val="0"/>
          <w:sz w:val="28"/>
          <w:szCs w:val="28"/>
          <w:lang w:val="en-US" w:bidi="ar-SA"/>
          <w14:ligatures w14:val="none"/>
        </w:rPr>
        <w:br/>
        <w:t>Good afternoon.</w:t>
      </w:r>
      <w:bookmarkStart w:id="1" w:name="fnref1"/>
      <w:bookmarkEnd w:id="1"/>
      <w:r w:rsidRPr="00C03C9C">
        <w:rPr>
          <w:rFonts w:ascii="Times New Roman" w:hAnsi="Times New Roman" w:cs="Times New Roman"/>
          <w:kern w:val="0"/>
          <w:sz w:val="28"/>
          <w:szCs w:val="28"/>
          <w:lang w:val="en-US" w:bidi="ar-SA"/>
          <w14:ligatures w14:val="none"/>
        </w:rPr>
        <w:t xml:space="preserve"> </w:t>
      </w:r>
    </w:p>
    <w:p w14:paraId="3D8DD9E4" w14:textId="18522436" w:rsidR="00C03C9C" w:rsidRPr="00C03C9C" w:rsidRDefault="003F20EE" w:rsidP="00475D81">
      <w:pPr>
        <w:numPr>
          <w:ilvl w:val="0"/>
          <w:numId w:val="1"/>
        </w:numPr>
        <w:spacing w:after="0" w:line="360" w:lineRule="auto"/>
        <w:ind w:left="0" w:hanging="426"/>
        <w:contextualSpacing/>
        <w:jc w:val="both"/>
        <w:rPr>
          <w:rFonts w:ascii="Times New Roman" w:eastAsia="inter" w:hAnsi="Times New Roman" w:cs="Times New Roman"/>
          <w:color w:val="000000"/>
          <w:kern w:val="0"/>
          <w:sz w:val="28"/>
          <w:szCs w:val="28"/>
          <w:lang w:bidi="ar-SA"/>
          <w14:ligatures w14:val="none"/>
        </w:rPr>
      </w:pPr>
      <w:r w:rsidRPr="00C03C9C">
        <w:rPr>
          <w:rFonts w:ascii="Times New Roman" w:eastAsia="inter" w:hAnsi="Times New Roman" w:cs="Times New Roman"/>
          <w:color w:val="000000"/>
          <w:kern w:val="0"/>
          <w:sz w:val="28"/>
          <w:szCs w:val="28"/>
          <w:lang w:val="en-US" w:bidi="ar-SA"/>
          <w14:ligatures w14:val="none"/>
        </w:rPr>
        <w:t>It is a privilege to join you at NASSCOM</w:t>
      </w:r>
      <w:r w:rsidR="00C03C9C">
        <w:rPr>
          <w:rFonts w:ascii="Times New Roman" w:eastAsia="inter" w:hAnsi="Times New Roman" w:cs="Times New Roman"/>
          <w:color w:val="000000"/>
          <w:kern w:val="0"/>
          <w:sz w:val="28"/>
          <w:szCs w:val="28"/>
          <w:lang w:val="en-US" w:bidi="ar-SA"/>
          <w14:ligatures w14:val="none"/>
        </w:rPr>
        <w:t>’s</w:t>
      </w:r>
      <w:r w:rsidRPr="00C03C9C">
        <w:rPr>
          <w:rFonts w:ascii="Times New Roman" w:eastAsia="inter" w:hAnsi="Times New Roman" w:cs="Times New Roman"/>
          <w:color w:val="000000"/>
          <w:kern w:val="0"/>
          <w:sz w:val="28"/>
          <w:szCs w:val="28"/>
          <w:lang w:val="en-US" w:bidi="ar-SA"/>
          <w14:ligatures w14:val="none"/>
        </w:rPr>
        <w:t xml:space="preserve"> Pre-Summit in the run-up to the India-AI Impact Summit 2026. </w:t>
      </w:r>
    </w:p>
    <w:p w14:paraId="26BC33E4" w14:textId="518A1AC5" w:rsidR="0054014A" w:rsidRPr="00C03C9C" w:rsidRDefault="003F20EE" w:rsidP="00475D81">
      <w:pPr>
        <w:numPr>
          <w:ilvl w:val="0"/>
          <w:numId w:val="1"/>
        </w:numPr>
        <w:spacing w:after="0" w:line="360" w:lineRule="auto"/>
        <w:ind w:left="0" w:hanging="426"/>
        <w:contextualSpacing/>
        <w:jc w:val="both"/>
        <w:rPr>
          <w:rFonts w:ascii="Times New Roman" w:eastAsia="inter" w:hAnsi="Times New Roman" w:cs="Times New Roman"/>
          <w:color w:val="000000"/>
          <w:kern w:val="0"/>
          <w:sz w:val="28"/>
          <w:szCs w:val="28"/>
          <w:lang w:bidi="ar-SA"/>
          <w14:ligatures w14:val="none"/>
        </w:rPr>
      </w:pPr>
      <w:r w:rsidRPr="00C03C9C">
        <w:rPr>
          <w:rFonts w:ascii="Times New Roman" w:eastAsia="inter" w:hAnsi="Times New Roman" w:cs="Times New Roman"/>
          <w:color w:val="000000"/>
          <w:kern w:val="0"/>
          <w:sz w:val="28"/>
          <w:szCs w:val="28"/>
          <w:lang w:val="en-US" w:bidi="ar-SA"/>
          <w14:ligatures w14:val="none"/>
        </w:rPr>
        <w:t xml:space="preserve">The topic of today’s deliberation is </w:t>
      </w:r>
      <w:r w:rsidRPr="00624BF0">
        <w:rPr>
          <w:rFonts w:ascii="Times New Roman" w:eastAsia="inter" w:hAnsi="Times New Roman" w:cs="Times New Roman"/>
          <w:iCs/>
          <w:color w:val="000000"/>
          <w:kern w:val="0"/>
          <w:sz w:val="28"/>
          <w:szCs w:val="28"/>
          <w:lang w:val="en-US" w:bidi="ar-SA"/>
          <w14:ligatures w14:val="none"/>
        </w:rPr>
        <w:t>“</w:t>
      </w:r>
      <w:r w:rsidRPr="00624BF0">
        <w:rPr>
          <w:rFonts w:ascii="Times New Roman" w:eastAsia="inter" w:hAnsi="Times New Roman" w:cs="Times New Roman"/>
          <w:b/>
          <w:bCs/>
          <w:iCs/>
          <w:color w:val="000000"/>
          <w:kern w:val="0"/>
          <w:sz w:val="28"/>
          <w:szCs w:val="28"/>
          <w:lang w:val="en-US" w:bidi="ar-SA"/>
          <w14:ligatures w14:val="none"/>
        </w:rPr>
        <w:t>Building Accessible, Resilient and Efficient AI Infrastructure: India’s Progress and Path Forward</w:t>
      </w:r>
      <w:r w:rsidRPr="00624BF0">
        <w:rPr>
          <w:rFonts w:ascii="Times New Roman" w:eastAsia="inter" w:hAnsi="Times New Roman" w:cs="Times New Roman"/>
          <w:iCs/>
          <w:color w:val="000000"/>
          <w:kern w:val="0"/>
          <w:sz w:val="28"/>
          <w:szCs w:val="28"/>
          <w:lang w:val="en-US" w:bidi="ar-SA"/>
          <w14:ligatures w14:val="none"/>
        </w:rPr>
        <w:t>”</w:t>
      </w:r>
      <w:r w:rsidRPr="00C03C9C">
        <w:rPr>
          <w:rFonts w:ascii="Times New Roman" w:eastAsia="inter" w:hAnsi="Times New Roman" w:cs="Times New Roman"/>
          <w:color w:val="000000"/>
          <w:kern w:val="0"/>
          <w:sz w:val="28"/>
          <w:szCs w:val="28"/>
          <w:lang w:val="en-US" w:bidi="ar-SA"/>
          <w14:ligatures w14:val="none"/>
        </w:rPr>
        <w:t xml:space="preserve"> goes to the </w:t>
      </w:r>
      <w:r w:rsidR="00FB098F" w:rsidRPr="00C03C9C">
        <w:rPr>
          <w:rFonts w:ascii="Times New Roman" w:eastAsia="inter" w:hAnsi="Times New Roman" w:cs="Times New Roman"/>
          <w:color w:val="000000"/>
          <w:kern w:val="0"/>
          <w:sz w:val="28"/>
          <w:szCs w:val="28"/>
          <w:lang w:val="en-US" w:bidi="ar-SA"/>
          <w14:ligatures w14:val="none"/>
        </w:rPr>
        <w:t>core</w:t>
      </w:r>
      <w:r w:rsidRPr="00C03C9C">
        <w:rPr>
          <w:rFonts w:ascii="Times New Roman" w:eastAsia="inter" w:hAnsi="Times New Roman" w:cs="Times New Roman"/>
          <w:color w:val="000000"/>
          <w:kern w:val="0"/>
          <w:sz w:val="28"/>
          <w:szCs w:val="28"/>
          <w:lang w:val="en-US" w:bidi="ar-SA"/>
          <w14:ligatures w14:val="none"/>
        </w:rPr>
        <w:t xml:space="preserve"> of India’s digital future</w:t>
      </w:r>
      <w:r w:rsidR="00C03C9C">
        <w:rPr>
          <w:rFonts w:ascii="Times New Roman" w:eastAsia="inter" w:hAnsi="Times New Roman" w:cs="Times New Roman"/>
          <w:color w:val="000000"/>
          <w:kern w:val="0"/>
          <w:sz w:val="28"/>
          <w:szCs w:val="28"/>
          <w:lang w:val="en-US" w:bidi="ar-SA"/>
          <w14:ligatures w14:val="none"/>
        </w:rPr>
        <w:t>.</w:t>
      </w:r>
      <w:r w:rsidRPr="00C03C9C">
        <w:rPr>
          <w:rFonts w:ascii="Times New Roman" w:eastAsia="inter" w:hAnsi="Times New Roman" w:cs="Times New Roman"/>
          <w:color w:val="000000"/>
          <w:kern w:val="0"/>
          <w:sz w:val="28"/>
          <w:szCs w:val="28"/>
          <w:lang w:val="en-US" w:bidi="ar-SA"/>
          <w14:ligatures w14:val="none"/>
        </w:rPr>
        <w:t xml:space="preserve"> </w:t>
      </w:r>
      <w:r w:rsidR="00C03C9C">
        <w:rPr>
          <w:rFonts w:ascii="Times New Roman" w:eastAsia="inter" w:hAnsi="Times New Roman" w:cs="Times New Roman"/>
          <w:color w:val="000000"/>
          <w:kern w:val="0"/>
          <w:sz w:val="28"/>
          <w:szCs w:val="28"/>
          <w:lang w:val="en-US" w:bidi="ar-SA"/>
          <w14:ligatures w14:val="none"/>
        </w:rPr>
        <w:t xml:space="preserve">Rightfully, the focus is </w:t>
      </w:r>
      <w:bookmarkStart w:id="2" w:name="fnref1_1"/>
      <w:bookmarkEnd w:id="2"/>
      <w:r w:rsidRPr="00C03C9C">
        <w:rPr>
          <w:rFonts w:ascii="Times New Roman" w:eastAsia="inter" w:hAnsi="Times New Roman" w:cs="Times New Roman"/>
          <w:color w:val="000000"/>
          <w:kern w:val="0"/>
          <w:sz w:val="28"/>
          <w:szCs w:val="28"/>
          <w:lang w:val="en-US" w:bidi="ar-SA"/>
          <w14:ligatures w14:val="none"/>
        </w:rPr>
        <w:t>on advancing resource conscious and adaptable AI systems</w:t>
      </w:r>
      <w:r w:rsidR="00C03C9C">
        <w:rPr>
          <w:rFonts w:ascii="Times New Roman" w:eastAsia="inter" w:hAnsi="Times New Roman" w:cs="Times New Roman"/>
          <w:color w:val="000000"/>
          <w:kern w:val="0"/>
          <w:sz w:val="28"/>
          <w:szCs w:val="28"/>
          <w:lang w:val="en-US" w:bidi="ar-SA"/>
          <w14:ligatures w14:val="none"/>
        </w:rPr>
        <w:t xml:space="preserve">. The AI systems </w:t>
      </w:r>
      <w:r w:rsidR="00C23099">
        <w:rPr>
          <w:rFonts w:ascii="Times New Roman" w:eastAsia="inter" w:hAnsi="Times New Roman" w:cs="Times New Roman"/>
          <w:color w:val="000000"/>
          <w:kern w:val="0"/>
          <w:sz w:val="28"/>
          <w:szCs w:val="28"/>
          <w:lang w:val="en-US" w:bidi="ar-SA"/>
          <w14:ligatures w14:val="none"/>
        </w:rPr>
        <w:t>need</w:t>
      </w:r>
      <w:r w:rsidR="00C03C9C">
        <w:rPr>
          <w:rFonts w:ascii="Times New Roman" w:eastAsia="inter" w:hAnsi="Times New Roman" w:cs="Times New Roman"/>
          <w:color w:val="000000"/>
          <w:kern w:val="0"/>
          <w:sz w:val="28"/>
          <w:szCs w:val="28"/>
          <w:lang w:val="en-US" w:bidi="ar-SA"/>
          <w14:ligatures w14:val="none"/>
        </w:rPr>
        <w:t xml:space="preserve"> to </w:t>
      </w:r>
      <w:r w:rsidRPr="00C03C9C">
        <w:rPr>
          <w:rFonts w:ascii="Times New Roman" w:eastAsia="inter" w:hAnsi="Times New Roman" w:cs="Times New Roman"/>
          <w:color w:val="000000"/>
          <w:kern w:val="0"/>
          <w:sz w:val="28"/>
          <w:szCs w:val="28"/>
          <w:lang w:val="en-US" w:bidi="ar-SA"/>
          <w14:ligatures w14:val="none"/>
        </w:rPr>
        <w:t xml:space="preserve">operate effectively with minimal </w:t>
      </w:r>
      <w:r w:rsidR="00FB098F" w:rsidRPr="00C03C9C">
        <w:rPr>
          <w:rFonts w:ascii="Times New Roman" w:eastAsia="inter" w:hAnsi="Times New Roman" w:cs="Times New Roman"/>
          <w:color w:val="000000"/>
          <w:kern w:val="0"/>
          <w:sz w:val="28"/>
          <w:szCs w:val="28"/>
          <w:lang w:val="en-US" w:bidi="ar-SA"/>
          <w14:ligatures w14:val="none"/>
        </w:rPr>
        <w:t xml:space="preserve">power requirements and other </w:t>
      </w:r>
      <w:r w:rsidRPr="00C03C9C">
        <w:rPr>
          <w:rFonts w:ascii="Times New Roman" w:eastAsia="inter" w:hAnsi="Times New Roman" w:cs="Times New Roman"/>
          <w:color w:val="000000"/>
          <w:kern w:val="0"/>
          <w:sz w:val="28"/>
          <w:szCs w:val="28"/>
          <w:lang w:val="en-US" w:bidi="ar-SA"/>
          <w14:ligatures w14:val="none"/>
        </w:rPr>
        <w:t xml:space="preserve">resources without compromising accessibility </w:t>
      </w:r>
      <w:r w:rsidR="00FB098F" w:rsidRPr="00C03C9C">
        <w:rPr>
          <w:rFonts w:ascii="Times New Roman" w:eastAsia="inter" w:hAnsi="Times New Roman" w:cs="Times New Roman"/>
          <w:color w:val="000000"/>
          <w:kern w:val="0"/>
          <w:sz w:val="28"/>
          <w:szCs w:val="28"/>
          <w:lang w:val="en-US" w:bidi="ar-SA"/>
          <w14:ligatures w14:val="none"/>
        </w:rPr>
        <w:t>as well as</w:t>
      </w:r>
      <w:r w:rsidRPr="00C03C9C">
        <w:rPr>
          <w:rFonts w:ascii="Times New Roman" w:eastAsia="inter" w:hAnsi="Times New Roman" w:cs="Times New Roman"/>
          <w:color w:val="000000"/>
          <w:kern w:val="0"/>
          <w:sz w:val="28"/>
          <w:szCs w:val="28"/>
          <w:lang w:val="en-US" w:bidi="ar-SA"/>
          <w14:ligatures w14:val="none"/>
        </w:rPr>
        <w:t xml:space="preserve"> the outcome</w:t>
      </w:r>
      <w:r w:rsidR="00544A61" w:rsidRPr="00C03C9C">
        <w:rPr>
          <w:rFonts w:ascii="Times New Roman" w:eastAsia="inter" w:hAnsi="Times New Roman" w:cs="Times New Roman"/>
          <w:color w:val="000000"/>
          <w:kern w:val="0"/>
          <w:sz w:val="28"/>
          <w:szCs w:val="28"/>
          <w:lang w:val="en-US" w:bidi="ar-SA"/>
          <w14:ligatures w14:val="none"/>
        </w:rPr>
        <w:t>.</w:t>
      </w:r>
    </w:p>
    <w:p w14:paraId="5C946316" w14:textId="230515D6" w:rsidR="00294FA9" w:rsidRPr="00C03C9C" w:rsidRDefault="00C03C9C" w:rsidP="00475D81">
      <w:pPr>
        <w:numPr>
          <w:ilvl w:val="0"/>
          <w:numId w:val="1"/>
        </w:numPr>
        <w:spacing w:after="0" w:line="360" w:lineRule="auto"/>
        <w:ind w:left="0" w:hanging="426"/>
        <w:contextualSpacing/>
        <w:jc w:val="both"/>
        <w:rPr>
          <w:rFonts w:ascii="Times New Roman" w:eastAsia="inter" w:hAnsi="Times New Roman" w:cs="Times New Roman"/>
          <w:color w:val="000000"/>
          <w:kern w:val="0"/>
          <w:sz w:val="28"/>
          <w:szCs w:val="28"/>
          <w:lang w:bidi="ar-SA"/>
          <w14:ligatures w14:val="none"/>
        </w:rPr>
      </w:pPr>
      <w:r>
        <w:rPr>
          <w:rFonts w:ascii="Times New Roman" w:eastAsia="inter" w:hAnsi="Times New Roman" w:cs="Times New Roman"/>
          <w:color w:val="000000"/>
          <w:kern w:val="0"/>
          <w:sz w:val="28"/>
          <w:szCs w:val="28"/>
          <w:lang w:val="en-US" w:bidi="ar-SA"/>
          <w14:ligatures w14:val="none"/>
        </w:rPr>
        <w:t>The Government is proactive in this regard. Me</w:t>
      </w:r>
      <w:r w:rsidR="00C67C15" w:rsidRPr="00C03C9C">
        <w:rPr>
          <w:rFonts w:ascii="Times New Roman" w:eastAsia="inter" w:hAnsi="Times New Roman" w:cs="Times New Roman"/>
          <w:color w:val="000000"/>
          <w:kern w:val="0"/>
          <w:sz w:val="28"/>
          <w:szCs w:val="28"/>
          <w:lang w:val="en-US" w:bidi="ar-SA"/>
          <w14:ligatures w14:val="none"/>
        </w:rPr>
        <w:t>itY has recently released ‘India's AI Governance Guidelines’</w:t>
      </w:r>
      <w:r w:rsidR="0090672C" w:rsidRPr="00C03C9C">
        <w:rPr>
          <w:rFonts w:ascii="Times New Roman" w:eastAsia="inter" w:hAnsi="Times New Roman" w:cs="Times New Roman"/>
          <w:color w:val="000000"/>
          <w:kern w:val="0"/>
          <w:sz w:val="28"/>
          <w:szCs w:val="28"/>
          <w:vertAlign w:val="superscript"/>
          <w:lang w:val="en-US" w:bidi="ar-SA"/>
          <w14:ligatures w14:val="none"/>
        </w:rPr>
        <w:t>[</w:t>
      </w:r>
      <w:r w:rsidR="0090672C" w:rsidRPr="00C03C9C">
        <w:rPr>
          <w:rStyle w:val="FootnoteReference"/>
          <w:rFonts w:ascii="Times New Roman" w:eastAsia="inter" w:hAnsi="Times New Roman" w:cs="Times New Roman"/>
          <w:color w:val="000000"/>
          <w:kern w:val="0"/>
          <w:sz w:val="28"/>
          <w:szCs w:val="28"/>
          <w:lang w:val="en-US" w:bidi="ar-SA"/>
          <w14:ligatures w14:val="none"/>
        </w:rPr>
        <w:footnoteReference w:id="1"/>
      </w:r>
      <w:r w:rsidR="0090672C" w:rsidRPr="00C03C9C">
        <w:rPr>
          <w:rFonts w:ascii="Times New Roman" w:eastAsia="inter" w:hAnsi="Times New Roman" w:cs="Times New Roman"/>
          <w:color w:val="000000"/>
          <w:kern w:val="0"/>
          <w:sz w:val="28"/>
          <w:szCs w:val="28"/>
          <w:vertAlign w:val="superscript"/>
          <w:lang w:val="en-US" w:bidi="ar-SA"/>
          <w14:ligatures w14:val="none"/>
        </w:rPr>
        <w:t>]</w:t>
      </w:r>
      <w:r w:rsidR="0090672C" w:rsidRPr="00C03C9C">
        <w:rPr>
          <w:rFonts w:ascii="Times New Roman" w:eastAsia="inter" w:hAnsi="Times New Roman" w:cs="Times New Roman"/>
          <w:color w:val="000000"/>
          <w:kern w:val="0"/>
          <w:sz w:val="28"/>
          <w:szCs w:val="28"/>
          <w:lang w:val="en-US" w:bidi="ar-SA"/>
          <w14:ligatures w14:val="none"/>
        </w:rPr>
        <w:t xml:space="preserve"> </w:t>
      </w:r>
      <w:r w:rsidR="00C67C15" w:rsidRPr="00C03C9C">
        <w:rPr>
          <w:rFonts w:ascii="Times New Roman" w:eastAsia="inter" w:hAnsi="Times New Roman" w:cs="Times New Roman"/>
          <w:color w:val="000000"/>
          <w:kern w:val="0"/>
          <w:sz w:val="28"/>
          <w:szCs w:val="28"/>
          <w:lang w:val="en-US" w:bidi="ar-SA"/>
          <w14:ligatures w14:val="none"/>
        </w:rPr>
        <w:t>which provides a framework that balances AI innovation with accountability, and development with safety.</w:t>
      </w:r>
      <w:r w:rsidR="0090672C" w:rsidRPr="00C03C9C">
        <w:rPr>
          <w:rFonts w:ascii="Times New Roman" w:eastAsia="inter" w:hAnsi="Times New Roman" w:cs="Times New Roman"/>
          <w:color w:val="000000"/>
          <w:kern w:val="0"/>
          <w:sz w:val="28"/>
          <w:szCs w:val="28"/>
          <w:lang w:val="en-US" w:bidi="ar-SA"/>
          <w14:ligatures w14:val="none"/>
        </w:rPr>
        <w:t xml:space="preserve"> </w:t>
      </w:r>
    </w:p>
    <w:p w14:paraId="7350D01F" w14:textId="555CE233" w:rsidR="00544A61" w:rsidRPr="00C03C9C" w:rsidRDefault="00294FA9" w:rsidP="00475D81">
      <w:pPr>
        <w:numPr>
          <w:ilvl w:val="0"/>
          <w:numId w:val="1"/>
        </w:numPr>
        <w:spacing w:after="210" w:line="360" w:lineRule="auto"/>
        <w:ind w:left="0" w:hanging="426"/>
        <w:contextualSpacing/>
        <w:jc w:val="both"/>
        <w:rPr>
          <w:rFonts w:ascii="Times New Roman" w:eastAsia="inter" w:hAnsi="Times New Roman" w:cs="Times New Roman"/>
          <w:color w:val="000000"/>
          <w:kern w:val="0"/>
          <w:sz w:val="28"/>
          <w:szCs w:val="28"/>
          <w:lang w:bidi="ar-SA"/>
          <w14:ligatures w14:val="none"/>
        </w:rPr>
      </w:pPr>
      <w:r w:rsidRPr="00C03C9C">
        <w:rPr>
          <w:rFonts w:ascii="Times New Roman" w:eastAsia="inter" w:hAnsi="Times New Roman" w:cs="Times New Roman"/>
          <w:color w:val="000000"/>
          <w:kern w:val="0"/>
          <w:sz w:val="28"/>
          <w:szCs w:val="28"/>
          <w:lang w:bidi="ar-SA"/>
          <w14:ligatures w14:val="none"/>
        </w:rPr>
        <w:t xml:space="preserve">Under India AI Mission, Government of India is taking a significant step in the advancement of AI through </w:t>
      </w:r>
      <w:r w:rsidR="00C03C9C">
        <w:rPr>
          <w:rFonts w:ascii="Times New Roman" w:eastAsia="inter" w:hAnsi="Times New Roman" w:cs="Times New Roman"/>
          <w:color w:val="000000"/>
          <w:kern w:val="0"/>
          <w:sz w:val="28"/>
          <w:szCs w:val="28"/>
          <w:lang w:bidi="ar-SA"/>
          <w14:ligatures w14:val="none"/>
        </w:rPr>
        <w:t xml:space="preserve">affordable </w:t>
      </w:r>
      <w:r w:rsidRPr="00C03C9C">
        <w:rPr>
          <w:rFonts w:ascii="Times New Roman" w:eastAsia="inter" w:hAnsi="Times New Roman" w:cs="Times New Roman"/>
          <w:color w:val="000000"/>
          <w:kern w:val="0"/>
          <w:sz w:val="28"/>
          <w:szCs w:val="28"/>
          <w:lang w:bidi="ar-SA"/>
          <w14:ligatures w14:val="none"/>
        </w:rPr>
        <w:t>access to over 38,231 GPUs, plus a secure 3,000-GPU cluster for strategic uses.</w:t>
      </w:r>
      <w:r w:rsidRPr="00C03C9C">
        <w:rPr>
          <w:rFonts w:ascii="Times New Roman" w:eastAsia="inter" w:hAnsi="Times New Roman" w:cs="Times New Roman"/>
          <w:color w:val="000000"/>
          <w:kern w:val="0"/>
          <w:sz w:val="28"/>
          <w:szCs w:val="28"/>
          <w:lang w:val="en-US" w:bidi="ar-SA"/>
          <w14:ligatures w14:val="none"/>
        </w:rPr>
        <w:t xml:space="preserve"> </w:t>
      </w:r>
      <w:r w:rsidRPr="00C03C9C">
        <w:rPr>
          <w:rFonts w:ascii="Times New Roman" w:eastAsia="inter" w:hAnsi="Times New Roman" w:cs="Times New Roman"/>
          <w:color w:val="000000"/>
          <w:kern w:val="0"/>
          <w:sz w:val="28"/>
          <w:szCs w:val="28"/>
          <w:lang w:bidi="ar-SA"/>
          <w14:ligatures w14:val="none"/>
        </w:rPr>
        <w:t xml:space="preserve">India AI Mission has also established </w:t>
      </w:r>
      <w:proofErr w:type="spellStart"/>
      <w:r w:rsidRPr="00C03C9C">
        <w:rPr>
          <w:rFonts w:ascii="Times New Roman" w:eastAsia="inter" w:hAnsi="Times New Roman" w:cs="Times New Roman"/>
          <w:color w:val="000000"/>
          <w:kern w:val="0"/>
          <w:sz w:val="28"/>
          <w:szCs w:val="28"/>
          <w:lang w:bidi="ar-SA"/>
          <w14:ligatures w14:val="none"/>
        </w:rPr>
        <w:t>AIKosh</w:t>
      </w:r>
      <w:proofErr w:type="spellEnd"/>
      <w:r w:rsidRPr="00C03C9C">
        <w:rPr>
          <w:rFonts w:ascii="Times New Roman" w:eastAsia="inter" w:hAnsi="Times New Roman" w:cs="Times New Roman"/>
          <w:color w:val="000000"/>
          <w:kern w:val="0"/>
          <w:sz w:val="28"/>
          <w:szCs w:val="28"/>
          <w:lang w:bidi="ar-SA"/>
          <w14:ligatures w14:val="none"/>
        </w:rPr>
        <w:t xml:space="preserve"> </w:t>
      </w:r>
      <w:r w:rsidR="00C03C9C">
        <w:rPr>
          <w:rFonts w:ascii="Times New Roman" w:eastAsia="inter" w:hAnsi="Times New Roman" w:cs="Times New Roman"/>
          <w:color w:val="000000"/>
          <w:kern w:val="0"/>
          <w:sz w:val="28"/>
          <w:szCs w:val="28"/>
          <w:lang w:bidi="ar-SA"/>
          <w14:ligatures w14:val="none"/>
        </w:rPr>
        <w:t xml:space="preserve">with </w:t>
      </w:r>
      <w:r w:rsidRPr="00C03C9C">
        <w:rPr>
          <w:rFonts w:ascii="Times New Roman" w:eastAsia="inter" w:hAnsi="Times New Roman" w:cs="Times New Roman"/>
          <w:color w:val="000000"/>
          <w:kern w:val="0"/>
          <w:sz w:val="28"/>
          <w:szCs w:val="28"/>
          <w:lang w:bidi="ar-SA"/>
          <w14:ligatures w14:val="none"/>
        </w:rPr>
        <w:t>high-quality datasets and computing tools to build and train artificial intelligence for researchers and startups.</w:t>
      </w:r>
    </w:p>
    <w:p w14:paraId="31C8E7AF" w14:textId="29A4FECD" w:rsidR="00B42D62" w:rsidRPr="00C03C9C" w:rsidRDefault="0090672C" w:rsidP="00475D81">
      <w:pPr>
        <w:numPr>
          <w:ilvl w:val="0"/>
          <w:numId w:val="1"/>
        </w:numPr>
        <w:spacing w:after="210" w:line="360" w:lineRule="auto"/>
        <w:ind w:left="0" w:hanging="426"/>
        <w:contextualSpacing/>
        <w:jc w:val="both"/>
        <w:rPr>
          <w:rFonts w:ascii="Times New Roman" w:eastAsia="inter" w:hAnsi="Times New Roman" w:cs="Times New Roman"/>
          <w:color w:val="000000"/>
          <w:kern w:val="0"/>
          <w:sz w:val="28"/>
          <w:szCs w:val="28"/>
          <w:lang w:bidi="ar-SA"/>
          <w14:ligatures w14:val="none"/>
        </w:rPr>
      </w:pPr>
      <w:r w:rsidRPr="00C03C9C">
        <w:rPr>
          <w:rFonts w:ascii="Times New Roman" w:eastAsia="inter" w:hAnsi="Times New Roman" w:cs="Times New Roman"/>
          <w:color w:val="000000"/>
          <w:kern w:val="0"/>
          <w:sz w:val="28"/>
          <w:szCs w:val="28"/>
          <w:lang w:val="en-US" w:bidi="ar-SA"/>
          <w14:ligatures w14:val="none"/>
        </w:rPr>
        <w:t>NITI Aayog</w:t>
      </w:r>
      <w:r w:rsidR="00B42D62" w:rsidRPr="00C03C9C">
        <w:rPr>
          <w:rFonts w:ascii="Times New Roman" w:eastAsia="inter" w:hAnsi="Times New Roman" w:cs="Times New Roman"/>
          <w:color w:val="000000"/>
          <w:kern w:val="0"/>
          <w:sz w:val="28"/>
          <w:szCs w:val="28"/>
          <w:lang w:val="en-US" w:bidi="ar-SA"/>
          <w14:ligatures w14:val="none"/>
        </w:rPr>
        <w:t>’s</w:t>
      </w:r>
      <w:r w:rsidRPr="00C03C9C">
        <w:rPr>
          <w:rFonts w:ascii="Times New Roman" w:eastAsia="inter" w:hAnsi="Times New Roman" w:cs="Times New Roman"/>
          <w:color w:val="000000"/>
          <w:kern w:val="0"/>
          <w:sz w:val="28"/>
          <w:szCs w:val="28"/>
          <w:lang w:val="en-US" w:bidi="ar-SA"/>
          <w14:ligatures w14:val="none"/>
        </w:rPr>
        <w:t xml:space="preserve"> ‘AI for Viksit Bharat’</w:t>
      </w:r>
      <w:r w:rsidR="00B42D62" w:rsidRPr="00C03C9C">
        <w:rPr>
          <w:rFonts w:ascii="Times New Roman" w:eastAsia="inter" w:hAnsi="Times New Roman" w:cs="Times New Roman"/>
          <w:color w:val="000000"/>
          <w:kern w:val="0"/>
          <w:sz w:val="28"/>
          <w:szCs w:val="28"/>
          <w:vertAlign w:val="superscript"/>
          <w:lang w:val="en-US" w:bidi="ar-SA"/>
          <w14:ligatures w14:val="none"/>
        </w:rPr>
        <w:t>[</w:t>
      </w:r>
      <w:r w:rsidRPr="00C03C9C">
        <w:rPr>
          <w:rStyle w:val="FootnoteReference"/>
          <w:rFonts w:ascii="Times New Roman" w:eastAsia="inter" w:hAnsi="Times New Roman" w:cs="Times New Roman"/>
          <w:color w:val="000000"/>
          <w:kern w:val="0"/>
          <w:sz w:val="28"/>
          <w:szCs w:val="28"/>
          <w:lang w:val="en-US" w:bidi="ar-SA"/>
          <w14:ligatures w14:val="none"/>
        </w:rPr>
        <w:footnoteReference w:id="2"/>
      </w:r>
      <w:r w:rsidR="00B42D62" w:rsidRPr="00C03C9C">
        <w:rPr>
          <w:rFonts w:ascii="Times New Roman" w:eastAsia="inter" w:hAnsi="Times New Roman" w:cs="Times New Roman"/>
          <w:color w:val="000000"/>
          <w:kern w:val="0"/>
          <w:sz w:val="28"/>
          <w:szCs w:val="28"/>
          <w:vertAlign w:val="superscript"/>
          <w:lang w:val="en-US" w:bidi="ar-SA"/>
          <w14:ligatures w14:val="none"/>
        </w:rPr>
        <w:t>]</w:t>
      </w:r>
      <w:r w:rsidR="00B42D62" w:rsidRPr="00C03C9C">
        <w:rPr>
          <w:rFonts w:ascii="Times New Roman" w:eastAsia="inter" w:hAnsi="Times New Roman" w:cs="Times New Roman"/>
          <w:color w:val="000000"/>
          <w:kern w:val="0"/>
          <w:sz w:val="28"/>
          <w:szCs w:val="28"/>
          <w:lang w:bidi="ar-SA"/>
          <w14:ligatures w14:val="none"/>
        </w:rPr>
        <w:t xml:space="preserve"> report highlights that over the next decade, AI adoption across sectors is expected to add 17 to 26 trillion dollars to the global economy, with India well-placed to capture 10 to 15 percent of this value due to its large technically skilled workforce</w:t>
      </w:r>
      <w:r w:rsidR="00852286">
        <w:rPr>
          <w:rFonts w:ascii="Times New Roman" w:eastAsia="inter" w:hAnsi="Times New Roman" w:cs="Times New Roman"/>
          <w:color w:val="000000"/>
          <w:kern w:val="0"/>
          <w:sz w:val="28"/>
          <w:szCs w:val="28"/>
          <w:lang w:bidi="ar-SA"/>
          <w14:ligatures w14:val="none"/>
        </w:rPr>
        <w:t xml:space="preserve"> and</w:t>
      </w:r>
      <w:r w:rsidR="00B42D62" w:rsidRPr="00C03C9C">
        <w:rPr>
          <w:rFonts w:ascii="Times New Roman" w:eastAsia="inter" w:hAnsi="Times New Roman" w:cs="Times New Roman"/>
          <w:color w:val="000000"/>
          <w:kern w:val="0"/>
          <w:sz w:val="28"/>
          <w:szCs w:val="28"/>
          <w:lang w:bidi="ar-SA"/>
          <w14:ligatures w14:val="none"/>
        </w:rPr>
        <w:t xml:space="preserve"> expanding R&amp;D ecosystem</w:t>
      </w:r>
      <w:r w:rsidR="00852286">
        <w:rPr>
          <w:rFonts w:ascii="Times New Roman" w:eastAsia="inter" w:hAnsi="Times New Roman" w:cs="Times New Roman"/>
          <w:color w:val="000000"/>
          <w:kern w:val="0"/>
          <w:sz w:val="28"/>
          <w:szCs w:val="28"/>
          <w:lang w:bidi="ar-SA"/>
          <w14:ligatures w14:val="none"/>
        </w:rPr>
        <w:t>.</w:t>
      </w:r>
    </w:p>
    <w:p w14:paraId="796002B1" w14:textId="21AF718F" w:rsidR="00824961" w:rsidRPr="00C03C9C" w:rsidRDefault="00294FA9" w:rsidP="00475D81">
      <w:pPr>
        <w:numPr>
          <w:ilvl w:val="0"/>
          <w:numId w:val="1"/>
        </w:numPr>
        <w:spacing w:after="210" w:line="360" w:lineRule="auto"/>
        <w:ind w:left="0" w:hanging="426"/>
        <w:contextualSpacing/>
        <w:jc w:val="both"/>
        <w:rPr>
          <w:rFonts w:ascii="Times New Roman" w:hAnsi="Times New Roman" w:cs="Times New Roman"/>
          <w:kern w:val="0"/>
          <w:sz w:val="28"/>
          <w:szCs w:val="28"/>
          <w:lang w:val="en-US" w:bidi="ar-SA"/>
          <w14:ligatures w14:val="none"/>
        </w:rPr>
      </w:pPr>
      <w:r w:rsidRPr="00C03C9C">
        <w:rPr>
          <w:rFonts w:ascii="Times New Roman" w:eastAsia="inter" w:hAnsi="Times New Roman" w:cs="Times New Roman"/>
          <w:color w:val="000000"/>
          <w:kern w:val="0"/>
          <w:sz w:val="28"/>
          <w:szCs w:val="28"/>
          <w:lang w:val="en-US" w:bidi="ar-SA"/>
          <w14:ligatures w14:val="none"/>
        </w:rPr>
        <w:lastRenderedPageBreak/>
        <w:t xml:space="preserve">Coming </w:t>
      </w:r>
      <w:r w:rsidR="00C03C9C">
        <w:rPr>
          <w:rFonts w:ascii="Times New Roman" w:eastAsia="inter" w:hAnsi="Times New Roman" w:cs="Times New Roman"/>
          <w:color w:val="000000"/>
          <w:kern w:val="0"/>
          <w:sz w:val="28"/>
          <w:szCs w:val="28"/>
          <w:lang w:val="en-US" w:bidi="ar-SA"/>
          <w14:ligatures w14:val="none"/>
        </w:rPr>
        <w:t xml:space="preserve">back </w:t>
      </w:r>
      <w:r w:rsidRPr="00C03C9C">
        <w:rPr>
          <w:rFonts w:ascii="Times New Roman" w:eastAsia="inter" w:hAnsi="Times New Roman" w:cs="Times New Roman"/>
          <w:color w:val="000000"/>
          <w:kern w:val="0"/>
          <w:sz w:val="28"/>
          <w:szCs w:val="28"/>
          <w:lang w:val="en-US" w:bidi="ar-SA"/>
          <w14:ligatures w14:val="none"/>
        </w:rPr>
        <w:t xml:space="preserve">to </w:t>
      </w:r>
      <w:r w:rsidR="00A107F2" w:rsidRPr="00C03C9C">
        <w:rPr>
          <w:rFonts w:ascii="Times New Roman" w:eastAsia="inter" w:hAnsi="Times New Roman" w:cs="Times New Roman"/>
          <w:color w:val="000000"/>
          <w:kern w:val="0"/>
          <w:sz w:val="28"/>
          <w:szCs w:val="28"/>
          <w:lang w:val="en-US" w:bidi="ar-SA"/>
          <w14:ligatures w14:val="none"/>
        </w:rPr>
        <w:t>today’s discussion,</w:t>
      </w:r>
      <w:r w:rsidR="003F20EE" w:rsidRPr="00C03C9C">
        <w:rPr>
          <w:rFonts w:ascii="Times New Roman" w:eastAsia="Times New Roman" w:hAnsi="Times New Roman" w:cs="Times New Roman"/>
          <w:kern w:val="0"/>
          <w:sz w:val="28"/>
          <w:szCs w:val="28"/>
          <w:lang w:eastAsia="en-GB" w:bidi="ar-SA"/>
          <w14:ligatures w14:val="none"/>
        </w:rPr>
        <w:t xml:space="preserve"> </w:t>
      </w:r>
      <w:r w:rsidRPr="00C03C9C">
        <w:rPr>
          <w:rFonts w:ascii="Times New Roman" w:eastAsia="Times New Roman" w:hAnsi="Times New Roman" w:cs="Times New Roman"/>
          <w:kern w:val="0"/>
          <w:sz w:val="28"/>
          <w:szCs w:val="28"/>
          <w:lang w:eastAsia="en-GB" w:bidi="ar-SA"/>
          <w14:ligatures w14:val="none"/>
        </w:rPr>
        <w:t xml:space="preserve">when we talk of </w:t>
      </w:r>
      <w:r w:rsidR="00C03C9C">
        <w:rPr>
          <w:rFonts w:ascii="Times New Roman" w:eastAsia="Times New Roman" w:hAnsi="Times New Roman" w:cs="Times New Roman"/>
          <w:kern w:val="0"/>
          <w:sz w:val="28"/>
          <w:szCs w:val="28"/>
          <w:lang w:eastAsia="en-GB" w:bidi="ar-SA"/>
          <w14:ligatures w14:val="none"/>
        </w:rPr>
        <w:t xml:space="preserve">AI </w:t>
      </w:r>
      <w:r w:rsidRPr="00C03C9C">
        <w:rPr>
          <w:rFonts w:ascii="Times New Roman" w:eastAsia="Times New Roman" w:hAnsi="Times New Roman" w:cs="Times New Roman"/>
          <w:kern w:val="0"/>
          <w:sz w:val="28"/>
          <w:szCs w:val="28"/>
          <w:lang w:eastAsia="en-GB" w:bidi="ar-SA"/>
          <w14:ligatures w14:val="none"/>
        </w:rPr>
        <w:t>Infrastructure</w:t>
      </w:r>
      <w:r w:rsidR="00A107F2" w:rsidRPr="00C03C9C">
        <w:rPr>
          <w:rFonts w:ascii="Times New Roman" w:eastAsia="Times New Roman" w:hAnsi="Times New Roman" w:cs="Times New Roman"/>
          <w:kern w:val="0"/>
          <w:sz w:val="28"/>
          <w:szCs w:val="28"/>
          <w:lang w:eastAsia="en-GB" w:bidi="ar-SA"/>
          <w14:ligatures w14:val="none"/>
        </w:rPr>
        <w:t>,</w:t>
      </w:r>
      <w:r w:rsidRPr="00C03C9C">
        <w:rPr>
          <w:rFonts w:ascii="Times New Roman" w:eastAsia="Times New Roman" w:hAnsi="Times New Roman" w:cs="Times New Roman"/>
          <w:kern w:val="0"/>
          <w:sz w:val="28"/>
          <w:szCs w:val="28"/>
          <w:lang w:eastAsia="en-GB" w:bidi="ar-SA"/>
          <w14:ligatures w14:val="none"/>
        </w:rPr>
        <w:t xml:space="preserve"> </w:t>
      </w:r>
      <w:r w:rsidR="00FB098F" w:rsidRPr="00C03C9C">
        <w:rPr>
          <w:rFonts w:ascii="Times New Roman" w:eastAsia="Times New Roman" w:hAnsi="Times New Roman" w:cs="Times New Roman"/>
          <w:kern w:val="0"/>
          <w:sz w:val="28"/>
          <w:szCs w:val="28"/>
          <w:lang w:eastAsia="en-GB" w:bidi="ar-SA"/>
          <w14:ligatures w14:val="none"/>
        </w:rPr>
        <w:t>we mean a</w:t>
      </w:r>
      <w:r w:rsidR="003F20EE" w:rsidRPr="00C03C9C">
        <w:rPr>
          <w:rFonts w:ascii="Times New Roman" w:eastAsia="Times New Roman" w:hAnsi="Times New Roman" w:cs="Times New Roman"/>
          <w:kern w:val="0"/>
          <w:sz w:val="28"/>
          <w:szCs w:val="28"/>
          <w:lang w:eastAsia="en-GB" w:bidi="ar-SA"/>
          <w14:ligatures w14:val="none"/>
        </w:rPr>
        <w:t xml:space="preserve"> full stack of physical, digital, and governance systems that enable the development, deployment, and use of</w:t>
      </w:r>
      <w:r w:rsidR="00852286">
        <w:rPr>
          <w:rFonts w:ascii="Times New Roman" w:eastAsia="Times New Roman" w:hAnsi="Times New Roman" w:cs="Times New Roman"/>
          <w:kern w:val="0"/>
          <w:sz w:val="28"/>
          <w:szCs w:val="28"/>
          <w:lang w:eastAsia="en-GB" w:bidi="ar-SA"/>
          <w14:ligatures w14:val="none"/>
        </w:rPr>
        <w:t xml:space="preserve"> AI</w:t>
      </w:r>
      <w:r w:rsidR="00C03C9C">
        <w:rPr>
          <w:rFonts w:ascii="Times New Roman" w:eastAsia="Times New Roman" w:hAnsi="Times New Roman" w:cs="Times New Roman"/>
          <w:kern w:val="0"/>
          <w:sz w:val="28"/>
          <w:szCs w:val="28"/>
          <w:lang w:eastAsia="en-GB" w:bidi="ar-SA"/>
          <w14:ligatures w14:val="none"/>
        </w:rPr>
        <w:t xml:space="preserve">. This </w:t>
      </w:r>
      <w:r w:rsidR="003F20EE" w:rsidRPr="00C03C9C">
        <w:rPr>
          <w:rFonts w:ascii="Times New Roman" w:eastAsia="Times New Roman" w:hAnsi="Times New Roman" w:cs="Times New Roman"/>
          <w:kern w:val="0"/>
          <w:sz w:val="28"/>
          <w:szCs w:val="28"/>
          <w:lang w:eastAsia="en-GB" w:bidi="ar-SA"/>
          <w14:ligatures w14:val="none"/>
        </w:rPr>
        <w:t xml:space="preserve">includes data centres, high-performance compute resources such as GPUs, </w:t>
      </w:r>
      <w:r w:rsidR="002947C2" w:rsidRPr="00C03C9C">
        <w:rPr>
          <w:rFonts w:ascii="Times New Roman" w:eastAsia="Times New Roman" w:hAnsi="Times New Roman" w:cs="Times New Roman"/>
          <w:kern w:val="0"/>
          <w:sz w:val="28"/>
          <w:szCs w:val="28"/>
          <w:lang w:eastAsia="en-GB" w:bidi="ar-SA"/>
          <w14:ligatures w14:val="none"/>
        </w:rPr>
        <w:t>high-throughput storage, high-bandwidth</w:t>
      </w:r>
      <w:r w:rsidR="00613BA1" w:rsidRPr="00C03C9C">
        <w:rPr>
          <w:rFonts w:ascii="Times New Roman" w:eastAsia="Times New Roman" w:hAnsi="Times New Roman" w:cs="Times New Roman"/>
          <w:kern w:val="0"/>
          <w:sz w:val="28"/>
          <w:szCs w:val="28"/>
          <w:lang w:eastAsia="en-GB" w:bidi="ar-SA"/>
          <w14:ligatures w14:val="none"/>
        </w:rPr>
        <w:t xml:space="preserve"> and</w:t>
      </w:r>
      <w:r w:rsidR="002947C2" w:rsidRPr="00C03C9C">
        <w:rPr>
          <w:rFonts w:ascii="Times New Roman" w:eastAsia="Times New Roman" w:hAnsi="Times New Roman" w:cs="Times New Roman"/>
          <w:kern w:val="0"/>
          <w:sz w:val="28"/>
          <w:szCs w:val="28"/>
          <w:lang w:eastAsia="en-GB" w:bidi="ar-SA"/>
          <w14:ligatures w14:val="none"/>
        </w:rPr>
        <w:t xml:space="preserve"> low-latency connectivity</w:t>
      </w:r>
      <w:r w:rsidR="00613BA1" w:rsidRPr="00C03C9C">
        <w:rPr>
          <w:rFonts w:ascii="Times New Roman" w:eastAsia="Times New Roman" w:hAnsi="Times New Roman" w:cs="Times New Roman"/>
          <w:kern w:val="0"/>
          <w:sz w:val="28"/>
          <w:szCs w:val="28"/>
          <w:lang w:eastAsia="en-GB" w:bidi="ar-SA"/>
          <w14:ligatures w14:val="none"/>
        </w:rPr>
        <w:t>.</w:t>
      </w:r>
      <w:r w:rsidR="003F20EE" w:rsidRPr="00C03C9C">
        <w:rPr>
          <w:rFonts w:ascii="Times New Roman" w:eastAsia="Times New Roman" w:hAnsi="Times New Roman" w:cs="Times New Roman"/>
          <w:kern w:val="0"/>
          <w:sz w:val="28"/>
          <w:szCs w:val="28"/>
          <w:lang w:eastAsia="en-GB" w:bidi="ar-SA"/>
          <w14:ligatures w14:val="none"/>
        </w:rPr>
        <w:t xml:space="preserve"> </w:t>
      </w:r>
      <w:r w:rsidR="00A107F2" w:rsidRPr="00C03C9C">
        <w:rPr>
          <w:rFonts w:ascii="Times New Roman" w:hAnsi="Times New Roman" w:cs="Times New Roman"/>
          <w:kern w:val="0"/>
          <w:sz w:val="28"/>
          <w:szCs w:val="28"/>
          <w:lang w:val="en-US" w:bidi="ar-SA"/>
          <w14:ligatures w14:val="none"/>
        </w:rPr>
        <w:t xml:space="preserve">AI infrastructure is </w:t>
      </w:r>
      <w:r w:rsidR="00A107F2" w:rsidRPr="00C03C9C">
        <w:rPr>
          <w:rFonts w:ascii="Times New Roman" w:hAnsi="Times New Roman" w:cs="Times New Roman"/>
          <w:b/>
          <w:bCs/>
          <w:kern w:val="0"/>
          <w:sz w:val="28"/>
          <w:szCs w:val="28"/>
          <w:lang w:val="en-US" w:bidi="ar-SA"/>
          <w14:ligatures w14:val="none"/>
        </w:rPr>
        <w:t>a strategic national asset</w:t>
      </w:r>
      <w:r w:rsidR="00A107F2" w:rsidRPr="00C03C9C">
        <w:rPr>
          <w:rFonts w:ascii="Times New Roman" w:hAnsi="Times New Roman" w:cs="Times New Roman"/>
          <w:kern w:val="0"/>
          <w:sz w:val="28"/>
          <w:szCs w:val="28"/>
          <w:lang w:val="en-US" w:bidi="ar-SA"/>
          <w14:ligatures w14:val="none"/>
        </w:rPr>
        <w:t xml:space="preserve"> </w:t>
      </w:r>
      <w:r w:rsidR="00C03C9C">
        <w:rPr>
          <w:rFonts w:ascii="Times New Roman" w:hAnsi="Times New Roman" w:cs="Times New Roman"/>
          <w:kern w:val="0"/>
          <w:sz w:val="28"/>
          <w:szCs w:val="28"/>
          <w:lang w:val="en-US" w:bidi="ar-SA"/>
          <w14:ligatures w14:val="none"/>
        </w:rPr>
        <w:t xml:space="preserve">in a sense, </w:t>
      </w:r>
      <w:r w:rsidR="00A107F2" w:rsidRPr="00C03C9C">
        <w:rPr>
          <w:rFonts w:ascii="Times New Roman" w:hAnsi="Times New Roman" w:cs="Times New Roman"/>
          <w:kern w:val="0"/>
          <w:sz w:val="28"/>
          <w:szCs w:val="28"/>
          <w:lang w:val="en-US" w:bidi="ar-SA"/>
          <w14:ligatures w14:val="none"/>
        </w:rPr>
        <w:t>because access to these foundational resources has become a key determinant of innovation, economic competitiveness, and state capacity</w:t>
      </w:r>
      <w:r w:rsidR="00C03C9C">
        <w:rPr>
          <w:rFonts w:ascii="Times New Roman" w:hAnsi="Times New Roman" w:cs="Times New Roman"/>
          <w:kern w:val="0"/>
          <w:sz w:val="28"/>
          <w:szCs w:val="28"/>
          <w:lang w:val="en-US" w:bidi="ar-SA"/>
          <w14:ligatures w14:val="none"/>
        </w:rPr>
        <w:t xml:space="preserve">. And, these are </w:t>
      </w:r>
      <w:r w:rsidR="00A107F2" w:rsidRPr="00C03C9C">
        <w:rPr>
          <w:rFonts w:ascii="Times New Roman" w:hAnsi="Times New Roman" w:cs="Times New Roman"/>
          <w:kern w:val="0"/>
          <w:sz w:val="28"/>
          <w:szCs w:val="28"/>
          <w:lang w:val="en-US" w:bidi="ar-SA"/>
          <w14:ligatures w14:val="none"/>
        </w:rPr>
        <w:t>significant for India’s transformation to a knowledge economy</w:t>
      </w:r>
      <w:r w:rsidR="00A107F2" w:rsidRPr="00C03C9C">
        <w:rPr>
          <w:rFonts w:ascii="Times New Roman" w:eastAsia="Times New Roman" w:hAnsi="Times New Roman" w:cs="Times New Roman"/>
          <w:kern w:val="0"/>
          <w:sz w:val="28"/>
          <w:szCs w:val="28"/>
          <w:vertAlign w:val="superscript"/>
          <w:lang w:eastAsia="en-GB" w:bidi="ar-SA"/>
          <w14:ligatures w14:val="none"/>
        </w:rPr>
        <w:t>[</w:t>
      </w:r>
      <w:r w:rsidR="00B23F60" w:rsidRPr="00C03C9C">
        <w:rPr>
          <w:rStyle w:val="FootnoteReference"/>
          <w:rFonts w:ascii="Times New Roman" w:eastAsia="Times New Roman" w:hAnsi="Times New Roman" w:cs="Times New Roman"/>
          <w:kern w:val="0"/>
          <w:sz w:val="28"/>
          <w:szCs w:val="28"/>
          <w:lang w:eastAsia="en-GB" w:bidi="ar-SA"/>
          <w14:ligatures w14:val="none"/>
        </w:rPr>
        <w:footnoteReference w:id="3"/>
      </w:r>
      <w:r w:rsidR="00A107F2" w:rsidRPr="00C03C9C">
        <w:rPr>
          <w:rFonts w:ascii="Times New Roman" w:eastAsia="Times New Roman" w:hAnsi="Times New Roman" w:cs="Times New Roman"/>
          <w:kern w:val="0"/>
          <w:sz w:val="28"/>
          <w:szCs w:val="28"/>
          <w:vertAlign w:val="superscript"/>
          <w:lang w:eastAsia="en-GB" w:bidi="ar-SA"/>
          <w14:ligatures w14:val="none"/>
        </w:rPr>
        <w:t xml:space="preserve">] </w:t>
      </w:r>
      <w:r w:rsidR="00A107F2" w:rsidRPr="00C03C9C">
        <w:rPr>
          <w:rFonts w:ascii="Times New Roman" w:eastAsia="Times New Roman" w:hAnsi="Times New Roman" w:cs="Times New Roman"/>
          <w:kern w:val="0"/>
          <w:sz w:val="28"/>
          <w:szCs w:val="28"/>
          <w:lang w:eastAsia="en-GB" w:bidi="ar-SA"/>
          <w14:ligatures w14:val="none"/>
        </w:rPr>
        <w:t>.</w:t>
      </w:r>
      <w:r w:rsidR="00624444" w:rsidRPr="00C03C9C">
        <w:rPr>
          <w:rFonts w:ascii="Times New Roman" w:hAnsi="Times New Roman" w:cs="Times New Roman"/>
          <w:kern w:val="0"/>
          <w:sz w:val="28"/>
          <w:szCs w:val="28"/>
          <w:lang w:val="en-US" w:bidi="ar-SA"/>
          <w14:ligatures w14:val="none"/>
        </w:rPr>
        <w:t xml:space="preserve"> </w:t>
      </w:r>
      <w:r w:rsidR="00A107F2" w:rsidRPr="00C03C9C">
        <w:rPr>
          <w:rFonts w:ascii="Times New Roman" w:hAnsi="Times New Roman" w:cs="Times New Roman"/>
          <w:kern w:val="0"/>
          <w:sz w:val="28"/>
          <w:szCs w:val="28"/>
          <w:lang w:val="en-US" w:bidi="ar-SA"/>
          <w14:ligatures w14:val="none"/>
        </w:rPr>
        <w:t>It is well known that</w:t>
      </w:r>
      <w:r w:rsidR="003F20EE" w:rsidRPr="00C03C9C">
        <w:rPr>
          <w:rFonts w:ascii="Times New Roman" w:hAnsi="Times New Roman" w:cs="Times New Roman"/>
          <w:kern w:val="0"/>
          <w:sz w:val="28"/>
          <w:szCs w:val="28"/>
          <w:lang w:val="en-US" w:bidi="ar-SA"/>
          <w14:ligatures w14:val="none"/>
        </w:rPr>
        <w:t xml:space="preserve"> quality AI infrastructure remains globally concentrated among </w:t>
      </w:r>
      <w:r w:rsidR="00A107F2" w:rsidRPr="00C03C9C">
        <w:rPr>
          <w:rFonts w:ascii="Times New Roman" w:hAnsi="Times New Roman" w:cs="Times New Roman"/>
          <w:kern w:val="0"/>
          <w:sz w:val="28"/>
          <w:szCs w:val="28"/>
          <w:lang w:val="en-US" w:bidi="ar-SA"/>
          <w14:ligatures w14:val="none"/>
        </w:rPr>
        <w:t xml:space="preserve"> few countries, </w:t>
      </w:r>
      <w:r w:rsidR="003F20EE" w:rsidRPr="00C03C9C">
        <w:rPr>
          <w:rFonts w:ascii="Times New Roman" w:hAnsi="Times New Roman" w:cs="Times New Roman"/>
          <w:kern w:val="0"/>
          <w:sz w:val="28"/>
          <w:szCs w:val="28"/>
          <w:lang w:val="en-US" w:bidi="ar-SA"/>
          <w14:ligatures w14:val="none"/>
        </w:rPr>
        <w:t>firms and urban hubs</w:t>
      </w:r>
      <w:r w:rsidR="00C03C9C">
        <w:rPr>
          <w:rFonts w:ascii="Times New Roman" w:hAnsi="Times New Roman" w:cs="Times New Roman"/>
          <w:kern w:val="0"/>
          <w:sz w:val="28"/>
          <w:szCs w:val="28"/>
          <w:lang w:val="en-US" w:bidi="ar-SA"/>
          <w14:ligatures w14:val="none"/>
        </w:rPr>
        <w:t xml:space="preserve">, and this needs to be addressed. </w:t>
      </w:r>
      <w:r w:rsidR="00520554" w:rsidRPr="00C03C9C">
        <w:rPr>
          <w:rFonts w:ascii="Times New Roman" w:hAnsi="Times New Roman" w:cs="Times New Roman"/>
          <w:kern w:val="0"/>
          <w:sz w:val="28"/>
          <w:szCs w:val="28"/>
          <w:lang w:val="en-US" w:bidi="ar-SA"/>
          <w14:ligatures w14:val="none"/>
        </w:rPr>
        <w:t xml:space="preserve"> </w:t>
      </w:r>
    </w:p>
    <w:p w14:paraId="6ACA64AD" w14:textId="56C1E91F" w:rsidR="00544A61" w:rsidRPr="00C03C9C" w:rsidRDefault="00C03C9C" w:rsidP="00475D81">
      <w:pPr>
        <w:numPr>
          <w:ilvl w:val="0"/>
          <w:numId w:val="1"/>
        </w:numPr>
        <w:spacing w:after="210" w:line="360" w:lineRule="auto"/>
        <w:ind w:left="0" w:hanging="426"/>
        <w:contextualSpacing/>
        <w:jc w:val="both"/>
        <w:rPr>
          <w:rFonts w:ascii="Times New Roman" w:hAnsi="Times New Roman" w:cs="Times New Roman"/>
          <w:kern w:val="0"/>
          <w:sz w:val="28"/>
          <w:szCs w:val="28"/>
          <w:lang w:val="en-US" w:bidi="ar-SA"/>
          <w14:ligatures w14:val="none"/>
        </w:rPr>
      </w:pPr>
      <w:r>
        <w:rPr>
          <w:rFonts w:ascii="Times New Roman" w:hAnsi="Times New Roman" w:cs="Times New Roman"/>
          <w:kern w:val="0"/>
          <w:sz w:val="28"/>
          <w:szCs w:val="28"/>
          <w:lang w:bidi="ar-SA"/>
          <w14:ligatures w14:val="none"/>
        </w:rPr>
        <w:t>Another important aspect is that a</w:t>
      </w:r>
      <w:r w:rsidR="00F26DD4" w:rsidRPr="00C03C9C">
        <w:rPr>
          <w:rFonts w:ascii="Times New Roman" w:hAnsi="Times New Roman" w:cs="Times New Roman"/>
          <w:kern w:val="0"/>
          <w:sz w:val="28"/>
          <w:szCs w:val="28"/>
          <w:lang w:bidi="ar-SA"/>
          <w14:ligatures w14:val="none"/>
        </w:rPr>
        <w:t>rtificial intelligence and telecommunications are converging to form the backbone of the digital economy</w:t>
      </w:r>
      <w:r>
        <w:rPr>
          <w:rFonts w:ascii="Times New Roman" w:hAnsi="Times New Roman" w:cs="Times New Roman"/>
          <w:kern w:val="0"/>
          <w:sz w:val="28"/>
          <w:szCs w:val="28"/>
          <w:lang w:bidi="ar-SA"/>
          <w14:ligatures w14:val="none"/>
        </w:rPr>
        <w:t xml:space="preserve"> while </w:t>
      </w:r>
      <w:r w:rsidR="00F26DD4" w:rsidRPr="00C03C9C">
        <w:rPr>
          <w:rFonts w:ascii="Times New Roman" w:hAnsi="Times New Roman" w:cs="Times New Roman"/>
          <w:kern w:val="0"/>
          <w:sz w:val="28"/>
          <w:szCs w:val="28"/>
          <w:lang w:bidi="ar-SA"/>
          <w14:ligatures w14:val="none"/>
        </w:rPr>
        <w:t xml:space="preserve">telecom networks emerging as the primary carriers of AI and AI serving as the intelligence layer of telecom. </w:t>
      </w:r>
      <w:r>
        <w:rPr>
          <w:rFonts w:ascii="Times New Roman" w:hAnsi="Times New Roman" w:cs="Times New Roman"/>
          <w:kern w:val="0"/>
          <w:sz w:val="28"/>
          <w:szCs w:val="28"/>
          <w:lang w:bidi="ar-SA"/>
          <w14:ligatures w14:val="none"/>
        </w:rPr>
        <w:t xml:space="preserve">The </w:t>
      </w:r>
      <w:r w:rsidR="00F26DD4" w:rsidRPr="00C03C9C">
        <w:rPr>
          <w:rFonts w:ascii="Times New Roman" w:hAnsi="Times New Roman" w:cs="Times New Roman"/>
          <w:kern w:val="0"/>
          <w:sz w:val="28"/>
          <w:szCs w:val="28"/>
          <w:lang w:bidi="ar-SA"/>
          <w14:ligatures w14:val="none"/>
        </w:rPr>
        <w:t xml:space="preserve">telecom networks </w:t>
      </w:r>
      <w:r>
        <w:rPr>
          <w:rFonts w:ascii="Times New Roman" w:hAnsi="Times New Roman" w:cs="Times New Roman"/>
          <w:kern w:val="0"/>
          <w:sz w:val="28"/>
          <w:szCs w:val="28"/>
          <w:lang w:bidi="ar-SA"/>
          <w14:ligatures w14:val="none"/>
        </w:rPr>
        <w:t xml:space="preserve">are therefore a </w:t>
      </w:r>
      <w:r w:rsidR="00F26DD4" w:rsidRPr="00C03C9C">
        <w:rPr>
          <w:rFonts w:ascii="Times New Roman" w:hAnsi="Times New Roman" w:cs="Times New Roman"/>
          <w:kern w:val="0"/>
          <w:sz w:val="28"/>
          <w:szCs w:val="28"/>
          <w:lang w:bidi="ar-SA"/>
          <w14:ligatures w14:val="none"/>
        </w:rPr>
        <w:t>central part of India’s AI infrastructure</w:t>
      </w:r>
      <w:r>
        <w:rPr>
          <w:rFonts w:ascii="Times New Roman" w:hAnsi="Times New Roman" w:cs="Times New Roman"/>
          <w:kern w:val="0"/>
          <w:sz w:val="28"/>
          <w:szCs w:val="28"/>
          <w:lang w:bidi="ar-SA"/>
          <w14:ligatures w14:val="none"/>
        </w:rPr>
        <w:t>.</w:t>
      </w:r>
      <w:r w:rsidR="00F26DD4" w:rsidRPr="00C03C9C">
        <w:rPr>
          <w:rFonts w:ascii="Times New Roman" w:hAnsi="Times New Roman" w:cs="Times New Roman"/>
          <w:kern w:val="0"/>
          <w:sz w:val="28"/>
          <w:szCs w:val="28"/>
          <w:lang w:bidi="ar-SA"/>
          <w14:ligatures w14:val="none"/>
        </w:rPr>
        <w:t xml:space="preserve"> The fibre backbones and mobile broadband already constitute one of the most widely distributed infrastructures in our country, </w:t>
      </w:r>
      <w:r w:rsidR="00852286">
        <w:rPr>
          <w:rFonts w:ascii="Times New Roman" w:hAnsi="Times New Roman" w:cs="Times New Roman"/>
          <w:kern w:val="0"/>
          <w:sz w:val="28"/>
          <w:szCs w:val="28"/>
          <w:lang w:bidi="ar-SA"/>
          <w14:ligatures w14:val="none"/>
        </w:rPr>
        <w:t>with a</w:t>
      </w:r>
      <w:r w:rsidR="00F26DD4" w:rsidRPr="00C03C9C">
        <w:rPr>
          <w:rFonts w:ascii="Times New Roman" w:hAnsi="Times New Roman" w:cs="Times New Roman"/>
          <w:kern w:val="0"/>
          <w:sz w:val="28"/>
          <w:szCs w:val="28"/>
          <w:lang w:bidi="ar-SA"/>
          <w14:ligatures w14:val="none"/>
        </w:rPr>
        <w:t xml:space="preserve"> mature operational and regulatory frameworks. This makes </w:t>
      </w:r>
      <w:r>
        <w:rPr>
          <w:rFonts w:ascii="Times New Roman" w:hAnsi="Times New Roman" w:cs="Times New Roman"/>
          <w:kern w:val="0"/>
          <w:sz w:val="28"/>
          <w:szCs w:val="28"/>
          <w:lang w:bidi="ar-SA"/>
          <w14:ligatures w14:val="none"/>
        </w:rPr>
        <w:t>telecom</w:t>
      </w:r>
      <w:r w:rsidR="00805867" w:rsidRPr="00C03C9C">
        <w:rPr>
          <w:rFonts w:ascii="Times New Roman" w:hAnsi="Times New Roman" w:cs="Times New Roman"/>
          <w:kern w:val="0"/>
          <w:sz w:val="28"/>
          <w:szCs w:val="28"/>
          <w:lang w:bidi="ar-SA"/>
          <w14:ligatures w14:val="none"/>
        </w:rPr>
        <w:t xml:space="preserve"> infrastructure</w:t>
      </w:r>
      <w:r w:rsidR="00F26DD4" w:rsidRPr="00C03C9C">
        <w:rPr>
          <w:rFonts w:ascii="Times New Roman" w:hAnsi="Times New Roman" w:cs="Times New Roman"/>
          <w:kern w:val="0"/>
          <w:sz w:val="28"/>
          <w:szCs w:val="28"/>
          <w:lang w:bidi="ar-SA"/>
          <w14:ligatures w14:val="none"/>
        </w:rPr>
        <w:t xml:space="preserve"> </w:t>
      </w:r>
      <w:r w:rsidR="00805867" w:rsidRPr="00C03C9C">
        <w:rPr>
          <w:rFonts w:ascii="Times New Roman" w:hAnsi="Times New Roman" w:cs="Times New Roman"/>
          <w:kern w:val="0"/>
          <w:sz w:val="28"/>
          <w:szCs w:val="28"/>
          <w:lang w:bidi="ar-SA"/>
          <w14:ligatures w14:val="none"/>
        </w:rPr>
        <w:t>a</w:t>
      </w:r>
      <w:r w:rsidR="00F26DD4" w:rsidRPr="00C03C9C">
        <w:rPr>
          <w:rFonts w:ascii="Times New Roman" w:hAnsi="Times New Roman" w:cs="Times New Roman"/>
          <w:kern w:val="0"/>
          <w:sz w:val="28"/>
          <w:szCs w:val="28"/>
          <w:lang w:bidi="ar-SA"/>
          <w14:ligatures w14:val="none"/>
        </w:rPr>
        <w:t xml:space="preserve"> natural foundation for scaling AI beyond centralised data centres</w:t>
      </w:r>
      <w:r w:rsidR="00852286">
        <w:rPr>
          <w:rFonts w:ascii="Times New Roman" w:hAnsi="Times New Roman" w:cs="Times New Roman"/>
          <w:kern w:val="0"/>
          <w:sz w:val="28"/>
          <w:szCs w:val="28"/>
          <w:lang w:bidi="ar-SA"/>
          <w14:ligatures w14:val="none"/>
        </w:rPr>
        <w:t xml:space="preserve">, </w:t>
      </w:r>
      <w:r w:rsidR="00F26DD4" w:rsidRPr="00C03C9C">
        <w:rPr>
          <w:rFonts w:ascii="Times New Roman" w:hAnsi="Times New Roman" w:cs="Times New Roman"/>
          <w:kern w:val="0"/>
          <w:sz w:val="28"/>
          <w:szCs w:val="28"/>
          <w:lang w:bidi="ar-SA"/>
          <w14:ligatures w14:val="none"/>
        </w:rPr>
        <w:t xml:space="preserve">pushing capabilities closer to users and devices. </w:t>
      </w:r>
      <w:r w:rsidR="00805867" w:rsidRPr="00C03C9C">
        <w:rPr>
          <w:rFonts w:ascii="Times New Roman" w:hAnsi="Times New Roman" w:cs="Times New Roman"/>
          <w:kern w:val="0"/>
          <w:sz w:val="28"/>
          <w:szCs w:val="28"/>
          <w:lang w:bidi="ar-SA"/>
          <w14:ligatures w14:val="none"/>
        </w:rPr>
        <w:t>AI-telecom convergence would continue to enable intelligent services like network slicing, and edge AI deployment, with telecom acting as AI's circulatory system for nationwide reach</w:t>
      </w:r>
      <w:r w:rsidR="00805867" w:rsidRPr="00C03C9C">
        <w:rPr>
          <w:rFonts w:ascii="Times New Roman" w:hAnsi="Times New Roman" w:cs="Times New Roman"/>
          <w:kern w:val="0"/>
          <w:sz w:val="28"/>
          <w:szCs w:val="28"/>
          <w:vertAlign w:val="superscript"/>
          <w:lang w:bidi="ar-SA"/>
          <w14:ligatures w14:val="none"/>
        </w:rPr>
        <w:t>[</w:t>
      </w:r>
      <w:r w:rsidR="00805867" w:rsidRPr="00C03C9C">
        <w:rPr>
          <w:rStyle w:val="FootnoteReference"/>
          <w:rFonts w:ascii="Times New Roman" w:hAnsi="Times New Roman" w:cs="Times New Roman"/>
          <w:kern w:val="0"/>
          <w:sz w:val="28"/>
          <w:szCs w:val="28"/>
          <w:lang w:bidi="ar-SA"/>
          <w14:ligatures w14:val="none"/>
        </w:rPr>
        <w:footnoteReference w:id="4"/>
      </w:r>
      <w:r w:rsidR="00805867" w:rsidRPr="00C03C9C">
        <w:rPr>
          <w:rFonts w:ascii="Times New Roman" w:hAnsi="Times New Roman" w:cs="Times New Roman"/>
          <w:kern w:val="0"/>
          <w:sz w:val="28"/>
          <w:szCs w:val="28"/>
          <w:vertAlign w:val="superscript"/>
          <w:lang w:bidi="ar-SA"/>
          <w14:ligatures w14:val="none"/>
        </w:rPr>
        <w:t>]</w:t>
      </w:r>
      <w:r w:rsidR="00805867" w:rsidRPr="00C03C9C">
        <w:rPr>
          <w:rFonts w:ascii="Times New Roman" w:hAnsi="Times New Roman" w:cs="Times New Roman"/>
          <w:kern w:val="0"/>
          <w:sz w:val="28"/>
          <w:szCs w:val="28"/>
          <w:lang w:bidi="ar-SA"/>
          <w14:ligatures w14:val="none"/>
        </w:rPr>
        <w:t>.</w:t>
      </w:r>
    </w:p>
    <w:p w14:paraId="55D40B8C" w14:textId="4E1053AD" w:rsidR="00544A61" w:rsidRPr="00C03C9C" w:rsidRDefault="00C03C9C" w:rsidP="00475D81">
      <w:pPr>
        <w:numPr>
          <w:ilvl w:val="0"/>
          <w:numId w:val="1"/>
        </w:numPr>
        <w:spacing w:after="210" w:line="360" w:lineRule="auto"/>
        <w:ind w:left="0" w:hanging="426"/>
        <w:contextualSpacing/>
        <w:jc w:val="both"/>
        <w:rPr>
          <w:rFonts w:ascii="Times New Roman" w:hAnsi="Times New Roman" w:cs="Times New Roman"/>
          <w:kern w:val="0"/>
          <w:sz w:val="28"/>
          <w:szCs w:val="28"/>
          <w:lang w:val="en-US" w:bidi="ar-SA"/>
          <w14:ligatures w14:val="none"/>
        </w:rPr>
      </w:pPr>
      <w:r>
        <w:rPr>
          <w:rFonts w:ascii="Times New Roman" w:hAnsi="Times New Roman" w:cs="Times New Roman"/>
          <w:kern w:val="0"/>
          <w:sz w:val="28"/>
          <w:szCs w:val="28"/>
          <w:lang w:val="en-US" w:bidi="ar-SA"/>
          <w14:ligatures w14:val="none"/>
        </w:rPr>
        <w:t xml:space="preserve">We can make </w:t>
      </w:r>
      <w:r w:rsidR="00613BA1" w:rsidRPr="00C03C9C">
        <w:rPr>
          <w:rFonts w:ascii="Times New Roman" w:hAnsi="Times New Roman" w:cs="Times New Roman"/>
          <w:kern w:val="0"/>
          <w:sz w:val="28"/>
          <w:szCs w:val="28"/>
          <w:lang w:val="en-US" w:bidi="ar-SA"/>
          <w14:ligatures w14:val="none"/>
        </w:rPr>
        <w:t>AI infrastructure accessible to everyone through a</w:t>
      </w:r>
      <w:r>
        <w:rPr>
          <w:rFonts w:ascii="Times New Roman" w:hAnsi="Times New Roman" w:cs="Times New Roman"/>
          <w:kern w:val="0"/>
          <w:sz w:val="28"/>
          <w:szCs w:val="28"/>
          <w:lang w:val="en-US" w:bidi="ar-SA"/>
          <w14:ligatures w14:val="none"/>
        </w:rPr>
        <w:t>n</w:t>
      </w:r>
      <w:r w:rsidR="00613BA1" w:rsidRPr="00C03C9C">
        <w:rPr>
          <w:rFonts w:ascii="Times New Roman" w:hAnsi="Times New Roman" w:cs="Times New Roman"/>
          <w:kern w:val="0"/>
          <w:sz w:val="28"/>
          <w:szCs w:val="28"/>
          <w:lang w:val="en-US" w:bidi="ar-SA"/>
          <w14:ligatures w14:val="none"/>
        </w:rPr>
        <w:t xml:space="preserve"> expandable system that tackles challenges like location gaps, high costs and lack of technical skills. </w:t>
      </w:r>
      <w:r w:rsidR="003F20EE" w:rsidRPr="00C03C9C">
        <w:rPr>
          <w:rFonts w:ascii="Times New Roman" w:hAnsi="Times New Roman" w:cs="Times New Roman"/>
          <w:kern w:val="0"/>
          <w:sz w:val="28"/>
          <w:szCs w:val="28"/>
          <w:lang w:val="en-US" w:bidi="ar-SA"/>
          <w14:ligatures w14:val="none"/>
        </w:rPr>
        <w:t>This would enable start-ups, universities, government departments and smaller institutions across the country to access and use AI without the need to own expensive infrastructure themselves.</w:t>
      </w:r>
    </w:p>
    <w:p w14:paraId="0D18C089" w14:textId="4FF003B7" w:rsidR="00544A61" w:rsidRPr="00C03C9C" w:rsidRDefault="00CE42CE" w:rsidP="00475D81">
      <w:pPr>
        <w:numPr>
          <w:ilvl w:val="0"/>
          <w:numId w:val="1"/>
        </w:numPr>
        <w:spacing w:after="210" w:line="360" w:lineRule="auto"/>
        <w:ind w:left="0" w:hanging="426"/>
        <w:contextualSpacing/>
        <w:jc w:val="both"/>
        <w:rPr>
          <w:rFonts w:ascii="Times New Roman" w:hAnsi="Times New Roman" w:cs="Times New Roman"/>
          <w:kern w:val="0"/>
          <w:sz w:val="28"/>
          <w:szCs w:val="28"/>
          <w:lang w:val="en-US" w:bidi="ar-SA"/>
          <w14:ligatures w14:val="none"/>
        </w:rPr>
      </w:pPr>
      <w:r w:rsidRPr="00C03C9C">
        <w:rPr>
          <w:rFonts w:ascii="Times New Roman" w:hAnsi="Times New Roman" w:cs="Times New Roman"/>
          <w:kern w:val="0"/>
          <w:sz w:val="28"/>
          <w:szCs w:val="28"/>
          <w:lang w:val="en-US" w:bidi="ar-SA"/>
          <w14:ligatures w14:val="none"/>
        </w:rPr>
        <w:t>Coming to another important facet of today’s discussion</w:t>
      </w:r>
      <w:r w:rsidR="00986175" w:rsidRPr="00C03C9C">
        <w:rPr>
          <w:rFonts w:ascii="Times New Roman" w:hAnsi="Times New Roman" w:cs="Times New Roman"/>
          <w:kern w:val="0"/>
          <w:sz w:val="28"/>
          <w:szCs w:val="28"/>
          <w:lang w:val="en-US" w:bidi="ar-SA"/>
          <w14:ligatures w14:val="none"/>
        </w:rPr>
        <w:t>,</w:t>
      </w:r>
      <w:r w:rsidRPr="00C03C9C">
        <w:rPr>
          <w:rFonts w:ascii="Times New Roman" w:hAnsi="Times New Roman" w:cs="Times New Roman"/>
          <w:kern w:val="0"/>
          <w:sz w:val="28"/>
          <w:szCs w:val="28"/>
          <w:lang w:val="en-US" w:bidi="ar-SA"/>
          <w14:ligatures w14:val="none"/>
        </w:rPr>
        <w:t xml:space="preserve"> i.e. </w:t>
      </w:r>
      <w:r w:rsidR="00986175" w:rsidRPr="00C03C9C">
        <w:rPr>
          <w:rFonts w:ascii="Times New Roman" w:hAnsi="Times New Roman" w:cs="Times New Roman"/>
          <w:kern w:val="0"/>
          <w:sz w:val="28"/>
          <w:szCs w:val="28"/>
          <w:lang w:val="en-US" w:bidi="ar-SA"/>
          <w14:ligatures w14:val="none"/>
        </w:rPr>
        <w:t xml:space="preserve">maintaining </w:t>
      </w:r>
      <w:r w:rsidRPr="00C03C9C">
        <w:rPr>
          <w:rFonts w:ascii="Times New Roman" w:hAnsi="Times New Roman" w:cs="Times New Roman"/>
          <w:kern w:val="0"/>
          <w:sz w:val="28"/>
          <w:szCs w:val="28"/>
          <w:lang w:val="en-US" w:bidi="ar-SA"/>
          <w14:ligatures w14:val="none"/>
        </w:rPr>
        <w:t>r</w:t>
      </w:r>
      <w:r w:rsidR="003F20EE" w:rsidRPr="00C03C9C">
        <w:rPr>
          <w:rFonts w:ascii="Times New Roman" w:hAnsi="Times New Roman" w:cs="Times New Roman"/>
          <w:kern w:val="0"/>
          <w:sz w:val="28"/>
          <w:szCs w:val="28"/>
          <w:lang w:val="en-US" w:bidi="ar-SA"/>
          <w14:ligatures w14:val="none"/>
        </w:rPr>
        <w:t>esiliency within AI infrastructure</w:t>
      </w:r>
      <w:r w:rsidR="00986175" w:rsidRPr="00C03C9C">
        <w:rPr>
          <w:rFonts w:ascii="Times New Roman" w:hAnsi="Times New Roman" w:cs="Times New Roman"/>
          <w:kern w:val="0"/>
          <w:sz w:val="28"/>
          <w:szCs w:val="28"/>
          <w:lang w:val="en-US" w:bidi="ar-SA"/>
          <w14:ligatures w14:val="none"/>
        </w:rPr>
        <w:t>.</w:t>
      </w:r>
      <w:r w:rsidRPr="00C03C9C">
        <w:rPr>
          <w:rFonts w:ascii="Times New Roman" w:hAnsi="Times New Roman" w:cs="Times New Roman"/>
          <w:kern w:val="0"/>
          <w:sz w:val="28"/>
          <w:szCs w:val="28"/>
          <w:lang w:val="en-US" w:bidi="ar-SA"/>
          <w14:ligatures w14:val="none"/>
        </w:rPr>
        <w:t xml:space="preserve"> </w:t>
      </w:r>
      <w:r w:rsidR="00986175" w:rsidRPr="00C03C9C">
        <w:rPr>
          <w:rFonts w:ascii="Times New Roman" w:hAnsi="Times New Roman" w:cs="Times New Roman"/>
          <w:kern w:val="0"/>
          <w:sz w:val="28"/>
          <w:szCs w:val="28"/>
          <w:lang w:val="en-US" w:bidi="ar-SA"/>
          <w14:ligatures w14:val="none"/>
        </w:rPr>
        <w:t>This</w:t>
      </w:r>
      <w:r w:rsidR="003F20EE" w:rsidRPr="00C03C9C">
        <w:rPr>
          <w:rFonts w:ascii="Times New Roman" w:hAnsi="Times New Roman" w:cs="Times New Roman"/>
          <w:kern w:val="0"/>
          <w:sz w:val="28"/>
          <w:szCs w:val="28"/>
          <w:lang w:val="en-US" w:bidi="ar-SA"/>
          <w14:ligatures w14:val="none"/>
        </w:rPr>
        <w:t xml:space="preserve"> involves establishing safeguards and </w:t>
      </w:r>
      <w:r w:rsidR="003F20EE" w:rsidRPr="00C03C9C">
        <w:rPr>
          <w:rFonts w:ascii="Times New Roman" w:hAnsi="Times New Roman" w:cs="Times New Roman"/>
          <w:kern w:val="0"/>
          <w:sz w:val="28"/>
          <w:szCs w:val="28"/>
          <w:lang w:val="en-US" w:bidi="ar-SA"/>
          <w14:ligatures w14:val="none"/>
        </w:rPr>
        <w:lastRenderedPageBreak/>
        <w:t>frameworks that ensure AI systems remain</w:t>
      </w:r>
      <w:r w:rsidR="00986175" w:rsidRPr="00C03C9C">
        <w:rPr>
          <w:rFonts w:ascii="Times New Roman" w:hAnsi="Times New Roman" w:cs="Times New Roman"/>
          <w:kern w:val="0"/>
          <w:sz w:val="28"/>
          <w:szCs w:val="28"/>
          <w:lang w:val="en-US" w:bidi="ar-SA"/>
          <w14:ligatures w14:val="none"/>
        </w:rPr>
        <w:t xml:space="preserve"> capable of adapting to disruptions, and are also </w:t>
      </w:r>
      <w:r w:rsidR="003F20EE" w:rsidRPr="00C03C9C">
        <w:rPr>
          <w:rFonts w:ascii="Times New Roman" w:hAnsi="Times New Roman" w:cs="Times New Roman"/>
          <w:kern w:val="0"/>
          <w:sz w:val="28"/>
          <w:szCs w:val="28"/>
          <w:lang w:val="en-US" w:bidi="ar-SA"/>
          <w14:ligatures w14:val="none"/>
        </w:rPr>
        <w:t>reliable, secure</w:t>
      </w:r>
      <w:r w:rsidR="00986175" w:rsidRPr="00C03C9C">
        <w:rPr>
          <w:rFonts w:ascii="Times New Roman" w:hAnsi="Times New Roman" w:cs="Times New Roman"/>
          <w:kern w:val="0"/>
          <w:sz w:val="28"/>
          <w:szCs w:val="28"/>
          <w:lang w:val="en-US" w:bidi="ar-SA"/>
          <w14:ligatures w14:val="none"/>
        </w:rPr>
        <w:t xml:space="preserve"> and</w:t>
      </w:r>
      <w:r w:rsidR="003F20EE" w:rsidRPr="00C03C9C">
        <w:rPr>
          <w:rFonts w:ascii="Times New Roman" w:hAnsi="Times New Roman" w:cs="Times New Roman"/>
          <w:kern w:val="0"/>
          <w:sz w:val="28"/>
          <w:szCs w:val="28"/>
          <w:lang w:val="en-US" w:bidi="ar-SA"/>
          <w14:ligatures w14:val="none"/>
        </w:rPr>
        <w:t xml:space="preserve"> accountable</w:t>
      </w:r>
      <w:r w:rsidR="00986175" w:rsidRPr="00C03C9C">
        <w:rPr>
          <w:rFonts w:ascii="Times New Roman" w:hAnsi="Times New Roman" w:cs="Times New Roman"/>
          <w:kern w:val="0"/>
          <w:sz w:val="28"/>
          <w:szCs w:val="28"/>
          <w:lang w:val="en-US" w:bidi="ar-SA"/>
          <w14:ligatures w14:val="none"/>
        </w:rPr>
        <w:t xml:space="preserve"> </w:t>
      </w:r>
      <w:r w:rsidR="003F20EE" w:rsidRPr="00C03C9C">
        <w:rPr>
          <w:rFonts w:ascii="Times New Roman" w:hAnsi="Times New Roman" w:cs="Times New Roman"/>
          <w:kern w:val="0"/>
          <w:sz w:val="28"/>
          <w:szCs w:val="28"/>
          <w:lang w:val="en-US" w:bidi="ar-SA"/>
          <w14:ligatures w14:val="none"/>
        </w:rPr>
        <w:t xml:space="preserve">while continuing to serve public and economic objectives. This would also include the recovery part of the AI </w:t>
      </w:r>
      <w:r w:rsidR="00E03E69" w:rsidRPr="00C03C9C">
        <w:rPr>
          <w:rFonts w:ascii="Times New Roman" w:hAnsi="Times New Roman" w:cs="Times New Roman"/>
          <w:kern w:val="0"/>
          <w:sz w:val="28"/>
          <w:szCs w:val="28"/>
          <w:lang w:val="en-US" w:bidi="ar-SA"/>
          <w14:ligatures w14:val="none"/>
        </w:rPr>
        <w:t>systems,</w:t>
      </w:r>
      <w:r w:rsidR="003F20EE" w:rsidRPr="00C03C9C">
        <w:rPr>
          <w:rFonts w:ascii="Times New Roman" w:hAnsi="Times New Roman" w:cs="Times New Roman"/>
          <w:kern w:val="0"/>
          <w:sz w:val="28"/>
          <w:szCs w:val="28"/>
          <w:lang w:val="en-US" w:bidi="ar-SA"/>
          <w14:ligatures w14:val="none"/>
        </w:rPr>
        <w:t xml:space="preserve"> i.e. how quickly </w:t>
      </w:r>
      <w:r w:rsidR="00E03E69" w:rsidRPr="00C03C9C">
        <w:rPr>
          <w:rFonts w:ascii="Times New Roman" w:hAnsi="Times New Roman" w:cs="Times New Roman"/>
          <w:kern w:val="0"/>
          <w:sz w:val="28"/>
          <w:szCs w:val="28"/>
          <w:lang w:val="en-US" w:bidi="ar-SA"/>
          <w14:ligatures w14:val="none"/>
        </w:rPr>
        <w:t>the system can</w:t>
      </w:r>
      <w:r w:rsidR="003F20EE" w:rsidRPr="00C03C9C">
        <w:rPr>
          <w:rFonts w:ascii="Times New Roman" w:hAnsi="Times New Roman" w:cs="Times New Roman"/>
          <w:kern w:val="0"/>
          <w:sz w:val="28"/>
          <w:szCs w:val="28"/>
          <w:lang w:val="en-US" w:bidi="ar-SA"/>
          <w14:ligatures w14:val="none"/>
        </w:rPr>
        <w:t xml:space="preserve"> get back to normalcy in case of disruptions. </w:t>
      </w:r>
    </w:p>
    <w:p w14:paraId="5DA7FF51" w14:textId="3D5F6AE6" w:rsidR="00544A61" w:rsidRPr="00E03E69" w:rsidRDefault="008A7A2D" w:rsidP="00E03E69">
      <w:pPr>
        <w:numPr>
          <w:ilvl w:val="0"/>
          <w:numId w:val="1"/>
        </w:numPr>
        <w:spacing w:after="210" w:line="360" w:lineRule="auto"/>
        <w:ind w:left="0" w:hanging="426"/>
        <w:contextualSpacing/>
        <w:jc w:val="both"/>
        <w:rPr>
          <w:rFonts w:ascii="Times New Roman" w:hAnsi="Times New Roman" w:cs="Times New Roman"/>
          <w:kern w:val="0"/>
          <w:sz w:val="28"/>
          <w:szCs w:val="28"/>
          <w:lang w:val="en-US" w:bidi="ar-SA"/>
          <w14:ligatures w14:val="none"/>
        </w:rPr>
      </w:pPr>
      <w:r w:rsidRPr="00C03C9C">
        <w:rPr>
          <w:rFonts w:ascii="Times New Roman" w:hAnsi="Times New Roman" w:cs="Times New Roman"/>
          <w:kern w:val="0"/>
          <w:sz w:val="28"/>
          <w:szCs w:val="28"/>
          <w:lang w:val="en-US" w:bidi="ar-SA"/>
          <w14:ligatures w14:val="none"/>
        </w:rPr>
        <w:t xml:space="preserve">Efficiency in AI infrastructure means delivering reliable, cost-effective capabilities that maximize societal impact while addressing energy-intensive data center demands for training and running AI systems. </w:t>
      </w:r>
      <w:r w:rsidR="00A94F34" w:rsidRPr="00C03C9C">
        <w:rPr>
          <w:rFonts w:ascii="Times New Roman" w:hAnsi="Times New Roman" w:cs="Times New Roman"/>
          <w:kern w:val="0"/>
          <w:sz w:val="28"/>
          <w:szCs w:val="28"/>
          <w:lang w:val="en-US" w:bidi="ar-SA"/>
          <w14:ligatures w14:val="none"/>
        </w:rPr>
        <w:t xml:space="preserve">As per the International Energy Agency, AI is going to be the most significant driver of increase in energy consumption, which is set to more than double by 2030 to around 945 TeraWatt-hours </w:t>
      </w:r>
      <w:r w:rsidR="00A94F34" w:rsidRPr="00C03C9C">
        <w:rPr>
          <w:rFonts w:ascii="Times New Roman" w:hAnsi="Times New Roman" w:cs="Times New Roman"/>
          <w:kern w:val="0"/>
          <w:sz w:val="28"/>
          <w:szCs w:val="28"/>
          <w:vertAlign w:val="superscript"/>
          <w:lang w:val="en-US" w:bidi="ar-SA"/>
          <w14:ligatures w14:val="none"/>
        </w:rPr>
        <w:t>[</w:t>
      </w:r>
      <w:r w:rsidR="00A94F34" w:rsidRPr="00C03C9C">
        <w:rPr>
          <w:rFonts w:ascii="Times New Roman" w:hAnsi="Times New Roman" w:cs="Times New Roman"/>
          <w:kern w:val="0"/>
          <w:sz w:val="28"/>
          <w:szCs w:val="28"/>
          <w:vertAlign w:val="superscript"/>
          <w:lang w:val="en-US" w:bidi="ar-SA"/>
          <w14:ligatures w14:val="none"/>
        </w:rPr>
        <w:footnoteReference w:id="5"/>
      </w:r>
      <w:r w:rsidR="00A94F34" w:rsidRPr="00C03C9C">
        <w:rPr>
          <w:rFonts w:ascii="Times New Roman" w:hAnsi="Times New Roman" w:cs="Times New Roman"/>
          <w:kern w:val="0"/>
          <w:sz w:val="28"/>
          <w:szCs w:val="28"/>
          <w:vertAlign w:val="superscript"/>
          <w:lang w:val="en-US" w:bidi="ar-SA"/>
          <w14:ligatures w14:val="none"/>
        </w:rPr>
        <w:t>]</w:t>
      </w:r>
      <w:r w:rsidR="00A94F34" w:rsidRPr="00C03C9C">
        <w:rPr>
          <w:rFonts w:ascii="Times New Roman" w:hAnsi="Times New Roman" w:cs="Times New Roman"/>
          <w:kern w:val="0"/>
          <w:sz w:val="28"/>
          <w:szCs w:val="28"/>
          <w:lang w:val="en-US" w:bidi="ar-SA"/>
          <w14:ligatures w14:val="none"/>
        </w:rPr>
        <w:t xml:space="preserve">. </w:t>
      </w:r>
      <w:r w:rsidR="00DA2F4D" w:rsidRPr="00C03C9C">
        <w:rPr>
          <w:rFonts w:ascii="Times New Roman" w:hAnsi="Times New Roman" w:cs="Times New Roman"/>
          <w:kern w:val="0"/>
          <w:sz w:val="28"/>
          <w:szCs w:val="28"/>
          <w:lang w:bidi="ar-SA"/>
          <w14:ligatures w14:val="none"/>
        </w:rPr>
        <w:t xml:space="preserve">The </w:t>
      </w:r>
      <w:r w:rsidR="00A94F34" w:rsidRPr="00C03C9C">
        <w:rPr>
          <w:rFonts w:ascii="Times New Roman" w:hAnsi="Times New Roman" w:cs="Times New Roman"/>
          <w:kern w:val="0"/>
          <w:sz w:val="28"/>
          <w:szCs w:val="28"/>
          <w:lang w:bidi="ar-SA"/>
          <w14:ligatures w14:val="none"/>
        </w:rPr>
        <w:t xml:space="preserve">International Energy Agency has also </w:t>
      </w:r>
      <w:r w:rsidR="00DA2F4D" w:rsidRPr="00C03C9C">
        <w:rPr>
          <w:rFonts w:ascii="Times New Roman" w:hAnsi="Times New Roman" w:cs="Times New Roman"/>
          <w:kern w:val="0"/>
          <w:sz w:val="28"/>
          <w:szCs w:val="28"/>
          <w:lang w:bidi="ar-SA"/>
          <w14:ligatures w14:val="none"/>
        </w:rPr>
        <w:t>projected that India’s total energy demand will grow by about 3% annually till 2035</w:t>
      </w:r>
      <w:r w:rsidR="00A94F34" w:rsidRPr="00C03C9C">
        <w:rPr>
          <w:rFonts w:ascii="Times New Roman" w:hAnsi="Times New Roman" w:cs="Times New Roman"/>
          <w:kern w:val="0"/>
          <w:sz w:val="28"/>
          <w:szCs w:val="28"/>
          <w:vertAlign w:val="superscript"/>
          <w:lang w:bidi="ar-SA"/>
          <w14:ligatures w14:val="none"/>
        </w:rPr>
        <w:t>[</w:t>
      </w:r>
      <w:r w:rsidR="003F20EE" w:rsidRPr="00C03C9C">
        <w:rPr>
          <w:rFonts w:ascii="Times New Roman" w:hAnsi="Times New Roman" w:cs="Times New Roman"/>
          <w:kern w:val="0"/>
          <w:sz w:val="28"/>
          <w:szCs w:val="28"/>
          <w:vertAlign w:val="superscript"/>
          <w:lang w:val="en-US" w:bidi="ar-SA"/>
          <w14:ligatures w14:val="none"/>
        </w:rPr>
        <w:footnoteReference w:id="6"/>
      </w:r>
      <w:r w:rsidR="00A94F34" w:rsidRPr="00C03C9C">
        <w:rPr>
          <w:rFonts w:ascii="Times New Roman" w:hAnsi="Times New Roman" w:cs="Times New Roman"/>
          <w:kern w:val="0"/>
          <w:sz w:val="28"/>
          <w:szCs w:val="28"/>
          <w:vertAlign w:val="superscript"/>
          <w:lang w:bidi="ar-SA"/>
          <w14:ligatures w14:val="none"/>
        </w:rPr>
        <w:t>]</w:t>
      </w:r>
      <w:r w:rsidR="00A94F34" w:rsidRPr="00C03C9C">
        <w:rPr>
          <w:rFonts w:ascii="Times New Roman" w:hAnsi="Times New Roman" w:cs="Times New Roman"/>
          <w:kern w:val="0"/>
          <w:sz w:val="28"/>
          <w:szCs w:val="28"/>
          <w:lang w:bidi="ar-SA"/>
          <w14:ligatures w14:val="none"/>
        </w:rPr>
        <w:t>.</w:t>
      </w:r>
      <w:r w:rsidR="00DA2F4D" w:rsidRPr="00C03C9C">
        <w:rPr>
          <w:rFonts w:ascii="Times New Roman" w:hAnsi="Times New Roman" w:cs="Times New Roman"/>
          <w:kern w:val="0"/>
          <w:sz w:val="28"/>
          <w:szCs w:val="28"/>
          <w:lang w:bidi="ar-SA"/>
          <w14:ligatures w14:val="none"/>
        </w:rPr>
        <w:t xml:space="preserve"> Therefore, </w:t>
      </w:r>
      <w:r w:rsidR="00E03E69">
        <w:rPr>
          <w:rFonts w:ascii="Times New Roman" w:hAnsi="Times New Roman" w:cs="Times New Roman"/>
          <w:kern w:val="0"/>
          <w:sz w:val="28"/>
          <w:szCs w:val="28"/>
          <w:lang w:bidi="ar-SA"/>
          <w14:ligatures w14:val="none"/>
        </w:rPr>
        <w:t xml:space="preserve">it is essential to </w:t>
      </w:r>
      <w:r w:rsidR="00E03E69">
        <w:rPr>
          <w:rFonts w:ascii="Times New Roman" w:hAnsi="Times New Roman" w:cs="Times New Roman"/>
          <w:kern w:val="0"/>
          <w:sz w:val="28"/>
          <w:szCs w:val="28"/>
          <w:lang w:val="en-US" w:bidi="ar-SA"/>
          <w14:ligatures w14:val="none"/>
        </w:rPr>
        <w:t>p</w:t>
      </w:r>
      <w:r w:rsidR="00E03E69" w:rsidRPr="00E03E69">
        <w:rPr>
          <w:rFonts w:ascii="Times New Roman" w:hAnsi="Times New Roman" w:cs="Times New Roman"/>
          <w:kern w:val="0"/>
          <w:sz w:val="28"/>
          <w:szCs w:val="28"/>
          <w:lang w:bidi="ar-SA"/>
          <w14:ligatures w14:val="none"/>
        </w:rPr>
        <w:t xml:space="preserve">rioritize energy-efficient AI, green data centers, and sustainability incentives to </w:t>
      </w:r>
      <w:r w:rsidR="00E03E69">
        <w:rPr>
          <w:rFonts w:ascii="Times New Roman" w:hAnsi="Times New Roman" w:cs="Times New Roman"/>
          <w:kern w:val="0"/>
          <w:sz w:val="28"/>
          <w:szCs w:val="28"/>
          <w:lang w:bidi="ar-SA"/>
          <w14:ligatures w14:val="none"/>
        </w:rPr>
        <w:t xml:space="preserve">optimize </w:t>
      </w:r>
      <w:r w:rsidR="00E03E69" w:rsidRPr="00E03E69">
        <w:rPr>
          <w:rFonts w:ascii="Times New Roman" w:hAnsi="Times New Roman" w:cs="Times New Roman"/>
          <w:kern w:val="0"/>
          <w:sz w:val="28"/>
          <w:szCs w:val="28"/>
          <w:lang w:bidi="ar-SA"/>
          <w14:ligatures w14:val="none"/>
        </w:rPr>
        <w:t>AI energy demands while boosting digital growth.</w:t>
      </w:r>
    </w:p>
    <w:p w14:paraId="42F2098D" w14:textId="43733CA1" w:rsidR="00544A61" w:rsidRPr="00C03C9C" w:rsidRDefault="00E77F0E" w:rsidP="00475D81">
      <w:pPr>
        <w:numPr>
          <w:ilvl w:val="0"/>
          <w:numId w:val="1"/>
        </w:numPr>
        <w:spacing w:after="210" w:line="360" w:lineRule="auto"/>
        <w:ind w:left="0" w:hanging="426"/>
        <w:contextualSpacing/>
        <w:jc w:val="both"/>
        <w:rPr>
          <w:rFonts w:ascii="Times New Roman" w:hAnsi="Times New Roman" w:cs="Times New Roman"/>
          <w:kern w:val="0"/>
          <w:sz w:val="28"/>
          <w:szCs w:val="28"/>
          <w:lang w:val="en-US" w:bidi="ar-SA"/>
          <w14:ligatures w14:val="none"/>
        </w:rPr>
      </w:pPr>
      <w:r w:rsidRPr="00C03C9C">
        <w:rPr>
          <w:rFonts w:ascii="Times New Roman" w:hAnsi="Times New Roman" w:cs="Times New Roman"/>
          <w:sz w:val="28"/>
          <w:szCs w:val="28"/>
        </w:rPr>
        <w:t>Artificial Intelligence is already reshaping the telecommunications sector, and India</w:t>
      </w:r>
      <w:r w:rsidR="007B65C9" w:rsidRPr="00C03C9C">
        <w:rPr>
          <w:rFonts w:ascii="Times New Roman" w:hAnsi="Times New Roman" w:cs="Times New Roman"/>
          <w:sz w:val="28"/>
          <w:szCs w:val="28"/>
        </w:rPr>
        <w:t xml:space="preserve"> </w:t>
      </w:r>
      <w:r w:rsidRPr="00C03C9C">
        <w:rPr>
          <w:rFonts w:ascii="Times New Roman" w:hAnsi="Times New Roman" w:cs="Times New Roman"/>
          <w:sz w:val="28"/>
          <w:szCs w:val="28"/>
        </w:rPr>
        <w:t xml:space="preserve">with more than 1.2 billion telecom subscribers and over </w:t>
      </w:r>
      <w:r w:rsidR="00C03C9C">
        <w:rPr>
          <w:rFonts w:ascii="Times New Roman" w:hAnsi="Times New Roman" w:cs="Times New Roman"/>
          <w:sz w:val="28"/>
          <w:szCs w:val="28"/>
        </w:rPr>
        <w:t xml:space="preserve">a billion </w:t>
      </w:r>
      <w:r w:rsidRPr="00C03C9C">
        <w:rPr>
          <w:rFonts w:ascii="Times New Roman" w:hAnsi="Times New Roman" w:cs="Times New Roman"/>
          <w:sz w:val="28"/>
          <w:szCs w:val="28"/>
        </w:rPr>
        <w:t>data users</w:t>
      </w:r>
      <w:r w:rsidR="009A3CBF" w:rsidRPr="00C03C9C">
        <w:rPr>
          <w:rFonts w:ascii="Times New Roman" w:hAnsi="Times New Roman" w:cs="Times New Roman"/>
          <w:sz w:val="28"/>
          <w:szCs w:val="28"/>
        </w:rPr>
        <w:t xml:space="preserve">, </w:t>
      </w:r>
      <w:r w:rsidRPr="00C03C9C">
        <w:rPr>
          <w:rFonts w:ascii="Times New Roman" w:hAnsi="Times New Roman" w:cs="Times New Roman"/>
          <w:sz w:val="28"/>
          <w:szCs w:val="28"/>
        </w:rPr>
        <w:t xml:space="preserve">operates at a scale where </w:t>
      </w:r>
      <w:r w:rsidR="007B65C9" w:rsidRPr="00C03C9C">
        <w:rPr>
          <w:rFonts w:ascii="Times New Roman" w:hAnsi="Times New Roman" w:cs="Times New Roman"/>
          <w:sz w:val="28"/>
          <w:szCs w:val="28"/>
        </w:rPr>
        <w:t>AI based</w:t>
      </w:r>
      <w:r w:rsidRPr="00C03C9C">
        <w:rPr>
          <w:rFonts w:ascii="Times New Roman" w:hAnsi="Times New Roman" w:cs="Times New Roman"/>
          <w:sz w:val="28"/>
          <w:szCs w:val="28"/>
        </w:rPr>
        <w:t xml:space="preserve"> automation is indispensable. Service providers are increasingly using AI to </w:t>
      </w:r>
      <w:r w:rsidRPr="00C03C9C">
        <w:rPr>
          <w:rFonts w:ascii="Times New Roman" w:hAnsi="Times New Roman" w:cs="Times New Roman"/>
          <w:b/>
          <w:bCs/>
          <w:sz w:val="28"/>
          <w:szCs w:val="28"/>
        </w:rPr>
        <w:t xml:space="preserve">optimise network operations, predict maintenance needs, </w:t>
      </w:r>
      <w:r w:rsidR="00A333C3" w:rsidRPr="00C03C9C">
        <w:rPr>
          <w:rFonts w:ascii="Times New Roman" w:hAnsi="Times New Roman" w:cs="Times New Roman"/>
          <w:b/>
          <w:bCs/>
          <w:sz w:val="28"/>
          <w:szCs w:val="28"/>
        </w:rPr>
        <w:t>enhance customer experience</w:t>
      </w:r>
      <w:r w:rsidR="00C67CFC" w:rsidRPr="00C03C9C">
        <w:rPr>
          <w:rFonts w:ascii="Times New Roman" w:hAnsi="Times New Roman" w:cs="Times New Roman"/>
          <w:b/>
          <w:bCs/>
          <w:sz w:val="28"/>
          <w:szCs w:val="28"/>
        </w:rPr>
        <w:t xml:space="preserve">, </w:t>
      </w:r>
      <w:r w:rsidRPr="00C03C9C">
        <w:rPr>
          <w:rFonts w:ascii="Times New Roman" w:hAnsi="Times New Roman" w:cs="Times New Roman"/>
          <w:b/>
          <w:bCs/>
          <w:sz w:val="28"/>
          <w:szCs w:val="28"/>
        </w:rPr>
        <w:t>combat fraud</w:t>
      </w:r>
      <w:r w:rsidR="007B65C9" w:rsidRPr="00C03C9C">
        <w:rPr>
          <w:rFonts w:ascii="Times New Roman" w:hAnsi="Times New Roman" w:cs="Times New Roman"/>
          <w:b/>
          <w:bCs/>
          <w:sz w:val="28"/>
          <w:szCs w:val="28"/>
        </w:rPr>
        <w:t>, spam communications</w:t>
      </w:r>
      <w:r w:rsidRPr="00C03C9C">
        <w:rPr>
          <w:rFonts w:ascii="Times New Roman" w:hAnsi="Times New Roman" w:cs="Times New Roman"/>
          <w:b/>
          <w:bCs/>
          <w:sz w:val="28"/>
          <w:szCs w:val="28"/>
        </w:rPr>
        <w:t xml:space="preserve"> and automate complex workflows</w:t>
      </w:r>
      <w:r w:rsidR="007B65C9" w:rsidRPr="00C03C9C">
        <w:rPr>
          <w:rFonts w:ascii="Times New Roman" w:hAnsi="Times New Roman" w:cs="Times New Roman"/>
          <w:sz w:val="28"/>
          <w:szCs w:val="28"/>
        </w:rPr>
        <w:t xml:space="preserve">. </w:t>
      </w:r>
      <w:r w:rsidR="00582C40" w:rsidRPr="00C03C9C">
        <w:rPr>
          <w:rFonts w:ascii="Times New Roman" w:hAnsi="Times New Roman" w:cs="Times New Roman"/>
          <w:sz w:val="28"/>
          <w:szCs w:val="28"/>
        </w:rPr>
        <w:t>One of the</w:t>
      </w:r>
      <w:r w:rsidR="007B65C9" w:rsidRPr="00C03C9C">
        <w:rPr>
          <w:rFonts w:ascii="Times New Roman" w:hAnsi="Times New Roman" w:cs="Times New Roman"/>
          <w:sz w:val="28"/>
          <w:szCs w:val="28"/>
        </w:rPr>
        <w:t xml:space="preserve"> telecom </w:t>
      </w:r>
      <w:r w:rsidR="00582C40" w:rsidRPr="00C03C9C">
        <w:rPr>
          <w:rFonts w:ascii="Times New Roman" w:hAnsi="Times New Roman" w:cs="Times New Roman"/>
          <w:sz w:val="28"/>
          <w:szCs w:val="28"/>
        </w:rPr>
        <w:t>service providers has reported that its AI system has already tagged over 48 billion calls and 250 million SMS</w:t>
      </w:r>
      <w:r w:rsidR="00E03E69">
        <w:rPr>
          <w:rFonts w:ascii="Times New Roman" w:hAnsi="Times New Roman" w:cs="Times New Roman"/>
          <w:sz w:val="28"/>
          <w:szCs w:val="28"/>
        </w:rPr>
        <w:t>s</w:t>
      </w:r>
      <w:r w:rsidR="00582C40" w:rsidRPr="00C03C9C">
        <w:rPr>
          <w:rFonts w:ascii="Times New Roman" w:hAnsi="Times New Roman" w:cs="Times New Roman"/>
          <w:sz w:val="28"/>
          <w:szCs w:val="28"/>
        </w:rPr>
        <w:t xml:space="preserve"> as spam, reflecting the scale and efficacy of network-level AI deployment. The same platform now also detects malicious URLs in messages and proactively warns users before they open them, blocked nearly 3.2 Lakh fraudulent URL</w:t>
      </w:r>
      <w:r w:rsidR="00E03E69">
        <w:rPr>
          <w:rFonts w:ascii="Times New Roman" w:hAnsi="Times New Roman" w:cs="Times New Roman"/>
          <w:sz w:val="28"/>
          <w:szCs w:val="28"/>
        </w:rPr>
        <w:t>s</w:t>
      </w:r>
      <w:r w:rsidR="00582C40" w:rsidRPr="00C03C9C">
        <w:rPr>
          <w:rFonts w:ascii="Times New Roman" w:hAnsi="Times New Roman" w:cs="Times New Roman"/>
          <w:sz w:val="28"/>
          <w:szCs w:val="28"/>
        </w:rPr>
        <w:t>.</w:t>
      </w:r>
    </w:p>
    <w:p w14:paraId="691E90AF" w14:textId="79CD4832" w:rsidR="00544A61" w:rsidRPr="00C03C9C" w:rsidRDefault="00FA0614" w:rsidP="00475D81">
      <w:pPr>
        <w:numPr>
          <w:ilvl w:val="0"/>
          <w:numId w:val="1"/>
        </w:numPr>
        <w:spacing w:after="210" w:line="360" w:lineRule="auto"/>
        <w:ind w:left="0" w:hanging="426"/>
        <w:contextualSpacing/>
        <w:jc w:val="both"/>
        <w:rPr>
          <w:rFonts w:ascii="Times New Roman" w:hAnsi="Times New Roman" w:cs="Times New Roman"/>
          <w:kern w:val="0"/>
          <w:sz w:val="28"/>
          <w:szCs w:val="28"/>
          <w:lang w:val="en-US" w:bidi="ar-SA"/>
          <w14:ligatures w14:val="none"/>
        </w:rPr>
      </w:pPr>
      <w:r w:rsidRPr="00C03C9C">
        <w:rPr>
          <w:rFonts w:ascii="Times New Roman" w:hAnsi="Times New Roman" w:cs="Times New Roman"/>
          <w:sz w:val="28"/>
          <w:szCs w:val="28"/>
        </w:rPr>
        <w:t xml:space="preserve">TRAI has already taken initiatives in this direction. </w:t>
      </w:r>
      <w:r w:rsidR="00EF0946" w:rsidRPr="00C03C9C">
        <w:rPr>
          <w:rFonts w:ascii="Times New Roman" w:hAnsi="Times New Roman" w:cs="Times New Roman"/>
          <w:sz w:val="28"/>
          <w:szCs w:val="28"/>
        </w:rPr>
        <w:t>In July 2023, TRAI issued its recommendations on </w:t>
      </w:r>
      <w:r w:rsidR="00EF0946" w:rsidRPr="00C03C9C">
        <w:rPr>
          <w:rFonts w:ascii="Times New Roman" w:hAnsi="Times New Roman" w:cs="Times New Roman"/>
          <w:i/>
          <w:iCs/>
          <w:sz w:val="28"/>
          <w:szCs w:val="28"/>
        </w:rPr>
        <w:t xml:space="preserve">“Leveraging Artificial Intelligence and Big Data in Telecommunication </w:t>
      </w:r>
      <w:r w:rsidR="0054014A" w:rsidRPr="00C03C9C">
        <w:rPr>
          <w:rFonts w:ascii="Times New Roman" w:hAnsi="Times New Roman" w:cs="Times New Roman"/>
          <w:i/>
          <w:iCs/>
          <w:sz w:val="28"/>
          <w:szCs w:val="28"/>
        </w:rPr>
        <w:t>Sector”</w:t>
      </w:r>
      <w:r w:rsidR="0054014A" w:rsidRPr="00C03C9C">
        <w:rPr>
          <w:rFonts w:ascii="Times New Roman" w:hAnsi="Times New Roman" w:cs="Times New Roman"/>
          <w:sz w:val="28"/>
          <w:szCs w:val="28"/>
        </w:rPr>
        <w:t xml:space="preserve"> which</w:t>
      </w:r>
      <w:r w:rsidR="00EF0946" w:rsidRPr="00C03C9C">
        <w:rPr>
          <w:rFonts w:ascii="Times New Roman" w:hAnsi="Times New Roman" w:cs="Times New Roman"/>
          <w:sz w:val="28"/>
          <w:szCs w:val="28"/>
        </w:rPr>
        <w:t xml:space="preserve"> </w:t>
      </w:r>
      <w:r w:rsidR="00E03E69">
        <w:rPr>
          <w:rFonts w:ascii="Times New Roman" w:hAnsi="Times New Roman" w:cs="Times New Roman"/>
          <w:sz w:val="28"/>
          <w:szCs w:val="28"/>
        </w:rPr>
        <w:t xml:space="preserve">proposed </w:t>
      </w:r>
      <w:r w:rsidR="006C7767" w:rsidRPr="00C03C9C">
        <w:rPr>
          <w:rFonts w:ascii="Times New Roman" w:hAnsi="Times New Roman" w:cs="Times New Roman"/>
          <w:sz w:val="28"/>
          <w:szCs w:val="28"/>
        </w:rPr>
        <w:t xml:space="preserve">a risk-based AI regulatory model for telecom, </w:t>
      </w:r>
      <w:r w:rsidR="00E03E69">
        <w:rPr>
          <w:rFonts w:ascii="Times New Roman" w:hAnsi="Times New Roman" w:cs="Times New Roman"/>
          <w:sz w:val="28"/>
          <w:szCs w:val="28"/>
        </w:rPr>
        <w:t xml:space="preserve">while having </w:t>
      </w:r>
      <w:r w:rsidR="006C7767" w:rsidRPr="00C03C9C">
        <w:rPr>
          <w:rFonts w:ascii="Times New Roman" w:hAnsi="Times New Roman" w:cs="Times New Roman"/>
          <w:sz w:val="28"/>
          <w:szCs w:val="28"/>
        </w:rPr>
        <w:t>binding obligations on high-risk use cases</w:t>
      </w:r>
      <w:r w:rsidR="00EB1DD4" w:rsidRPr="00C03C9C">
        <w:rPr>
          <w:rFonts w:ascii="Times New Roman" w:hAnsi="Times New Roman" w:cs="Times New Roman"/>
          <w:sz w:val="28"/>
          <w:szCs w:val="28"/>
        </w:rPr>
        <w:t>,</w:t>
      </w:r>
      <w:r w:rsidR="00EB1DD4" w:rsidRPr="00C03C9C">
        <w:rPr>
          <w:rFonts w:ascii="Times New Roman" w:eastAsia="inter" w:hAnsi="Times New Roman" w:cs="Times New Roman"/>
          <w:color w:val="000000"/>
          <w:kern w:val="0"/>
          <w:sz w:val="28"/>
          <w:szCs w:val="28"/>
          <w:lang w:val="en-US" w:bidi="ar-SA"/>
          <w14:ligatures w14:val="none"/>
        </w:rPr>
        <w:t xml:space="preserve"> </w:t>
      </w:r>
      <w:r w:rsidR="00EB1DD4" w:rsidRPr="00C03C9C">
        <w:rPr>
          <w:rFonts w:ascii="Times New Roman" w:hAnsi="Times New Roman" w:cs="Times New Roman"/>
          <w:sz w:val="28"/>
          <w:szCs w:val="28"/>
          <w:lang w:val="en-US"/>
        </w:rPr>
        <w:t xml:space="preserve">particularly those that directly </w:t>
      </w:r>
      <w:r w:rsidR="00050E81" w:rsidRPr="00C03C9C">
        <w:rPr>
          <w:rFonts w:ascii="Times New Roman" w:hAnsi="Times New Roman" w:cs="Times New Roman"/>
          <w:sz w:val="28"/>
          <w:szCs w:val="28"/>
          <w:lang w:val="en-US"/>
        </w:rPr>
        <w:t>impact</w:t>
      </w:r>
      <w:r w:rsidR="00EB1DD4" w:rsidRPr="00C03C9C">
        <w:rPr>
          <w:rFonts w:ascii="Times New Roman" w:hAnsi="Times New Roman" w:cs="Times New Roman"/>
          <w:sz w:val="28"/>
          <w:szCs w:val="28"/>
          <w:lang w:val="en-US"/>
        </w:rPr>
        <w:t xml:space="preserve"> </w:t>
      </w:r>
      <w:r w:rsidR="00050E81" w:rsidRPr="00C03C9C">
        <w:rPr>
          <w:rFonts w:ascii="Times New Roman" w:hAnsi="Times New Roman" w:cs="Times New Roman"/>
          <w:sz w:val="28"/>
          <w:szCs w:val="28"/>
          <w:lang w:val="en-US"/>
        </w:rPr>
        <w:t>humans</w:t>
      </w:r>
      <w:r w:rsidR="00EB1DD4" w:rsidRPr="00C03C9C">
        <w:rPr>
          <w:rFonts w:ascii="Times New Roman" w:hAnsi="Times New Roman" w:cs="Times New Roman"/>
          <w:sz w:val="28"/>
          <w:szCs w:val="28"/>
          <w:lang w:val="en-US"/>
        </w:rPr>
        <w:t xml:space="preserve">. </w:t>
      </w:r>
    </w:p>
    <w:p w14:paraId="7F69BFCF" w14:textId="5357B0C8" w:rsidR="00544A61" w:rsidRPr="00C03C9C" w:rsidRDefault="00EB1DD4" w:rsidP="00475D81">
      <w:pPr>
        <w:numPr>
          <w:ilvl w:val="0"/>
          <w:numId w:val="1"/>
        </w:numPr>
        <w:spacing w:after="210" w:line="360" w:lineRule="auto"/>
        <w:ind w:left="0" w:hanging="426"/>
        <w:contextualSpacing/>
        <w:jc w:val="both"/>
        <w:rPr>
          <w:rFonts w:ascii="Times New Roman" w:hAnsi="Times New Roman" w:cs="Times New Roman"/>
          <w:kern w:val="0"/>
          <w:sz w:val="28"/>
          <w:szCs w:val="28"/>
          <w:lang w:val="en-US" w:bidi="ar-SA"/>
          <w14:ligatures w14:val="none"/>
        </w:rPr>
      </w:pPr>
      <w:r w:rsidRPr="00C03C9C">
        <w:rPr>
          <w:rFonts w:ascii="Times New Roman" w:hAnsi="Times New Roman" w:cs="Times New Roman"/>
          <w:sz w:val="28"/>
          <w:szCs w:val="28"/>
          <w:lang w:val="en-US"/>
        </w:rPr>
        <w:lastRenderedPageBreak/>
        <w:t xml:space="preserve">In April 2024, TRAI followed up with recommendations titled </w:t>
      </w:r>
      <w:r w:rsidRPr="00C03C9C">
        <w:rPr>
          <w:rFonts w:ascii="Times New Roman" w:hAnsi="Times New Roman" w:cs="Times New Roman"/>
          <w:i/>
          <w:sz w:val="28"/>
          <w:szCs w:val="28"/>
          <w:lang w:val="en-US"/>
        </w:rPr>
        <w:t>“Encouraging Innovative Technologies, Services, Use Cases, and Business Models through Regulatory Sandbox in Digital Communication Sector.”</w:t>
      </w:r>
      <w:r w:rsidR="00E67E4A">
        <w:rPr>
          <w:rFonts w:ascii="Times New Roman" w:hAnsi="Times New Roman" w:cs="Times New Roman"/>
          <w:sz w:val="28"/>
          <w:szCs w:val="28"/>
          <w:lang w:val="en-US"/>
        </w:rPr>
        <w:t xml:space="preserve"> </w:t>
      </w:r>
      <w:r w:rsidRPr="00C03C9C">
        <w:rPr>
          <w:rFonts w:ascii="Times New Roman" w:hAnsi="Times New Roman" w:cs="Times New Roman"/>
          <w:sz w:val="28"/>
          <w:szCs w:val="28"/>
          <w:lang w:val="en-US"/>
        </w:rPr>
        <w:t>The Regulatory Sandbox allows live-network testing of emerging technologies including AI-enabled network automation, AI-driven quality-of-service management, 5G and 6G use cases, machine-to-machine communication, IoT and immersive services within a framework of defined safeguards and oversight.</w:t>
      </w:r>
    </w:p>
    <w:p w14:paraId="2E38FB79" w14:textId="0389A377" w:rsidR="00544A61" w:rsidRPr="00C03C9C" w:rsidRDefault="003F20EE" w:rsidP="00475D81">
      <w:pPr>
        <w:numPr>
          <w:ilvl w:val="0"/>
          <w:numId w:val="1"/>
        </w:numPr>
        <w:spacing w:after="210" w:line="360" w:lineRule="auto"/>
        <w:ind w:left="0" w:hanging="426"/>
        <w:contextualSpacing/>
        <w:jc w:val="both"/>
        <w:rPr>
          <w:rFonts w:ascii="Times New Roman" w:hAnsi="Times New Roman" w:cs="Times New Roman"/>
          <w:kern w:val="0"/>
          <w:sz w:val="28"/>
          <w:szCs w:val="28"/>
          <w:lang w:val="en-US" w:bidi="ar-SA"/>
          <w14:ligatures w14:val="none"/>
        </w:rPr>
      </w:pPr>
      <w:r w:rsidRPr="00C03C9C">
        <w:rPr>
          <w:rFonts w:ascii="Times New Roman" w:eastAsia="inter" w:hAnsi="Times New Roman" w:cs="Times New Roman"/>
          <w:color w:val="000000"/>
          <w:kern w:val="0"/>
          <w:sz w:val="28"/>
          <w:szCs w:val="28"/>
          <w:lang w:val="en-US" w:bidi="ar-SA"/>
          <w14:ligatures w14:val="none"/>
        </w:rPr>
        <w:t xml:space="preserve">In my concluding remarks I would like to stress on where I began, that as India advances towards the </w:t>
      </w:r>
      <w:r w:rsidR="00405DDA" w:rsidRPr="00C03C9C">
        <w:rPr>
          <w:rFonts w:ascii="Times New Roman" w:eastAsia="inter" w:hAnsi="Times New Roman" w:cs="Times New Roman"/>
          <w:color w:val="000000"/>
          <w:kern w:val="0"/>
          <w:sz w:val="28"/>
          <w:szCs w:val="28"/>
          <w:lang w:val="en-US" w:bidi="ar-SA"/>
          <w14:ligatures w14:val="none"/>
        </w:rPr>
        <w:t>adoption of AI</w:t>
      </w:r>
      <w:r w:rsidRPr="00C03C9C">
        <w:rPr>
          <w:rFonts w:ascii="Times New Roman" w:eastAsia="inter" w:hAnsi="Times New Roman" w:cs="Times New Roman"/>
          <w:color w:val="000000"/>
          <w:kern w:val="0"/>
          <w:sz w:val="28"/>
          <w:szCs w:val="28"/>
          <w:lang w:val="en-US" w:bidi="ar-SA"/>
          <w14:ligatures w14:val="none"/>
        </w:rPr>
        <w:t>, the way AI infrastructure is designed, governed, and deployed will determine whether the benefits of artificial intelligence remain concentrated or are broadly shared across regions, sectors and institutions. Together, accessibility, resiliency and efficiency must form the core principles of India’s AI infrastructure strategy</w:t>
      </w:r>
      <w:r w:rsidR="00405DDA" w:rsidRPr="00C03C9C">
        <w:rPr>
          <w:rFonts w:ascii="Times New Roman" w:eastAsia="inter" w:hAnsi="Times New Roman" w:cs="Times New Roman"/>
          <w:color w:val="000000"/>
          <w:kern w:val="0"/>
          <w:sz w:val="28"/>
          <w:szCs w:val="28"/>
          <w:lang w:val="en-US" w:bidi="ar-SA"/>
          <w14:ligatures w14:val="none"/>
        </w:rPr>
        <w:t>.</w:t>
      </w:r>
      <w:r w:rsidR="00044D6B" w:rsidRPr="00C03C9C">
        <w:rPr>
          <w:rFonts w:ascii="Times New Roman" w:eastAsia="inter" w:hAnsi="Times New Roman" w:cs="Times New Roman"/>
          <w:color w:val="000000"/>
          <w:kern w:val="0"/>
          <w:sz w:val="28"/>
          <w:szCs w:val="28"/>
          <w:lang w:val="en-US" w:bidi="ar-SA"/>
          <w14:ligatures w14:val="none"/>
        </w:rPr>
        <w:t xml:space="preserve"> TRAI remains committed to working with all the stakeholders to realise this vision. </w:t>
      </w:r>
      <w:r w:rsidR="005D6A6D" w:rsidRPr="00C03C9C">
        <w:rPr>
          <w:rFonts w:ascii="Times New Roman" w:hAnsi="Times New Roman" w:cs="Times New Roman"/>
          <w:kern w:val="0"/>
          <w:sz w:val="28"/>
          <w:szCs w:val="28"/>
          <w:lang w:val="en-US" w:bidi="ar-SA"/>
          <w14:ligatures w14:val="none"/>
        </w:rPr>
        <w:t>We should also remember that from a regulatory perspective,</w:t>
      </w:r>
      <w:r w:rsidR="00C03C9C">
        <w:rPr>
          <w:rFonts w:ascii="Times New Roman" w:hAnsi="Times New Roman" w:cs="Times New Roman"/>
          <w:kern w:val="0"/>
          <w:sz w:val="28"/>
          <w:szCs w:val="28"/>
          <w:lang w:val="en-US" w:bidi="ar-SA"/>
          <w14:ligatures w14:val="none"/>
        </w:rPr>
        <w:t xml:space="preserve"> if the industry adopts robust self-regulation it will </w:t>
      </w:r>
      <w:r w:rsidR="005D6A6D" w:rsidRPr="00C03C9C">
        <w:rPr>
          <w:rFonts w:ascii="Times New Roman" w:hAnsi="Times New Roman" w:cs="Times New Roman"/>
          <w:kern w:val="0"/>
          <w:sz w:val="28"/>
          <w:szCs w:val="28"/>
          <w:lang w:bidi="ar-SA"/>
          <w14:ligatures w14:val="none"/>
        </w:rPr>
        <w:t>enable the industry to proactively address the risks of AI through voluntary commitments and self-certification.</w:t>
      </w:r>
    </w:p>
    <w:p w14:paraId="1C23B483" w14:textId="73AC88B1" w:rsidR="00475D81" w:rsidRPr="00772F08" w:rsidRDefault="003F65DE" w:rsidP="00772F08">
      <w:pPr>
        <w:numPr>
          <w:ilvl w:val="0"/>
          <w:numId w:val="1"/>
        </w:numPr>
        <w:spacing w:after="210" w:line="360" w:lineRule="auto"/>
        <w:ind w:left="0" w:hanging="426"/>
        <w:contextualSpacing/>
        <w:jc w:val="both"/>
        <w:rPr>
          <w:rFonts w:ascii="Times New Roman" w:hAnsi="Times New Roman" w:cs="Times New Roman"/>
          <w:kern w:val="0"/>
          <w:sz w:val="28"/>
          <w:szCs w:val="28"/>
          <w:lang w:val="en-US" w:bidi="ar-SA"/>
          <w14:ligatures w14:val="none"/>
        </w:rPr>
      </w:pPr>
      <w:r w:rsidRPr="00C03C9C">
        <w:rPr>
          <w:rFonts w:ascii="Times New Roman" w:hAnsi="Times New Roman" w:cs="Times New Roman"/>
          <w:kern w:val="0"/>
          <w:sz w:val="28"/>
          <w:szCs w:val="28"/>
          <w:lang w:val="en-US" w:bidi="ar-SA"/>
          <w14:ligatures w14:val="none"/>
        </w:rPr>
        <w:t xml:space="preserve">In line with </w:t>
      </w:r>
      <w:r w:rsidR="005D6A6D" w:rsidRPr="00C03C9C">
        <w:rPr>
          <w:rFonts w:ascii="Times New Roman" w:hAnsi="Times New Roman" w:cs="Times New Roman"/>
          <w:kern w:val="0"/>
          <w:sz w:val="28"/>
          <w:szCs w:val="28"/>
          <w:lang w:val="en-US" w:bidi="ar-SA"/>
          <w14:ligatures w14:val="none"/>
        </w:rPr>
        <w:t xml:space="preserve">the </w:t>
      </w:r>
      <w:r w:rsidRPr="00C03C9C">
        <w:rPr>
          <w:rFonts w:ascii="Times New Roman" w:hAnsi="Times New Roman" w:cs="Times New Roman"/>
          <w:kern w:val="0"/>
          <w:sz w:val="28"/>
          <w:szCs w:val="28"/>
          <w:lang w:val="en-US" w:bidi="ar-SA"/>
          <w14:ligatures w14:val="none"/>
        </w:rPr>
        <w:t xml:space="preserve">spirit of </w:t>
      </w:r>
      <w:r w:rsidR="00381B56" w:rsidRPr="00C03C9C">
        <w:rPr>
          <w:rFonts w:ascii="Times New Roman" w:hAnsi="Times New Roman" w:cs="Times New Roman"/>
          <w:kern w:val="0"/>
          <w:sz w:val="28"/>
          <w:szCs w:val="28"/>
          <w:lang w:val="en-US" w:bidi="ar-SA"/>
          <w14:ligatures w14:val="none"/>
        </w:rPr>
        <w:t xml:space="preserve">today’s theme, TRAI in association with STPI is also organizing an official Pre-summit event of the AI Impact Summit 2026 on </w:t>
      </w:r>
      <w:r w:rsidR="0054014A" w:rsidRPr="00C03C9C">
        <w:rPr>
          <w:rFonts w:ascii="Times New Roman" w:hAnsi="Times New Roman" w:cs="Times New Roman"/>
          <w:kern w:val="0"/>
          <w:sz w:val="28"/>
          <w:szCs w:val="28"/>
          <w:lang w:val="en-US" w:bidi="ar-SA"/>
          <w14:ligatures w14:val="none"/>
        </w:rPr>
        <w:t>January 21</w:t>
      </w:r>
      <w:r w:rsidR="00381B56" w:rsidRPr="00C03C9C">
        <w:rPr>
          <w:rFonts w:ascii="Times New Roman" w:hAnsi="Times New Roman" w:cs="Times New Roman"/>
          <w:kern w:val="0"/>
          <w:sz w:val="28"/>
          <w:szCs w:val="28"/>
          <w:vertAlign w:val="superscript"/>
          <w:lang w:val="en-US" w:bidi="ar-SA"/>
          <w14:ligatures w14:val="none"/>
        </w:rPr>
        <w:t>st</w:t>
      </w:r>
      <w:r w:rsidR="00381B56" w:rsidRPr="00C03C9C">
        <w:rPr>
          <w:rFonts w:ascii="Times New Roman" w:hAnsi="Times New Roman" w:cs="Times New Roman"/>
          <w:kern w:val="0"/>
          <w:sz w:val="28"/>
          <w:szCs w:val="28"/>
          <w:lang w:val="en-US" w:bidi="ar-SA"/>
          <w14:ligatures w14:val="none"/>
        </w:rPr>
        <w:t xml:space="preserve">  2026, </w:t>
      </w:r>
      <w:r w:rsidR="00544A61" w:rsidRPr="00C03C9C">
        <w:rPr>
          <w:rFonts w:ascii="Times New Roman" w:hAnsi="Times New Roman" w:cs="Times New Roman"/>
          <w:kern w:val="0"/>
          <w:sz w:val="28"/>
          <w:szCs w:val="28"/>
          <w:lang w:val="en-US" w:bidi="ar-SA"/>
          <w14:ligatures w14:val="none"/>
        </w:rPr>
        <w:t>on</w:t>
      </w:r>
      <w:r w:rsidR="00544A61" w:rsidRPr="00C03C9C">
        <w:rPr>
          <w:rFonts w:ascii="Times New Roman" w:hAnsi="Times New Roman" w:cs="Times New Roman"/>
          <w:i/>
          <w:iCs/>
          <w:kern w:val="0"/>
          <w:sz w:val="28"/>
          <w:szCs w:val="28"/>
          <w:lang w:val="en-US" w:bidi="ar-SA"/>
          <w14:ligatures w14:val="none"/>
        </w:rPr>
        <w:t xml:space="preserve"> “AI</w:t>
      </w:r>
      <w:r w:rsidR="00381B56" w:rsidRPr="00C03C9C">
        <w:rPr>
          <w:rFonts w:ascii="Times New Roman" w:hAnsi="Times New Roman" w:cs="Times New Roman"/>
          <w:i/>
          <w:iCs/>
          <w:kern w:val="0"/>
          <w:sz w:val="28"/>
          <w:szCs w:val="28"/>
          <w:lang w:val="en-US" w:bidi="ar-SA"/>
          <w14:ligatures w14:val="none"/>
        </w:rPr>
        <w:t xml:space="preserve"> in Telecommunications”</w:t>
      </w:r>
      <w:r w:rsidR="00381B56" w:rsidRPr="00C03C9C">
        <w:rPr>
          <w:rFonts w:ascii="Times New Roman" w:hAnsi="Times New Roman" w:cs="Times New Roman"/>
          <w:kern w:val="0"/>
          <w:sz w:val="28"/>
          <w:szCs w:val="28"/>
          <w:lang w:val="en-US" w:bidi="ar-SA"/>
          <w14:ligatures w14:val="none"/>
        </w:rPr>
        <w:t xml:space="preserve">. </w:t>
      </w:r>
      <w:r w:rsidR="00381B56" w:rsidRPr="00C03C9C">
        <w:rPr>
          <w:rFonts w:ascii="Times New Roman" w:hAnsi="Times New Roman" w:cs="Times New Roman"/>
          <w:i/>
          <w:iCs/>
          <w:kern w:val="0"/>
          <w:sz w:val="28"/>
          <w:szCs w:val="28"/>
          <w:lang w:val="en-US" w:bidi="ar-SA"/>
          <w14:ligatures w14:val="none"/>
        </w:rPr>
        <w:t xml:space="preserve"> </w:t>
      </w:r>
      <w:r w:rsidR="005D6A6D" w:rsidRPr="00C03C9C">
        <w:rPr>
          <w:rFonts w:ascii="Times New Roman" w:eastAsia="inter" w:hAnsi="Times New Roman" w:cs="Times New Roman"/>
          <w:color w:val="000000"/>
          <w:kern w:val="0"/>
          <w:sz w:val="28"/>
          <w:szCs w:val="28"/>
          <w:lang w:val="en-US" w:bidi="ar-SA"/>
          <w14:ligatures w14:val="none"/>
        </w:rPr>
        <w:t>Once again, my thanks to NASSCOM for convening this Pre-Summit, and my best wishes for productive and forward-looking deliberations.</w:t>
      </w:r>
    </w:p>
    <w:p w14:paraId="53E17B3D" w14:textId="77777777" w:rsidR="00772F08" w:rsidRPr="00772F08" w:rsidRDefault="00772F08" w:rsidP="00772F08">
      <w:pPr>
        <w:spacing w:after="210" w:line="360" w:lineRule="auto"/>
        <w:contextualSpacing/>
        <w:jc w:val="both"/>
        <w:rPr>
          <w:rFonts w:ascii="Times New Roman" w:hAnsi="Times New Roman" w:cs="Times New Roman"/>
          <w:kern w:val="0"/>
          <w:sz w:val="28"/>
          <w:szCs w:val="28"/>
          <w:lang w:val="en-US" w:bidi="ar-SA"/>
          <w14:ligatures w14:val="none"/>
        </w:rPr>
      </w:pPr>
    </w:p>
    <w:p w14:paraId="5A586963" w14:textId="77777777" w:rsidR="00475D81" w:rsidRDefault="00044D6B" w:rsidP="00624BF0">
      <w:pPr>
        <w:spacing w:after="0" w:line="360" w:lineRule="auto"/>
        <w:ind w:left="426" w:hanging="426"/>
        <w:contextualSpacing/>
        <w:jc w:val="both"/>
        <w:rPr>
          <w:rFonts w:ascii="Times New Roman" w:eastAsia="inter" w:hAnsi="Times New Roman" w:cs="Times New Roman"/>
          <w:color w:val="000000"/>
          <w:kern w:val="0"/>
          <w:sz w:val="28"/>
          <w:szCs w:val="28"/>
          <w:lang w:val="en-US" w:bidi="ar-SA"/>
          <w14:ligatures w14:val="none"/>
        </w:rPr>
      </w:pPr>
      <w:r w:rsidRPr="00C03C9C">
        <w:rPr>
          <w:rFonts w:ascii="Times New Roman" w:eastAsia="Calibri" w:hAnsi="Times New Roman" w:cs="Times New Roman"/>
          <w:b/>
          <w:bCs/>
          <w:kern w:val="0"/>
          <w:sz w:val="28"/>
          <w:szCs w:val="28"/>
          <w:lang w:bidi="ar-SA"/>
          <w14:ligatures w14:val="none"/>
        </w:rPr>
        <w:t xml:space="preserve">Let me leave you with a simple thought that, </w:t>
      </w:r>
      <w:r w:rsidR="00475D81">
        <w:rPr>
          <w:rFonts w:ascii="Times New Roman" w:eastAsia="inter" w:hAnsi="Times New Roman" w:cs="Times New Roman"/>
          <w:color w:val="000000"/>
          <w:kern w:val="0"/>
          <w:sz w:val="28"/>
          <w:szCs w:val="28"/>
          <w:lang w:val="en-US" w:bidi="ar-SA"/>
          <w14:ligatures w14:val="none"/>
        </w:rPr>
        <w:t xml:space="preserve"> </w:t>
      </w:r>
    </w:p>
    <w:p w14:paraId="63440BEB" w14:textId="7DD4C3EC" w:rsidR="00142B98" w:rsidRPr="00772F08" w:rsidRDefault="00044D6B" w:rsidP="00772F08">
      <w:pPr>
        <w:spacing w:after="0" w:line="360" w:lineRule="auto"/>
        <w:ind w:left="426" w:hanging="426"/>
        <w:contextualSpacing/>
        <w:jc w:val="both"/>
        <w:rPr>
          <w:rFonts w:ascii="Times New Roman" w:eastAsia="inter" w:hAnsi="Times New Roman" w:cs="Times New Roman"/>
          <w:color w:val="000000"/>
          <w:kern w:val="0"/>
          <w:sz w:val="28"/>
          <w:szCs w:val="28"/>
          <w:lang w:val="en-US" w:bidi="ar-SA"/>
          <w14:ligatures w14:val="none"/>
        </w:rPr>
      </w:pPr>
      <w:r w:rsidRPr="00C03C9C">
        <w:rPr>
          <w:rFonts w:ascii="Times New Roman" w:eastAsia="Calibri" w:hAnsi="Times New Roman" w:cs="Times New Roman"/>
          <w:b/>
          <w:bCs/>
          <w:kern w:val="0"/>
          <w:sz w:val="28"/>
          <w:szCs w:val="28"/>
          <w:lang w:bidi="ar-SA"/>
          <w14:ligatures w14:val="none"/>
        </w:rPr>
        <w:t>“AI will shape the future, but infrastructure will shape AI</w:t>
      </w:r>
      <w:r w:rsidRPr="00C03C9C">
        <w:rPr>
          <w:rFonts w:ascii="Times New Roman" w:eastAsia="Calibri" w:hAnsi="Times New Roman" w:cs="Times New Roman"/>
          <w:kern w:val="0"/>
          <w:sz w:val="28"/>
          <w:szCs w:val="28"/>
          <w:lang w:bidi="ar-SA"/>
          <w14:ligatures w14:val="none"/>
        </w:rPr>
        <w:t>.</w:t>
      </w:r>
      <w:r w:rsidR="00475D81">
        <w:rPr>
          <w:rFonts w:ascii="Times New Roman" w:eastAsia="inter" w:hAnsi="Times New Roman" w:cs="Times New Roman"/>
          <w:color w:val="000000"/>
          <w:kern w:val="0"/>
          <w:sz w:val="28"/>
          <w:szCs w:val="28"/>
          <w:lang w:val="en-US" w:bidi="ar-SA"/>
          <w14:ligatures w14:val="none"/>
        </w:rPr>
        <w:t xml:space="preserve"> </w:t>
      </w:r>
    </w:p>
    <w:p w14:paraId="4E93CACD" w14:textId="77777777" w:rsidR="00772F08" w:rsidRDefault="00772F08" w:rsidP="00624BF0">
      <w:pPr>
        <w:spacing w:after="0" w:line="360" w:lineRule="auto"/>
        <w:ind w:left="426" w:hanging="426"/>
        <w:contextualSpacing/>
        <w:rPr>
          <w:rFonts w:ascii="Times New Roman" w:eastAsia="inter" w:hAnsi="Times New Roman" w:cs="Times New Roman"/>
          <w:b/>
          <w:bCs/>
          <w:color w:val="000000"/>
          <w:kern w:val="0"/>
          <w:sz w:val="28"/>
          <w:szCs w:val="28"/>
          <w:lang w:val="en-US" w:bidi="ar-SA"/>
          <w14:ligatures w14:val="none"/>
        </w:rPr>
      </w:pPr>
    </w:p>
    <w:p w14:paraId="52EB84DB" w14:textId="0C41ACED" w:rsidR="003F20EE" w:rsidRPr="00475D81" w:rsidRDefault="003F20EE" w:rsidP="00624BF0">
      <w:pPr>
        <w:spacing w:after="0" w:line="360" w:lineRule="auto"/>
        <w:ind w:left="426" w:hanging="426"/>
        <w:contextualSpacing/>
        <w:rPr>
          <w:rFonts w:ascii="Times New Roman" w:eastAsia="inter" w:hAnsi="Times New Roman" w:cs="Times New Roman"/>
          <w:color w:val="000000"/>
          <w:kern w:val="0"/>
          <w:sz w:val="28"/>
          <w:szCs w:val="28"/>
          <w:lang w:val="en-US" w:bidi="ar-SA"/>
          <w14:ligatures w14:val="none"/>
        </w:rPr>
      </w:pPr>
      <w:r w:rsidRPr="00C03C9C">
        <w:rPr>
          <w:rFonts w:ascii="Times New Roman" w:eastAsia="inter" w:hAnsi="Times New Roman" w:cs="Times New Roman"/>
          <w:b/>
          <w:bCs/>
          <w:color w:val="000000"/>
          <w:kern w:val="0"/>
          <w:sz w:val="28"/>
          <w:szCs w:val="28"/>
          <w:lang w:val="en-US" w:bidi="ar-SA"/>
          <w14:ligatures w14:val="none"/>
        </w:rPr>
        <w:t xml:space="preserve">Thank you. </w:t>
      </w:r>
      <w:r w:rsidRPr="00C03C9C">
        <w:rPr>
          <w:rFonts w:ascii="Times New Roman" w:eastAsia="inter" w:hAnsi="Times New Roman" w:cs="Times New Roman"/>
          <w:b/>
          <w:bCs/>
          <w:color w:val="000000"/>
          <w:kern w:val="0"/>
          <w:sz w:val="28"/>
          <w:szCs w:val="28"/>
          <w:lang w:val="en-US" w:bidi="ar-SA"/>
          <w14:ligatures w14:val="none"/>
        </w:rPr>
        <w:br/>
      </w:r>
    </w:p>
    <w:sectPr w:rsidR="003F20EE" w:rsidRPr="00475D81" w:rsidSect="00772F08">
      <w:footerReference w:type="default" r:id="rId8"/>
      <w:pgSz w:w="11906" w:h="16838"/>
      <w:pgMar w:top="794" w:right="1304" w:bottom="794"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CFC56" w14:textId="77777777" w:rsidR="001B4A53" w:rsidRDefault="001B4A53" w:rsidP="003F20EE">
      <w:pPr>
        <w:spacing w:after="0" w:line="240" w:lineRule="auto"/>
      </w:pPr>
      <w:r>
        <w:separator/>
      </w:r>
    </w:p>
  </w:endnote>
  <w:endnote w:type="continuationSeparator" w:id="0">
    <w:p w14:paraId="52428179" w14:textId="77777777" w:rsidR="001B4A53" w:rsidRDefault="001B4A53" w:rsidP="003F2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mbria"/>
    <w:charset w:val="00"/>
    <w:family w:val="roman"/>
    <w:pitch w:val="default"/>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4880233"/>
      <w:docPartObj>
        <w:docPartGallery w:val="Page Numbers (Bottom of Page)"/>
        <w:docPartUnique/>
      </w:docPartObj>
    </w:sdtPr>
    <w:sdtEndPr>
      <w:rPr>
        <w:noProof/>
      </w:rPr>
    </w:sdtEndPr>
    <w:sdtContent>
      <w:p w14:paraId="60022723" w14:textId="73F29B52" w:rsidR="001265DB" w:rsidRDefault="001265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205654" w14:textId="77777777" w:rsidR="001265DB" w:rsidRDefault="001265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8B23C" w14:textId="77777777" w:rsidR="001B4A53" w:rsidRDefault="001B4A53" w:rsidP="003F20EE">
      <w:pPr>
        <w:spacing w:after="0" w:line="240" w:lineRule="auto"/>
      </w:pPr>
      <w:r>
        <w:separator/>
      </w:r>
    </w:p>
  </w:footnote>
  <w:footnote w:type="continuationSeparator" w:id="0">
    <w:p w14:paraId="152202E4" w14:textId="77777777" w:rsidR="001B4A53" w:rsidRDefault="001B4A53" w:rsidP="003F20EE">
      <w:pPr>
        <w:spacing w:after="0" w:line="240" w:lineRule="auto"/>
      </w:pPr>
      <w:r>
        <w:continuationSeparator/>
      </w:r>
    </w:p>
  </w:footnote>
  <w:footnote w:id="1">
    <w:p w14:paraId="22696DBE" w14:textId="3811D9A2" w:rsidR="0090672C" w:rsidRPr="002E12D3" w:rsidRDefault="0090672C">
      <w:pPr>
        <w:pStyle w:val="FootnoteText"/>
        <w:rPr>
          <w:sz w:val="19"/>
          <w:szCs w:val="19"/>
          <w:lang w:val="en-IN"/>
        </w:rPr>
      </w:pPr>
      <w:r w:rsidRPr="002E12D3">
        <w:rPr>
          <w:sz w:val="19"/>
          <w:szCs w:val="19"/>
          <w:vertAlign w:val="superscript"/>
        </w:rPr>
        <w:t>[</w:t>
      </w:r>
      <w:r w:rsidRPr="002E12D3">
        <w:rPr>
          <w:rStyle w:val="FootnoteReference"/>
          <w:sz w:val="19"/>
          <w:szCs w:val="19"/>
        </w:rPr>
        <w:footnoteRef/>
      </w:r>
      <w:r w:rsidRPr="002E12D3">
        <w:rPr>
          <w:sz w:val="19"/>
          <w:szCs w:val="19"/>
          <w:vertAlign w:val="superscript"/>
        </w:rPr>
        <w:t>]</w:t>
      </w:r>
      <w:r w:rsidRPr="002E12D3">
        <w:rPr>
          <w:sz w:val="19"/>
          <w:szCs w:val="19"/>
        </w:rPr>
        <w:t xml:space="preserve"> https://static.pib.gov.in/WriteReadData/specificdocs/documents/2025/nov/doc2025115685601.pdf</w:t>
      </w:r>
    </w:p>
  </w:footnote>
  <w:footnote w:id="2">
    <w:p w14:paraId="5B4E60EA" w14:textId="1C0703EA" w:rsidR="0090672C" w:rsidRPr="0090672C" w:rsidRDefault="00B42D62">
      <w:pPr>
        <w:pStyle w:val="FootnoteText"/>
        <w:rPr>
          <w:lang w:val="en-IN"/>
        </w:rPr>
      </w:pPr>
      <w:r w:rsidRPr="002E12D3">
        <w:rPr>
          <w:sz w:val="19"/>
          <w:szCs w:val="19"/>
          <w:vertAlign w:val="superscript"/>
        </w:rPr>
        <w:t>[</w:t>
      </w:r>
      <w:r w:rsidR="0090672C" w:rsidRPr="002E12D3">
        <w:rPr>
          <w:rStyle w:val="FootnoteReference"/>
          <w:sz w:val="19"/>
          <w:szCs w:val="19"/>
        </w:rPr>
        <w:footnoteRef/>
      </w:r>
      <w:r w:rsidRPr="002E12D3">
        <w:rPr>
          <w:sz w:val="19"/>
          <w:szCs w:val="19"/>
          <w:vertAlign w:val="superscript"/>
        </w:rPr>
        <w:t>]</w:t>
      </w:r>
      <w:r w:rsidR="0090672C" w:rsidRPr="002E12D3">
        <w:rPr>
          <w:sz w:val="19"/>
          <w:szCs w:val="19"/>
        </w:rPr>
        <w:t xml:space="preserve"> https://niti.gov.in/sites/default/files/2025-09/AI-for-Viksit-Bharat-the-opportunity-for-accelerated-economic-growth.pdf</w:t>
      </w:r>
    </w:p>
  </w:footnote>
  <w:footnote w:id="3">
    <w:p w14:paraId="1E10F29A" w14:textId="30A93349" w:rsidR="00B23F60" w:rsidRPr="002E12D3" w:rsidRDefault="00A107F2">
      <w:pPr>
        <w:pStyle w:val="FootnoteText"/>
        <w:rPr>
          <w:sz w:val="19"/>
          <w:szCs w:val="19"/>
        </w:rPr>
      </w:pPr>
      <w:r w:rsidRPr="002E12D3">
        <w:rPr>
          <w:sz w:val="19"/>
          <w:szCs w:val="19"/>
          <w:vertAlign w:val="superscript"/>
        </w:rPr>
        <w:t>[</w:t>
      </w:r>
      <w:r w:rsidR="00B23F60" w:rsidRPr="002E12D3">
        <w:rPr>
          <w:rStyle w:val="FootnoteReference"/>
          <w:sz w:val="19"/>
          <w:szCs w:val="19"/>
        </w:rPr>
        <w:footnoteRef/>
      </w:r>
      <w:r w:rsidRPr="002E12D3">
        <w:rPr>
          <w:sz w:val="19"/>
          <w:szCs w:val="19"/>
          <w:vertAlign w:val="superscript"/>
        </w:rPr>
        <w:t>]</w:t>
      </w:r>
      <w:r w:rsidRPr="002E12D3">
        <w:rPr>
          <w:sz w:val="19"/>
          <w:szCs w:val="19"/>
        </w:rPr>
        <w:t xml:space="preserve"> </w:t>
      </w:r>
      <w:hyperlink r:id="rId1" w:history="1">
        <w:r w:rsidRPr="002E12D3">
          <w:rPr>
            <w:rStyle w:val="Hyperlink"/>
            <w:sz w:val="19"/>
            <w:szCs w:val="19"/>
          </w:rPr>
          <w:t>https://static.pib.gov.in/WriteReadData/specificdocs/documents/2025/nov/doc2025115685601.pdf</w:t>
        </w:r>
      </w:hyperlink>
      <w:r w:rsidR="00B23F60" w:rsidRPr="002E12D3">
        <w:rPr>
          <w:sz w:val="19"/>
          <w:szCs w:val="19"/>
        </w:rPr>
        <w:t xml:space="preserve">  </w:t>
      </w:r>
    </w:p>
  </w:footnote>
  <w:footnote w:id="4">
    <w:p w14:paraId="58BD92B6" w14:textId="1E9D132C" w:rsidR="00805867" w:rsidRPr="002E12D3" w:rsidRDefault="00805867">
      <w:pPr>
        <w:pStyle w:val="FootnoteText"/>
        <w:rPr>
          <w:sz w:val="19"/>
          <w:szCs w:val="19"/>
          <w:lang w:val="en-IN"/>
        </w:rPr>
      </w:pPr>
      <w:r w:rsidRPr="002E12D3">
        <w:rPr>
          <w:sz w:val="19"/>
          <w:szCs w:val="19"/>
          <w:vertAlign w:val="superscript"/>
        </w:rPr>
        <w:t>[</w:t>
      </w:r>
      <w:r w:rsidRPr="002E12D3">
        <w:rPr>
          <w:rStyle w:val="FootnoteReference"/>
          <w:sz w:val="19"/>
          <w:szCs w:val="19"/>
        </w:rPr>
        <w:footnoteRef/>
      </w:r>
      <w:r w:rsidRPr="002E12D3">
        <w:rPr>
          <w:sz w:val="19"/>
          <w:szCs w:val="19"/>
          <w:vertAlign w:val="superscript"/>
        </w:rPr>
        <w:t>]</w:t>
      </w:r>
      <w:r w:rsidRPr="002E12D3">
        <w:rPr>
          <w:sz w:val="19"/>
          <w:szCs w:val="19"/>
        </w:rPr>
        <w:t xml:space="preserve"> https://www.ericsson.com/4aca6f/assets/local/reports-papers/mobility-report/documents/2025/ericsson-mobility-report-november-2025.pdf</w:t>
      </w:r>
    </w:p>
  </w:footnote>
  <w:footnote w:id="5">
    <w:p w14:paraId="582065A0" w14:textId="4FA4637F" w:rsidR="00772F08" w:rsidRDefault="00772F08" w:rsidP="00A94F34">
      <w:pPr>
        <w:pStyle w:val="FootnoteText"/>
      </w:pPr>
      <w:r w:rsidRPr="00772F08">
        <w:rPr>
          <w:vertAlign w:val="superscript"/>
        </w:rPr>
        <w:t>[</w:t>
      </w:r>
      <w:r w:rsidR="00A94F34" w:rsidRPr="00772F08">
        <w:rPr>
          <w:rStyle w:val="FootnoteReference"/>
        </w:rPr>
        <w:footnoteRef/>
      </w:r>
      <w:r w:rsidRPr="00772F08">
        <w:rPr>
          <w:vertAlign w:val="superscript"/>
        </w:rPr>
        <w:t>]</w:t>
      </w:r>
      <w:r w:rsidR="00A94F34">
        <w:t xml:space="preserve"> </w:t>
      </w:r>
      <w:hyperlink r:id="rId2" w:history="1">
        <w:r w:rsidR="00A94F34" w:rsidRPr="00F00B25">
          <w:rPr>
            <w:rStyle w:val="Hyperlink"/>
          </w:rPr>
          <w:t>https://www.iea.org/news/ai-is-set-to-drive-surging-electricity-demand-from-data-centres-while-offering-the-potential-to-transform-how-the-energy-sector-works</w:t>
        </w:r>
      </w:hyperlink>
      <w:r w:rsidR="00A94F34">
        <w:t xml:space="preserve"> </w:t>
      </w:r>
    </w:p>
  </w:footnote>
  <w:footnote w:id="6">
    <w:p w14:paraId="396B3E1D" w14:textId="1CCDC9B1" w:rsidR="003F20EE" w:rsidRDefault="00A94F34" w:rsidP="003F20EE">
      <w:pPr>
        <w:pStyle w:val="FootnoteText"/>
      </w:pPr>
      <w:r w:rsidRPr="00A94F34">
        <w:rPr>
          <w:sz w:val="22"/>
          <w:szCs w:val="22"/>
          <w:vertAlign w:val="superscript"/>
        </w:rPr>
        <w:t>[</w:t>
      </w:r>
      <w:r w:rsidR="003F20EE" w:rsidRPr="00A94F34">
        <w:rPr>
          <w:rStyle w:val="FootnoteReference"/>
          <w:sz w:val="22"/>
          <w:szCs w:val="22"/>
        </w:rPr>
        <w:footnoteRef/>
      </w:r>
      <w:r w:rsidRPr="00A94F34">
        <w:rPr>
          <w:sz w:val="22"/>
          <w:szCs w:val="22"/>
          <w:vertAlign w:val="superscript"/>
        </w:rPr>
        <w:t>]</w:t>
      </w:r>
      <w:r w:rsidR="003F20EE">
        <w:t xml:space="preserve"> </w:t>
      </w:r>
      <w:hyperlink r:id="rId3" w:history="1">
        <w:r w:rsidR="00DA2F4D" w:rsidRPr="0045082A">
          <w:rPr>
            <w:rStyle w:val="Hyperlink"/>
          </w:rPr>
          <w:t>https://wri-india.org/perspectives/understanding-ieas-2025-outlook-india?utm</w:t>
        </w:r>
      </w:hyperlink>
      <w:r w:rsidR="00DA2F4D">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A4B5C"/>
    <w:multiLevelType w:val="hybridMultilevel"/>
    <w:tmpl w:val="7894556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AC36E6"/>
    <w:multiLevelType w:val="hybridMultilevel"/>
    <w:tmpl w:val="4F387A16"/>
    <w:lvl w:ilvl="0" w:tplc="8EBC3562">
      <w:start w:val="1"/>
      <w:numFmt w:val="decimal"/>
      <w:lvlText w:val="%1."/>
      <w:lvlJc w:val="left"/>
      <w:pPr>
        <w:ind w:left="540" w:hanging="360"/>
      </w:pPr>
      <w:rPr>
        <w:rFonts w:eastAsia="inter" w:hint="default"/>
        <w:color w:val="00000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BF7587"/>
    <w:multiLevelType w:val="multilevel"/>
    <w:tmpl w:val="34D4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500E6F"/>
    <w:multiLevelType w:val="hybridMultilevel"/>
    <w:tmpl w:val="CB1C6D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2817373">
    <w:abstractNumId w:val="1"/>
  </w:num>
  <w:num w:numId="2" w16cid:durableId="304746826">
    <w:abstractNumId w:val="0"/>
  </w:num>
  <w:num w:numId="3" w16cid:durableId="1004283922">
    <w:abstractNumId w:val="2"/>
  </w:num>
  <w:num w:numId="4" w16cid:durableId="316881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0EE"/>
    <w:rsid w:val="00044D6B"/>
    <w:rsid w:val="00050E81"/>
    <w:rsid w:val="0007146A"/>
    <w:rsid w:val="000B21B8"/>
    <w:rsid w:val="000C79BE"/>
    <w:rsid w:val="001265DB"/>
    <w:rsid w:val="001363C6"/>
    <w:rsid w:val="00142B98"/>
    <w:rsid w:val="0017349F"/>
    <w:rsid w:val="00190844"/>
    <w:rsid w:val="001B4A53"/>
    <w:rsid w:val="001D2D7E"/>
    <w:rsid w:val="001F278B"/>
    <w:rsid w:val="002057A0"/>
    <w:rsid w:val="00217565"/>
    <w:rsid w:val="002327AA"/>
    <w:rsid w:val="00234A15"/>
    <w:rsid w:val="002947C2"/>
    <w:rsid w:val="00294FA9"/>
    <w:rsid w:val="00296582"/>
    <w:rsid w:val="002C4E08"/>
    <w:rsid w:val="002D6723"/>
    <w:rsid w:val="002E12D3"/>
    <w:rsid w:val="00306FBA"/>
    <w:rsid w:val="00381B56"/>
    <w:rsid w:val="003B56DA"/>
    <w:rsid w:val="003F20EE"/>
    <w:rsid w:val="003F2C5D"/>
    <w:rsid w:val="003F65DE"/>
    <w:rsid w:val="0040141B"/>
    <w:rsid w:val="00405DDA"/>
    <w:rsid w:val="00412078"/>
    <w:rsid w:val="00475D81"/>
    <w:rsid w:val="0048666D"/>
    <w:rsid w:val="00497D46"/>
    <w:rsid w:val="004A52CE"/>
    <w:rsid w:val="004B1846"/>
    <w:rsid w:val="00517499"/>
    <w:rsid w:val="00520554"/>
    <w:rsid w:val="0054014A"/>
    <w:rsid w:val="00540A64"/>
    <w:rsid w:val="00544A61"/>
    <w:rsid w:val="00560085"/>
    <w:rsid w:val="00566252"/>
    <w:rsid w:val="00566EE5"/>
    <w:rsid w:val="005732F2"/>
    <w:rsid w:val="00582C40"/>
    <w:rsid w:val="005A6C33"/>
    <w:rsid w:val="005D6A6D"/>
    <w:rsid w:val="00613BA1"/>
    <w:rsid w:val="00624444"/>
    <w:rsid w:val="00624BF0"/>
    <w:rsid w:val="006B3021"/>
    <w:rsid w:val="006C7767"/>
    <w:rsid w:val="0070344D"/>
    <w:rsid w:val="00772F08"/>
    <w:rsid w:val="007B65C9"/>
    <w:rsid w:val="007C6E66"/>
    <w:rsid w:val="007D57AC"/>
    <w:rsid w:val="007D6B67"/>
    <w:rsid w:val="007D7519"/>
    <w:rsid w:val="00805867"/>
    <w:rsid w:val="00824961"/>
    <w:rsid w:val="00852286"/>
    <w:rsid w:val="008963A3"/>
    <w:rsid w:val="008A07F0"/>
    <w:rsid w:val="008A5669"/>
    <w:rsid w:val="008A7A2D"/>
    <w:rsid w:val="008D6481"/>
    <w:rsid w:val="008E174A"/>
    <w:rsid w:val="009026E2"/>
    <w:rsid w:val="0090672C"/>
    <w:rsid w:val="00986175"/>
    <w:rsid w:val="009A3CBF"/>
    <w:rsid w:val="00A107F2"/>
    <w:rsid w:val="00A333C3"/>
    <w:rsid w:val="00A859F8"/>
    <w:rsid w:val="00A94F34"/>
    <w:rsid w:val="00AD5651"/>
    <w:rsid w:val="00B23F60"/>
    <w:rsid w:val="00B42D62"/>
    <w:rsid w:val="00B91D9A"/>
    <w:rsid w:val="00BB2471"/>
    <w:rsid w:val="00BF495C"/>
    <w:rsid w:val="00BF7C62"/>
    <w:rsid w:val="00C03C9C"/>
    <w:rsid w:val="00C06EAB"/>
    <w:rsid w:val="00C23099"/>
    <w:rsid w:val="00C531ED"/>
    <w:rsid w:val="00C67C15"/>
    <w:rsid w:val="00C67CFC"/>
    <w:rsid w:val="00CB0728"/>
    <w:rsid w:val="00CE42CE"/>
    <w:rsid w:val="00D759BA"/>
    <w:rsid w:val="00D93B55"/>
    <w:rsid w:val="00D95E9A"/>
    <w:rsid w:val="00DA2F4D"/>
    <w:rsid w:val="00DF033B"/>
    <w:rsid w:val="00DF061A"/>
    <w:rsid w:val="00E0138E"/>
    <w:rsid w:val="00E03E69"/>
    <w:rsid w:val="00E11210"/>
    <w:rsid w:val="00E1575A"/>
    <w:rsid w:val="00E25236"/>
    <w:rsid w:val="00E515D3"/>
    <w:rsid w:val="00E60656"/>
    <w:rsid w:val="00E67E4A"/>
    <w:rsid w:val="00E77F0E"/>
    <w:rsid w:val="00EB1DD4"/>
    <w:rsid w:val="00EB3459"/>
    <w:rsid w:val="00EC7ED0"/>
    <w:rsid w:val="00ED6201"/>
    <w:rsid w:val="00EF0946"/>
    <w:rsid w:val="00F26DD4"/>
    <w:rsid w:val="00F27B5A"/>
    <w:rsid w:val="00F35B89"/>
    <w:rsid w:val="00F44BDF"/>
    <w:rsid w:val="00F45AE9"/>
    <w:rsid w:val="00FA0614"/>
    <w:rsid w:val="00FB098F"/>
    <w:rsid w:val="00FD1262"/>
    <w:rsid w:val="00FF27E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F15F7"/>
  <w15:chartTrackingRefBased/>
  <w15:docId w15:val="{7EBE31E5-03D3-434E-9331-2196C0388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0E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F20E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F20E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F2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0E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F20E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F20E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F2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0EE"/>
    <w:rPr>
      <w:rFonts w:eastAsiaTheme="majorEastAsia" w:cstheme="majorBidi"/>
      <w:color w:val="272727" w:themeColor="text1" w:themeTint="D8"/>
    </w:rPr>
  </w:style>
  <w:style w:type="paragraph" w:styleId="Title">
    <w:name w:val="Title"/>
    <w:basedOn w:val="Normal"/>
    <w:next w:val="Normal"/>
    <w:link w:val="TitleChar"/>
    <w:uiPriority w:val="10"/>
    <w:qFormat/>
    <w:rsid w:val="003F20E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F20E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F20E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F20E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F20EE"/>
    <w:pPr>
      <w:spacing w:before="160"/>
      <w:jc w:val="center"/>
    </w:pPr>
    <w:rPr>
      <w:i/>
      <w:iCs/>
      <w:color w:val="404040" w:themeColor="text1" w:themeTint="BF"/>
    </w:rPr>
  </w:style>
  <w:style w:type="character" w:customStyle="1" w:styleId="QuoteChar">
    <w:name w:val="Quote Char"/>
    <w:basedOn w:val="DefaultParagraphFont"/>
    <w:link w:val="Quote"/>
    <w:uiPriority w:val="29"/>
    <w:rsid w:val="003F20EE"/>
    <w:rPr>
      <w:i/>
      <w:iCs/>
      <w:color w:val="404040" w:themeColor="text1" w:themeTint="BF"/>
    </w:rPr>
  </w:style>
  <w:style w:type="paragraph" w:styleId="ListParagraph">
    <w:name w:val="List Paragraph"/>
    <w:basedOn w:val="Normal"/>
    <w:uiPriority w:val="34"/>
    <w:qFormat/>
    <w:rsid w:val="003F20EE"/>
    <w:pPr>
      <w:ind w:left="720"/>
      <w:contextualSpacing/>
    </w:pPr>
  </w:style>
  <w:style w:type="character" w:styleId="IntenseEmphasis">
    <w:name w:val="Intense Emphasis"/>
    <w:basedOn w:val="DefaultParagraphFont"/>
    <w:uiPriority w:val="21"/>
    <w:qFormat/>
    <w:rsid w:val="003F20EE"/>
    <w:rPr>
      <w:i/>
      <w:iCs/>
      <w:color w:val="0F4761" w:themeColor="accent1" w:themeShade="BF"/>
    </w:rPr>
  </w:style>
  <w:style w:type="paragraph" w:styleId="IntenseQuote">
    <w:name w:val="Intense Quote"/>
    <w:basedOn w:val="Normal"/>
    <w:next w:val="Normal"/>
    <w:link w:val="IntenseQuoteChar"/>
    <w:uiPriority w:val="30"/>
    <w:qFormat/>
    <w:rsid w:val="003F2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0EE"/>
    <w:rPr>
      <w:i/>
      <w:iCs/>
      <w:color w:val="0F4761" w:themeColor="accent1" w:themeShade="BF"/>
    </w:rPr>
  </w:style>
  <w:style w:type="character" w:styleId="IntenseReference">
    <w:name w:val="Intense Reference"/>
    <w:basedOn w:val="DefaultParagraphFont"/>
    <w:uiPriority w:val="32"/>
    <w:qFormat/>
    <w:rsid w:val="003F20EE"/>
    <w:rPr>
      <w:b/>
      <w:bCs/>
      <w:smallCaps/>
      <w:color w:val="0F4761" w:themeColor="accent1" w:themeShade="BF"/>
      <w:spacing w:val="5"/>
    </w:rPr>
  </w:style>
  <w:style w:type="paragraph" w:styleId="FootnoteText">
    <w:name w:val="footnote text"/>
    <w:basedOn w:val="Normal"/>
    <w:link w:val="FootnoteTextChar"/>
    <w:uiPriority w:val="99"/>
    <w:semiHidden/>
    <w:unhideWhenUsed/>
    <w:rsid w:val="003F20EE"/>
    <w:pPr>
      <w:spacing w:after="0" w:line="240" w:lineRule="auto"/>
    </w:pPr>
    <w:rPr>
      <w:rFonts w:ascii="Georgia"/>
      <w:kern w:val="0"/>
      <w:sz w:val="20"/>
      <w:szCs w:val="20"/>
      <w:lang w:val="en-US" w:bidi="ar-SA"/>
      <w14:ligatures w14:val="none"/>
    </w:rPr>
  </w:style>
  <w:style w:type="character" w:customStyle="1" w:styleId="FootnoteTextChar">
    <w:name w:val="Footnote Text Char"/>
    <w:basedOn w:val="DefaultParagraphFont"/>
    <w:link w:val="FootnoteText"/>
    <w:uiPriority w:val="99"/>
    <w:semiHidden/>
    <w:rsid w:val="003F20EE"/>
    <w:rPr>
      <w:rFonts w:ascii="Georgia"/>
      <w:kern w:val="0"/>
      <w:sz w:val="20"/>
      <w:szCs w:val="20"/>
      <w:lang w:val="en-US" w:bidi="ar-SA"/>
      <w14:ligatures w14:val="none"/>
    </w:rPr>
  </w:style>
  <w:style w:type="character" w:styleId="FootnoteReference">
    <w:name w:val="footnote reference"/>
    <w:basedOn w:val="DefaultParagraphFont"/>
    <w:uiPriority w:val="99"/>
    <w:semiHidden/>
    <w:unhideWhenUsed/>
    <w:rsid w:val="003F20EE"/>
    <w:rPr>
      <w:vertAlign w:val="superscript"/>
    </w:rPr>
  </w:style>
  <w:style w:type="character" w:styleId="Hyperlink">
    <w:name w:val="Hyperlink"/>
    <w:basedOn w:val="DefaultParagraphFont"/>
    <w:uiPriority w:val="99"/>
    <w:unhideWhenUsed/>
    <w:rsid w:val="003F20EE"/>
    <w:rPr>
      <w:color w:val="467886" w:themeColor="hyperlink"/>
      <w:u w:val="single"/>
    </w:rPr>
  </w:style>
  <w:style w:type="character" w:styleId="CommentReference">
    <w:name w:val="annotation reference"/>
    <w:basedOn w:val="DefaultParagraphFont"/>
    <w:uiPriority w:val="99"/>
    <w:semiHidden/>
    <w:unhideWhenUsed/>
    <w:rsid w:val="00613BA1"/>
    <w:rPr>
      <w:sz w:val="16"/>
      <w:szCs w:val="16"/>
    </w:rPr>
  </w:style>
  <w:style w:type="paragraph" w:styleId="CommentText">
    <w:name w:val="annotation text"/>
    <w:basedOn w:val="Normal"/>
    <w:link w:val="CommentTextChar"/>
    <w:uiPriority w:val="99"/>
    <w:unhideWhenUsed/>
    <w:rsid w:val="00613BA1"/>
    <w:pPr>
      <w:spacing w:line="240" w:lineRule="auto"/>
    </w:pPr>
    <w:rPr>
      <w:sz w:val="20"/>
      <w:szCs w:val="18"/>
    </w:rPr>
  </w:style>
  <w:style w:type="character" w:customStyle="1" w:styleId="CommentTextChar">
    <w:name w:val="Comment Text Char"/>
    <w:basedOn w:val="DefaultParagraphFont"/>
    <w:link w:val="CommentText"/>
    <w:uiPriority w:val="99"/>
    <w:rsid w:val="00613BA1"/>
    <w:rPr>
      <w:sz w:val="20"/>
      <w:szCs w:val="18"/>
    </w:rPr>
  </w:style>
  <w:style w:type="paragraph" w:styleId="CommentSubject">
    <w:name w:val="annotation subject"/>
    <w:basedOn w:val="CommentText"/>
    <w:next w:val="CommentText"/>
    <w:link w:val="CommentSubjectChar"/>
    <w:uiPriority w:val="99"/>
    <w:semiHidden/>
    <w:unhideWhenUsed/>
    <w:rsid w:val="00613BA1"/>
    <w:rPr>
      <w:b/>
      <w:bCs/>
    </w:rPr>
  </w:style>
  <w:style w:type="character" w:customStyle="1" w:styleId="CommentSubjectChar">
    <w:name w:val="Comment Subject Char"/>
    <w:basedOn w:val="CommentTextChar"/>
    <w:link w:val="CommentSubject"/>
    <w:uiPriority w:val="99"/>
    <w:semiHidden/>
    <w:rsid w:val="00613BA1"/>
    <w:rPr>
      <w:b/>
      <w:bCs/>
      <w:sz w:val="20"/>
      <w:szCs w:val="18"/>
    </w:rPr>
  </w:style>
  <w:style w:type="character" w:styleId="UnresolvedMention">
    <w:name w:val="Unresolved Mention"/>
    <w:basedOn w:val="DefaultParagraphFont"/>
    <w:uiPriority w:val="99"/>
    <w:semiHidden/>
    <w:unhideWhenUsed/>
    <w:rsid w:val="00DA2F4D"/>
    <w:rPr>
      <w:color w:val="605E5C"/>
      <w:shd w:val="clear" w:color="auto" w:fill="E1DFDD"/>
    </w:rPr>
  </w:style>
  <w:style w:type="character" w:styleId="FollowedHyperlink">
    <w:name w:val="FollowedHyperlink"/>
    <w:basedOn w:val="DefaultParagraphFont"/>
    <w:uiPriority w:val="99"/>
    <w:semiHidden/>
    <w:unhideWhenUsed/>
    <w:rsid w:val="00624444"/>
    <w:rPr>
      <w:color w:val="96607D" w:themeColor="followedHyperlink"/>
      <w:u w:val="single"/>
    </w:rPr>
  </w:style>
  <w:style w:type="paragraph" w:styleId="Header">
    <w:name w:val="header"/>
    <w:basedOn w:val="Normal"/>
    <w:link w:val="HeaderChar"/>
    <w:uiPriority w:val="99"/>
    <w:unhideWhenUsed/>
    <w:rsid w:val="001265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5DB"/>
  </w:style>
  <w:style w:type="paragraph" w:styleId="Footer">
    <w:name w:val="footer"/>
    <w:basedOn w:val="Normal"/>
    <w:link w:val="FooterChar"/>
    <w:uiPriority w:val="99"/>
    <w:unhideWhenUsed/>
    <w:rsid w:val="001265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6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ri-india.org/perspectives/understanding-ieas-2025-outlook-india?utm" TargetMode="External"/><Relationship Id="rId2" Type="http://schemas.openxmlformats.org/officeDocument/2006/relationships/hyperlink" Target="https://www.iea.org/news/ai-is-set-to-drive-surging-electricity-demand-from-data-centres-while-offering-the-potential-to-transform-how-the-energy-sector-works" TargetMode="External"/><Relationship Id="rId1" Type="http://schemas.openxmlformats.org/officeDocument/2006/relationships/hyperlink" Target="https://static.pib.gov.in/WriteReadData/specificdocs/documents/2025/nov/doc20251156856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681DC-6234-480D-BD1D-FC6703CFD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4</Pages>
  <Words>1118</Words>
  <Characters>6623</Characters>
  <Application>Microsoft Office Word</Application>
  <DocSecurity>0</DocSecurity>
  <Lines>112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Yadav</dc:creator>
  <cp:keywords/>
  <dc:description/>
  <cp:lastModifiedBy>Sameer Gupta</cp:lastModifiedBy>
  <cp:revision>49</cp:revision>
  <cp:lastPrinted>2026-01-12T07:28:00Z</cp:lastPrinted>
  <dcterms:created xsi:type="dcterms:W3CDTF">2026-01-08T07:13:00Z</dcterms:created>
  <dcterms:modified xsi:type="dcterms:W3CDTF">2026-01-12T08:04:00Z</dcterms:modified>
</cp:coreProperties>
</file>