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2606" w:rsidRPr="00B4301A" w:rsidRDefault="005A2606">
      <w:pPr>
        <w:spacing w:after="400"/>
      </w:pPr>
    </w:p>
    <w:p w:rsidR="005A2606" w:rsidRPr="00B4301A" w:rsidRDefault="008704BF">
      <w:pPr>
        <w:jc w:val="center"/>
      </w:pPr>
      <w:r w:rsidRPr="00B4301A">
        <w:rPr>
          <w:b/>
          <w:bCs/>
          <w:sz w:val="26"/>
          <w:szCs w:val="26"/>
        </w:rPr>
        <w:t>SIMATS ENGINEERING (SAVEETHA SCHOOL OF ENGINEERING)</w:t>
      </w:r>
    </w:p>
    <w:p w:rsidR="005A2606" w:rsidRPr="00B4301A" w:rsidRDefault="008704BF">
      <w:pPr>
        <w:spacing w:after="300"/>
        <w:jc w:val="center"/>
      </w:pPr>
      <w:r w:rsidRPr="00B4301A">
        <w:rPr>
          <w:sz w:val="22"/>
          <w:szCs w:val="22"/>
        </w:rPr>
        <w:t>Department of Computer Science and Engineering</w:t>
      </w:r>
    </w:p>
    <w:p w:rsidR="005A2606" w:rsidRPr="00B4301A" w:rsidRDefault="008704BF">
      <w:pPr>
        <w:spacing w:before="200" w:after="100"/>
        <w:jc w:val="center"/>
      </w:pPr>
      <w:r w:rsidRPr="00B4301A">
        <w:rPr>
          <w:b/>
          <w:bCs/>
          <w:sz w:val="22"/>
          <w:szCs w:val="22"/>
        </w:rPr>
        <w:t>CO2 ASSESSMENT TOOL 1 — Scenario-Based Requirement Analysis</w:t>
      </w:r>
    </w:p>
    <w:p w:rsidR="005A2606" w:rsidRPr="00B4301A" w:rsidRDefault="005A2606">
      <w:pPr>
        <w:spacing w:after="600"/>
      </w:pPr>
    </w:p>
    <w:p w:rsidR="005A2606" w:rsidRPr="00B4301A" w:rsidRDefault="008704BF">
      <w:pPr>
        <w:spacing w:after="100"/>
        <w:jc w:val="center"/>
      </w:pPr>
      <w:r w:rsidRPr="00B4301A">
        <w:rPr>
          <w:b/>
          <w:bCs/>
          <w:sz w:val="34"/>
          <w:szCs w:val="34"/>
        </w:rPr>
        <w:t>Software Requirement Specification (SRS)</w:t>
      </w:r>
    </w:p>
    <w:p w:rsidR="005A2606" w:rsidRPr="00B4301A" w:rsidRDefault="008704BF">
      <w:pPr>
        <w:spacing w:after="600"/>
        <w:jc w:val="center"/>
      </w:pPr>
      <w:r w:rsidRPr="00B4301A">
        <w:rPr>
          <w:b/>
          <w:bCs/>
          <w:sz w:val="30"/>
          <w:szCs w:val="30"/>
        </w:rPr>
        <w:t>Smart Parking Management Platform</w:t>
      </w:r>
    </w:p>
    <w:tbl>
      <w:tblPr>
        <w:tblW w:w="912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0"/>
        <w:gridCol w:w="6080"/>
      </w:tblGrid>
      <w:tr w:rsidR="00B4301A" w:rsidRPr="00B4301A" w:rsidTr="00B4301A">
        <w:tblPrEx>
          <w:tblCellMar>
            <w:top w:w="0" w:type="dxa"/>
            <w:bottom w:w="0" w:type="dxa"/>
          </w:tblCellMar>
        </w:tblPrEx>
        <w:trPr>
          <w:trHeight w:val="226"/>
        </w:trPr>
        <w:tc>
          <w:tcPr>
            <w:tcW w:w="3040" w:type="dxa"/>
            <w:shd w:val="clear" w:color="auto" w:fill="F2F2F2"/>
            <w:tcMar>
              <w:top w:w="80" w:type="dxa"/>
              <w:left w:w="100" w:type="dxa"/>
              <w:bottom w:w="80" w:type="dxa"/>
              <w:right w:w="100" w:type="dxa"/>
            </w:tcMar>
            <w:vAlign w:val="center"/>
          </w:tcPr>
          <w:p w:rsidR="005A2606" w:rsidRPr="00B4301A" w:rsidRDefault="008704BF">
            <w:r w:rsidRPr="00B4301A">
              <w:t>Course Code</w:t>
            </w:r>
          </w:p>
        </w:tc>
        <w:tc>
          <w:tcPr>
            <w:tcW w:w="6080" w:type="dxa"/>
            <w:tcMar>
              <w:top w:w="80" w:type="dxa"/>
              <w:left w:w="100" w:type="dxa"/>
              <w:bottom w:w="80" w:type="dxa"/>
              <w:right w:w="100" w:type="dxa"/>
            </w:tcMar>
            <w:vAlign w:val="center"/>
          </w:tcPr>
          <w:p w:rsidR="005A2606" w:rsidRPr="00B4301A" w:rsidRDefault="008704BF">
            <w:r w:rsidRPr="00B4301A">
              <w:t>CSA10 / CSA1063</w:t>
            </w:r>
          </w:p>
        </w:tc>
      </w:tr>
      <w:tr w:rsidR="00B4301A" w:rsidRPr="00B4301A" w:rsidTr="00B4301A">
        <w:tblPrEx>
          <w:tblCellMar>
            <w:top w:w="0" w:type="dxa"/>
            <w:bottom w:w="0" w:type="dxa"/>
          </w:tblCellMar>
        </w:tblPrEx>
        <w:trPr>
          <w:trHeight w:val="226"/>
        </w:trPr>
        <w:tc>
          <w:tcPr>
            <w:tcW w:w="3040" w:type="dxa"/>
            <w:shd w:val="clear" w:color="auto" w:fill="F2F2F2"/>
            <w:tcMar>
              <w:top w:w="80" w:type="dxa"/>
              <w:left w:w="100" w:type="dxa"/>
              <w:bottom w:w="80" w:type="dxa"/>
              <w:right w:w="100" w:type="dxa"/>
            </w:tcMar>
            <w:vAlign w:val="center"/>
          </w:tcPr>
          <w:p w:rsidR="005A2606" w:rsidRPr="00B4301A" w:rsidRDefault="008704BF">
            <w:r w:rsidRPr="00B4301A">
              <w:t>Course Title</w:t>
            </w:r>
          </w:p>
        </w:tc>
        <w:tc>
          <w:tcPr>
            <w:tcW w:w="6080" w:type="dxa"/>
            <w:tcMar>
              <w:top w:w="80" w:type="dxa"/>
              <w:left w:w="100" w:type="dxa"/>
              <w:bottom w:w="80" w:type="dxa"/>
              <w:right w:w="100" w:type="dxa"/>
            </w:tcMar>
            <w:vAlign w:val="center"/>
          </w:tcPr>
          <w:p w:rsidR="005A2606" w:rsidRPr="00B4301A" w:rsidRDefault="008704BF">
            <w:r w:rsidRPr="00B4301A">
              <w:t>Software Engineering</w:t>
            </w:r>
          </w:p>
        </w:tc>
      </w:tr>
      <w:tr w:rsidR="00B4301A" w:rsidRPr="00B4301A" w:rsidTr="00B4301A">
        <w:tblPrEx>
          <w:tblCellMar>
            <w:top w:w="0" w:type="dxa"/>
            <w:bottom w:w="0" w:type="dxa"/>
          </w:tblCellMar>
        </w:tblPrEx>
        <w:trPr>
          <w:trHeight w:val="238"/>
        </w:trPr>
        <w:tc>
          <w:tcPr>
            <w:tcW w:w="3040" w:type="dxa"/>
            <w:shd w:val="clear" w:color="auto" w:fill="F2F2F2"/>
            <w:tcMar>
              <w:top w:w="80" w:type="dxa"/>
              <w:left w:w="100" w:type="dxa"/>
              <w:bottom w:w="80" w:type="dxa"/>
              <w:right w:w="100" w:type="dxa"/>
            </w:tcMar>
            <w:vAlign w:val="center"/>
          </w:tcPr>
          <w:p w:rsidR="005A2606" w:rsidRPr="00B4301A" w:rsidRDefault="008704BF">
            <w:r w:rsidRPr="00B4301A">
              <w:t>CO Assessed</w:t>
            </w:r>
          </w:p>
        </w:tc>
        <w:tc>
          <w:tcPr>
            <w:tcW w:w="6080" w:type="dxa"/>
            <w:tcMar>
              <w:top w:w="80" w:type="dxa"/>
              <w:left w:w="100" w:type="dxa"/>
              <w:bottom w:w="80" w:type="dxa"/>
              <w:right w:w="100" w:type="dxa"/>
            </w:tcMar>
            <w:vAlign w:val="center"/>
          </w:tcPr>
          <w:p w:rsidR="005A2606" w:rsidRPr="00B4301A" w:rsidRDefault="008704BF">
            <w:r w:rsidRPr="00B4301A">
              <w:t>CO2</w:t>
            </w:r>
          </w:p>
        </w:tc>
      </w:tr>
      <w:tr w:rsidR="00B4301A" w:rsidRPr="00B4301A" w:rsidTr="00B4301A">
        <w:tblPrEx>
          <w:tblCellMar>
            <w:top w:w="0" w:type="dxa"/>
            <w:bottom w:w="0" w:type="dxa"/>
          </w:tblCellMar>
        </w:tblPrEx>
        <w:trPr>
          <w:trHeight w:val="226"/>
        </w:trPr>
        <w:tc>
          <w:tcPr>
            <w:tcW w:w="3040" w:type="dxa"/>
            <w:shd w:val="clear" w:color="auto" w:fill="F2F2F2"/>
            <w:tcMar>
              <w:top w:w="80" w:type="dxa"/>
              <w:left w:w="100" w:type="dxa"/>
              <w:bottom w:w="80" w:type="dxa"/>
              <w:right w:w="100" w:type="dxa"/>
            </w:tcMar>
            <w:vAlign w:val="center"/>
          </w:tcPr>
          <w:p w:rsidR="005A2606" w:rsidRPr="00B4301A" w:rsidRDefault="008704BF">
            <w:r w:rsidRPr="00B4301A">
              <w:t>Assessment</w:t>
            </w:r>
          </w:p>
        </w:tc>
        <w:tc>
          <w:tcPr>
            <w:tcW w:w="6080" w:type="dxa"/>
            <w:tcMar>
              <w:top w:w="80" w:type="dxa"/>
              <w:left w:w="100" w:type="dxa"/>
              <w:bottom w:w="80" w:type="dxa"/>
              <w:right w:w="100" w:type="dxa"/>
            </w:tcMar>
            <w:vAlign w:val="center"/>
          </w:tcPr>
          <w:p w:rsidR="005A2606" w:rsidRPr="00B4301A" w:rsidRDefault="008704BF">
            <w:r w:rsidRPr="00B4301A">
              <w:t>Assessment Tool 2 – Scenario-Based Requirement Analysis</w:t>
            </w:r>
          </w:p>
        </w:tc>
      </w:tr>
      <w:tr w:rsidR="00B4301A" w:rsidRPr="00B4301A" w:rsidTr="00B4301A">
        <w:tblPrEx>
          <w:tblCellMar>
            <w:top w:w="0" w:type="dxa"/>
            <w:bottom w:w="0" w:type="dxa"/>
          </w:tblCellMar>
        </w:tblPrEx>
        <w:trPr>
          <w:trHeight w:val="226"/>
        </w:trPr>
        <w:tc>
          <w:tcPr>
            <w:tcW w:w="3040" w:type="dxa"/>
            <w:shd w:val="clear" w:color="auto" w:fill="F2F2F2"/>
            <w:tcMar>
              <w:top w:w="80" w:type="dxa"/>
              <w:left w:w="100" w:type="dxa"/>
              <w:bottom w:w="80" w:type="dxa"/>
              <w:right w:w="100" w:type="dxa"/>
            </w:tcMar>
            <w:vAlign w:val="center"/>
          </w:tcPr>
          <w:p w:rsidR="005A2606" w:rsidRPr="00B4301A" w:rsidRDefault="008704BF">
            <w:r w:rsidRPr="00B4301A">
              <w:t>Student Name</w:t>
            </w:r>
          </w:p>
        </w:tc>
        <w:tc>
          <w:tcPr>
            <w:tcW w:w="6080" w:type="dxa"/>
            <w:tcMar>
              <w:top w:w="80" w:type="dxa"/>
              <w:left w:w="100" w:type="dxa"/>
              <w:bottom w:w="80" w:type="dxa"/>
              <w:right w:w="100" w:type="dxa"/>
            </w:tcMar>
            <w:vAlign w:val="center"/>
          </w:tcPr>
          <w:p w:rsidR="005A2606" w:rsidRPr="00B4301A" w:rsidRDefault="00B4301A">
            <w:r>
              <w:t>M.Ravi kiran</w:t>
            </w:r>
            <w:r w:rsidR="008704BF" w:rsidRPr="00B4301A">
              <w:t>____________________________</w:t>
            </w:r>
          </w:p>
        </w:tc>
      </w:tr>
      <w:tr w:rsidR="00B4301A" w:rsidRPr="00B4301A" w:rsidTr="00B4301A">
        <w:tblPrEx>
          <w:tblCellMar>
            <w:top w:w="0" w:type="dxa"/>
            <w:bottom w:w="0" w:type="dxa"/>
          </w:tblCellMar>
        </w:tblPrEx>
        <w:trPr>
          <w:trHeight w:val="238"/>
        </w:trPr>
        <w:tc>
          <w:tcPr>
            <w:tcW w:w="3040" w:type="dxa"/>
            <w:shd w:val="clear" w:color="auto" w:fill="F2F2F2"/>
            <w:tcMar>
              <w:top w:w="80" w:type="dxa"/>
              <w:left w:w="100" w:type="dxa"/>
              <w:bottom w:w="80" w:type="dxa"/>
              <w:right w:w="100" w:type="dxa"/>
            </w:tcMar>
            <w:vAlign w:val="center"/>
          </w:tcPr>
          <w:p w:rsidR="005A2606" w:rsidRPr="00B4301A" w:rsidRDefault="008704BF">
            <w:r w:rsidRPr="00B4301A">
              <w:t>Register Number</w:t>
            </w:r>
          </w:p>
        </w:tc>
        <w:tc>
          <w:tcPr>
            <w:tcW w:w="6080" w:type="dxa"/>
            <w:tcMar>
              <w:top w:w="80" w:type="dxa"/>
              <w:left w:w="100" w:type="dxa"/>
              <w:bottom w:w="80" w:type="dxa"/>
              <w:right w:w="100" w:type="dxa"/>
            </w:tcMar>
            <w:vAlign w:val="center"/>
          </w:tcPr>
          <w:p w:rsidR="005A2606" w:rsidRPr="00B4301A" w:rsidRDefault="00B4301A">
            <w:r>
              <w:t>192325086</w:t>
            </w:r>
          </w:p>
        </w:tc>
      </w:tr>
    </w:tbl>
    <w:p w:rsidR="005A2606" w:rsidRPr="00B4301A" w:rsidRDefault="008704BF">
      <w:r w:rsidRPr="00B4301A">
        <w:br w:type="page"/>
      </w:r>
    </w:p>
    <w:p w:rsidR="005A2606" w:rsidRPr="00B4301A" w:rsidRDefault="008704BF">
      <w:pPr>
        <w:pStyle w:val="Heading1"/>
        <w:spacing w:before="320" w:after="160"/>
        <w:rPr>
          <w:color w:val="auto"/>
        </w:rPr>
      </w:pPr>
      <w:r w:rsidRPr="00B4301A">
        <w:rPr>
          <w:b/>
          <w:bCs/>
          <w:color w:val="auto"/>
          <w:sz w:val="28"/>
          <w:szCs w:val="28"/>
        </w:rPr>
        <w:lastRenderedPageBreak/>
        <w:t>1. Introduction</w:t>
      </w:r>
    </w:p>
    <w:p w:rsidR="005A2606" w:rsidRPr="00B4301A" w:rsidRDefault="008704BF">
      <w:pPr>
        <w:pStyle w:val="Heading2"/>
        <w:spacing w:before="220" w:after="120"/>
        <w:rPr>
          <w:color w:val="auto"/>
        </w:rPr>
      </w:pPr>
      <w:r w:rsidRPr="00B4301A">
        <w:rPr>
          <w:b/>
          <w:bCs/>
          <w:color w:val="auto"/>
          <w:sz w:val="24"/>
          <w:szCs w:val="24"/>
        </w:rPr>
        <w:t>1.1 Purpose</w:t>
      </w:r>
    </w:p>
    <w:p w:rsidR="005A2606" w:rsidRPr="00B4301A" w:rsidRDefault="008704BF">
      <w:pPr>
        <w:spacing w:after="140" w:line="276" w:lineRule="auto"/>
      </w:pPr>
      <w:r w:rsidRPr="00B4301A">
        <w:rPr>
          <w:sz w:val="22"/>
          <w:szCs w:val="22"/>
        </w:rPr>
        <w:t>This document presents the Software Requirement Specification (SRS) for the Smart Parking Management Platform (SPMP), a distributed system that integrates IoT parking sensors, surveillance cameras, and mobile applications to monitor and manage urban parkin</w:t>
      </w:r>
      <w:r w:rsidRPr="00B4301A">
        <w:rPr>
          <w:sz w:val="22"/>
          <w:szCs w:val="22"/>
        </w:rPr>
        <w:t>g spaces in real time. The purpose of this document is to define the functional and non-functional requirements, system actors, use cases, data needs, interface requirements, and constraints that will guide the design, development, and validation of the sy</w:t>
      </w:r>
      <w:r w:rsidRPr="00B4301A">
        <w:rPr>
          <w:sz w:val="22"/>
          <w:szCs w:val="22"/>
        </w:rPr>
        <w:t>stem.</w:t>
      </w:r>
    </w:p>
    <w:p w:rsidR="005A2606" w:rsidRPr="00B4301A" w:rsidRDefault="008704BF">
      <w:pPr>
        <w:pStyle w:val="Heading2"/>
        <w:spacing w:before="220" w:after="120"/>
        <w:rPr>
          <w:color w:val="auto"/>
        </w:rPr>
      </w:pPr>
      <w:r w:rsidRPr="00B4301A">
        <w:rPr>
          <w:b/>
          <w:bCs/>
          <w:color w:val="auto"/>
          <w:sz w:val="24"/>
          <w:szCs w:val="24"/>
        </w:rPr>
        <w:t>1.2 Business Domain and Stakeholders</w:t>
      </w:r>
    </w:p>
    <w:p w:rsidR="005A2606" w:rsidRPr="00B4301A" w:rsidRDefault="008704BF">
      <w:pPr>
        <w:spacing w:after="140" w:line="276" w:lineRule="auto"/>
      </w:pPr>
      <w:r w:rsidRPr="00B4301A">
        <w:rPr>
          <w:sz w:val="22"/>
          <w:szCs w:val="22"/>
        </w:rPr>
        <w:t xml:space="preserve">The system operates in the smart urban mobility / intelligent transportation domain. Cities and private parking operators are increasingly adopting IoT sensing, computer vision, and predictive analytics to reduce </w:t>
      </w:r>
      <w:r w:rsidRPr="00B4301A">
        <w:rPr>
          <w:sz w:val="22"/>
          <w:szCs w:val="22"/>
        </w:rPr>
        <w:t>traffic congestion caused by drivers searching for parking, and to make better use of limited parking infrastructure.</w:t>
      </w:r>
    </w:p>
    <w:p w:rsidR="005A2606" w:rsidRPr="00B4301A" w:rsidRDefault="008704BF">
      <w:pPr>
        <w:spacing w:after="140" w:line="276" w:lineRule="auto"/>
      </w:pPr>
      <w:r w:rsidRPr="00B4301A">
        <w:rPr>
          <w:sz w:val="22"/>
          <w:szCs w:val="22"/>
        </w:rPr>
        <w:t>Key stakeholders include:</w:t>
      </w:r>
    </w:p>
    <w:p w:rsidR="005A2606" w:rsidRPr="00B4301A" w:rsidRDefault="008704BF">
      <w:pPr>
        <w:pStyle w:val="ListParagraph"/>
        <w:numPr>
          <w:ilvl w:val="0"/>
          <w:numId w:val="2"/>
        </w:numPr>
        <w:spacing w:after="80"/>
      </w:pPr>
      <w:r w:rsidRPr="00B4301A">
        <w:rPr>
          <w:sz w:val="22"/>
          <w:szCs w:val="22"/>
        </w:rPr>
        <w:t>Drivers / Motorists — end users seeking to find, reserve, and pay for parking spaces conveniently.</w:t>
      </w:r>
    </w:p>
    <w:p w:rsidR="005A2606" w:rsidRPr="00B4301A" w:rsidRDefault="008704BF">
      <w:pPr>
        <w:pStyle w:val="ListParagraph"/>
        <w:numPr>
          <w:ilvl w:val="0"/>
          <w:numId w:val="2"/>
        </w:numPr>
        <w:spacing w:after="80"/>
      </w:pPr>
      <w:r w:rsidRPr="00B4301A">
        <w:rPr>
          <w:sz w:val="22"/>
          <w:szCs w:val="22"/>
        </w:rPr>
        <w:t>Parking Lot O</w:t>
      </w:r>
      <w:r w:rsidRPr="00B4301A">
        <w:rPr>
          <w:sz w:val="22"/>
          <w:szCs w:val="22"/>
        </w:rPr>
        <w:t>perators — responsible for managing parking facilities, pricing, and reviewing utilization performance.</w:t>
      </w:r>
    </w:p>
    <w:p w:rsidR="005A2606" w:rsidRPr="00B4301A" w:rsidRDefault="008704BF">
      <w:pPr>
        <w:pStyle w:val="ListParagraph"/>
        <w:numPr>
          <w:ilvl w:val="0"/>
          <w:numId w:val="2"/>
        </w:numPr>
        <w:spacing w:after="80"/>
      </w:pPr>
      <w:r w:rsidRPr="00B4301A">
        <w:rPr>
          <w:sz w:val="22"/>
          <w:szCs w:val="22"/>
        </w:rPr>
        <w:t>Enforcement Officers — responsible for identifying violations such as overstays or unauthorized parking.</w:t>
      </w:r>
    </w:p>
    <w:p w:rsidR="005A2606" w:rsidRPr="00B4301A" w:rsidRDefault="008704BF">
      <w:pPr>
        <w:pStyle w:val="ListParagraph"/>
        <w:numPr>
          <w:ilvl w:val="0"/>
          <w:numId w:val="2"/>
        </w:numPr>
        <w:spacing w:after="80"/>
      </w:pPr>
      <w:r w:rsidRPr="00B4301A">
        <w:rPr>
          <w:sz w:val="22"/>
          <w:szCs w:val="22"/>
        </w:rPr>
        <w:t>System Administrators — responsible for managin</w:t>
      </w:r>
      <w:r w:rsidRPr="00B4301A">
        <w:rPr>
          <w:sz w:val="22"/>
          <w:szCs w:val="22"/>
        </w:rPr>
        <w:t>g users, devices, and system configuration.</w:t>
      </w:r>
    </w:p>
    <w:p w:rsidR="005A2606" w:rsidRPr="00B4301A" w:rsidRDefault="008704BF">
      <w:pPr>
        <w:pStyle w:val="ListParagraph"/>
        <w:numPr>
          <w:ilvl w:val="0"/>
          <w:numId w:val="2"/>
        </w:numPr>
        <w:spacing w:after="80"/>
      </w:pPr>
      <w:r w:rsidRPr="00B4301A">
        <w:rPr>
          <w:sz w:val="22"/>
          <w:szCs w:val="22"/>
        </w:rPr>
        <w:t>IoT Sensor and Camera Vendors — supply hardware (occupancy sensors, ANPR cameras) that integrate with the platform.</w:t>
      </w:r>
    </w:p>
    <w:p w:rsidR="005A2606" w:rsidRPr="00B4301A" w:rsidRDefault="008704BF">
      <w:pPr>
        <w:pStyle w:val="ListParagraph"/>
        <w:numPr>
          <w:ilvl w:val="0"/>
          <w:numId w:val="2"/>
        </w:numPr>
        <w:spacing w:after="80"/>
      </w:pPr>
      <w:r w:rsidRPr="00B4301A">
        <w:rPr>
          <w:sz w:val="22"/>
          <w:szCs w:val="22"/>
        </w:rPr>
        <w:t>City Transportation Authorities — set regulations for parking pricing, signage, and traffic mana</w:t>
      </w:r>
      <w:r w:rsidRPr="00B4301A">
        <w:rPr>
          <w:sz w:val="22"/>
          <w:szCs w:val="22"/>
        </w:rPr>
        <w:t>gement that the platform must support.</w:t>
      </w:r>
    </w:p>
    <w:p w:rsidR="005A2606" w:rsidRPr="00B4301A" w:rsidRDefault="008704BF">
      <w:pPr>
        <w:pStyle w:val="Heading2"/>
        <w:spacing w:before="220" w:after="120"/>
        <w:rPr>
          <w:color w:val="auto"/>
        </w:rPr>
      </w:pPr>
      <w:r w:rsidRPr="00B4301A">
        <w:rPr>
          <w:b/>
          <w:bCs/>
          <w:color w:val="auto"/>
          <w:sz w:val="24"/>
          <w:szCs w:val="24"/>
        </w:rPr>
        <w:t>1.3 Existing Challenges</w:t>
      </w:r>
    </w:p>
    <w:p w:rsidR="005A2606" w:rsidRPr="00B4301A" w:rsidRDefault="008704BF">
      <w:pPr>
        <w:spacing w:after="140" w:line="276" w:lineRule="auto"/>
      </w:pPr>
      <w:r w:rsidRPr="00B4301A">
        <w:rPr>
          <w:sz w:val="22"/>
          <w:szCs w:val="22"/>
        </w:rPr>
        <w:t>Urban parking management today faces the following challenges, as identified in the scenario:</w:t>
      </w:r>
    </w:p>
    <w:p w:rsidR="005A2606" w:rsidRPr="00B4301A" w:rsidRDefault="008704BF">
      <w:pPr>
        <w:pStyle w:val="ListParagraph"/>
        <w:numPr>
          <w:ilvl w:val="0"/>
          <w:numId w:val="2"/>
        </w:numPr>
        <w:spacing w:after="80"/>
      </w:pPr>
      <w:r w:rsidRPr="00B4301A">
        <w:rPr>
          <w:sz w:val="22"/>
          <w:szCs w:val="22"/>
        </w:rPr>
        <w:t>Drivers spend considerable time and fuel searching for vacant parking spaces due to lack of real-time availability information, contributing to traffic congestion and pollution.</w:t>
      </w:r>
    </w:p>
    <w:p w:rsidR="005A2606" w:rsidRPr="00B4301A" w:rsidRDefault="008704BF">
      <w:pPr>
        <w:pStyle w:val="ListParagraph"/>
        <w:numPr>
          <w:ilvl w:val="0"/>
          <w:numId w:val="2"/>
        </w:numPr>
        <w:spacing w:after="80"/>
      </w:pPr>
      <w:r w:rsidRPr="00B4301A">
        <w:rPr>
          <w:sz w:val="22"/>
          <w:szCs w:val="22"/>
        </w:rPr>
        <w:t>Existing systems typically rely on manual monitoring or isolated sensors witho</w:t>
      </w:r>
      <w:r w:rsidRPr="00B4301A">
        <w:rPr>
          <w:sz w:val="22"/>
          <w:szCs w:val="22"/>
        </w:rPr>
        <w:t>ut centralized coordination, making it difficult to get an accurate city-wide or facility-wide view of occupancy.</w:t>
      </w:r>
    </w:p>
    <w:p w:rsidR="005A2606" w:rsidRPr="00B4301A" w:rsidRDefault="008704BF">
      <w:pPr>
        <w:pStyle w:val="ListParagraph"/>
        <w:numPr>
          <w:ilvl w:val="0"/>
          <w:numId w:val="2"/>
        </w:numPr>
        <w:spacing w:after="80"/>
      </w:pPr>
      <w:r w:rsidRPr="00B4301A">
        <w:rPr>
          <w:sz w:val="22"/>
          <w:szCs w:val="22"/>
        </w:rPr>
        <w:t>There is no automated mechanism to reserve a space in advance, forcing drivers to arrive without certainty of availability.</w:t>
      </w:r>
    </w:p>
    <w:p w:rsidR="005A2606" w:rsidRPr="00B4301A" w:rsidRDefault="008704BF">
      <w:pPr>
        <w:pStyle w:val="ListParagraph"/>
        <w:numPr>
          <w:ilvl w:val="0"/>
          <w:numId w:val="2"/>
        </w:numPr>
        <w:spacing w:after="80"/>
      </w:pPr>
      <w:r w:rsidRPr="00B4301A">
        <w:rPr>
          <w:sz w:val="22"/>
          <w:szCs w:val="22"/>
        </w:rPr>
        <w:t>Operators lack pre</w:t>
      </w:r>
      <w:r w:rsidRPr="00B4301A">
        <w:rPr>
          <w:sz w:val="22"/>
          <w:szCs w:val="22"/>
        </w:rPr>
        <w:t>dictive insight into demand patterns, limiting their ability to optimize pricing and space allocation.</w:t>
      </w:r>
    </w:p>
    <w:p w:rsidR="005A2606" w:rsidRPr="00B4301A" w:rsidRDefault="008704BF">
      <w:pPr>
        <w:pStyle w:val="ListParagraph"/>
        <w:numPr>
          <w:ilvl w:val="0"/>
          <w:numId w:val="2"/>
        </w:numPr>
        <w:spacing w:after="80"/>
      </w:pPr>
      <w:r w:rsidRPr="00B4301A">
        <w:rPr>
          <w:sz w:val="22"/>
          <w:szCs w:val="22"/>
        </w:rPr>
        <w:t>Payment and violation handling are often manual or disconnected from the monitoring system, creating friction for users and revenue leakage for operators</w:t>
      </w:r>
      <w:r w:rsidRPr="00B4301A">
        <w:rPr>
          <w:sz w:val="22"/>
          <w:szCs w:val="22"/>
        </w:rPr>
        <w:t>.</w:t>
      </w:r>
    </w:p>
    <w:p w:rsidR="005A2606" w:rsidRPr="00B4301A" w:rsidRDefault="008704BF">
      <w:pPr>
        <w:pStyle w:val="Heading2"/>
        <w:spacing w:before="220" w:after="120"/>
        <w:rPr>
          <w:color w:val="auto"/>
        </w:rPr>
      </w:pPr>
      <w:r w:rsidRPr="00B4301A">
        <w:rPr>
          <w:b/>
          <w:bCs/>
          <w:color w:val="auto"/>
          <w:sz w:val="24"/>
          <w:szCs w:val="24"/>
        </w:rPr>
        <w:t>1.4 System Objectives</w:t>
      </w:r>
    </w:p>
    <w:p w:rsidR="005A2606" w:rsidRPr="00B4301A" w:rsidRDefault="008704BF">
      <w:pPr>
        <w:spacing w:after="140" w:line="276" w:lineRule="auto"/>
      </w:pPr>
      <w:r w:rsidRPr="00B4301A">
        <w:rPr>
          <w:sz w:val="22"/>
          <w:szCs w:val="22"/>
        </w:rPr>
        <w:t>Based on the given scenario, the Smart Parking Management Platform is expected to achieve the following objectives:</w:t>
      </w:r>
    </w:p>
    <w:p w:rsidR="005A2606" w:rsidRPr="00B4301A" w:rsidRDefault="008704BF">
      <w:pPr>
        <w:pStyle w:val="ListParagraph"/>
        <w:numPr>
          <w:ilvl w:val="0"/>
          <w:numId w:val="3"/>
        </w:numPr>
        <w:spacing w:after="80"/>
      </w:pPr>
      <w:r w:rsidRPr="00B4301A">
        <w:rPr>
          <w:sz w:val="22"/>
          <w:szCs w:val="22"/>
        </w:rPr>
        <w:t>Monitor parking occupancy in real time using IoT sensors and cameras.</w:t>
      </w:r>
    </w:p>
    <w:p w:rsidR="005A2606" w:rsidRPr="00B4301A" w:rsidRDefault="008704BF">
      <w:pPr>
        <w:pStyle w:val="ListParagraph"/>
        <w:numPr>
          <w:ilvl w:val="0"/>
          <w:numId w:val="3"/>
        </w:numPr>
        <w:spacing w:after="80"/>
      </w:pPr>
      <w:r w:rsidRPr="00B4301A">
        <w:rPr>
          <w:sz w:val="22"/>
          <w:szCs w:val="22"/>
        </w:rPr>
        <w:t>Optimize space allocation across available par</w:t>
      </w:r>
      <w:r w:rsidRPr="00B4301A">
        <w:rPr>
          <w:sz w:val="22"/>
          <w:szCs w:val="22"/>
        </w:rPr>
        <w:t>king facilities.</w:t>
      </w:r>
    </w:p>
    <w:p w:rsidR="005A2606" w:rsidRPr="00B4301A" w:rsidRDefault="008704BF">
      <w:pPr>
        <w:pStyle w:val="ListParagraph"/>
        <w:numPr>
          <w:ilvl w:val="0"/>
          <w:numId w:val="3"/>
        </w:numPr>
        <w:spacing w:after="80"/>
      </w:pPr>
      <w:r w:rsidRPr="00B4301A">
        <w:rPr>
          <w:sz w:val="22"/>
          <w:szCs w:val="22"/>
        </w:rPr>
        <w:t>Predict parking demand using historical and real-time data.</w:t>
      </w:r>
    </w:p>
    <w:p w:rsidR="005A2606" w:rsidRPr="00B4301A" w:rsidRDefault="008704BF">
      <w:pPr>
        <w:pStyle w:val="ListParagraph"/>
        <w:numPr>
          <w:ilvl w:val="0"/>
          <w:numId w:val="3"/>
        </w:numPr>
        <w:spacing w:after="80"/>
      </w:pPr>
      <w:r w:rsidRPr="00B4301A">
        <w:rPr>
          <w:sz w:val="22"/>
          <w:szCs w:val="22"/>
        </w:rPr>
        <w:t>Enable online/mobile reservation of parking spaces.</w:t>
      </w:r>
    </w:p>
    <w:p w:rsidR="005A2606" w:rsidRPr="00B4301A" w:rsidRDefault="008704BF">
      <w:pPr>
        <w:pStyle w:val="ListParagraph"/>
        <w:numPr>
          <w:ilvl w:val="0"/>
          <w:numId w:val="3"/>
        </w:numPr>
        <w:spacing w:after="80"/>
      </w:pPr>
      <w:r w:rsidRPr="00B4301A">
        <w:rPr>
          <w:sz w:val="22"/>
          <w:szCs w:val="22"/>
        </w:rPr>
        <w:lastRenderedPageBreak/>
        <w:t>Generate utilization analytics for parking operators.</w:t>
      </w:r>
    </w:p>
    <w:p w:rsidR="005A2606" w:rsidRPr="00B4301A" w:rsidRDefault="008704BF">
      <w:pPr>
        <w:spacing w:after="140" w:line="276" w:lineRule="auto"/>
      </w:pPr>
      <w:r w:rsidRPr="00B4301A">
        <w:rPr>
          <w:i/>
          <w:iCs/>
          <w:sz w:val="22"/>
          <w:szCs w:val="22"/>
        </w:rPr>
        <w:t>These objectives are expected to result in reduced parking search time, improved space utilization, lower traffic congestion, better user convenience, and accurate occupancy reporting.</w:t>
      </w:r>
    </w:p>
    <w:p w:rsidR="005A2606" w:rsidRPr="00B4301A" w:rsidRDefault="008704BF">
      <w:pPr>
        <w:pStyle w:val="Heading1"/>
        <w:spacing w:before="320" w:after="160"/>
        <w:rPr>
          <w:color w:val="auto"/>
        </w:rPr>
      </w:pPr>
      <w:r w:rsidRPr="00B4301A">
        <w:rPr>
          <w:b/>
          <w:bCs/>
          <w:color w:val="auto"/>
          <w:sz w:val="28"/>
          <w:szCs w:val="28"/>
        </w:rPr>
        <w:t>2. Problem Description</w:t>
      </w:r>
    </w:p>
    <w:p w:rsidR="005A2606" w:rsidRPr="00B4301A" w:rsidRDefault="008704BF">
      <w:pPr>
        <w:spacing w:after="140" w:line="276" w:lineRule="auto"/>
      </w:pPr>
      <w:r w:rsidRPr="00B4301A">
        <w:rPr>
          <w:sz w:val="22"/>
          <w:szCs w:val="22"/>
        </w:rPr>
        <w:t>Urban parking facilities suffer from inefficient</w:t>
      </w:r>
      <w:r w:rsidRPr="00B4301A">
        <w:rPr>
          <w:sz w:val="22"/>
          <w:szCs w:val="22"/>
        </w:rPr>
        <w:t xml:space="preserve"> space utilization, congestion, and long vehicle queues because drivers have no reliable way to know which spaces are free before they arrive. Existing parking management approaches are largely manual or use isolated sensors that do not share data across a</w:t>
      </w:r>
      <w:r w:rsidRPr="00B4301A">
        <w:rPr>
          <w:sz w:val="22"/>
          <w:szCs w:val="22"/>
        </w:rPr>
        <w:t xml:space="preserve"> centralized platform, preventing operators from optimizing allocation or predicting demand. Drivers waste time and fuel circling for parking, while operators lack the analytics needed to price and manage their facilities effectively. Payments and violatio</w:t>
      </w:r>
      <w:r w:rsidRPr="00B4301A">
        <w:rPr>
          <w:sz w:val="22"/>
          <w:szCs w:val="22"/>
        </w:rPr>
        <w:t>n handling are frequently disconnected from real-time occupancy data, increasing friction for both drivers and enforcement staff.</w:t>
      </w:r>
    </w:p>
    <w:p w:rsidR="005A2606" w:rsidRPr="00B4301A" w:rsidRDefault="008704BF">
      <w:pPr>
        <w:spacing w:after="140" w:line="276" w:lineRule="auto"/>
      </w:pPr>
      <w:r w:rsidRPr="00B4301A">
        <w:rPr>
          <w:sz w:val="22"/>
          <w:szCs w:val="22"/>
        </w:rPr>
        <w:t>The Smart Parking Management Platform addresses these problems by combining IoT occupancy sensors, ANPR-enabled cameras, a dri</w:t>
      </w:r>
      <w:r w:rsidRPr="00B4301A">
        <w:rPr>
          <w:sz w:val="22"/>
          <w:szCs w:val="22"/>
        </w:rPr>
        <w:t>ver-facing mobile application, and a predictive analytics engine into a single distributed platform that supports real-time monitoring, automatic space reservation, demand prediction, guided navigation to available spaces, digital payments, and operator re</w:t>
      </w:r>
      <w:r w:rsidRPr="00B4301A">
        <w:rPr>
          <w:sz w:val="22"/>
          <w:szCs w:val="22"/>
        </w:rPr>
        <w:t>porting.</w:t>
      </w:r>
    </w:p>
    <w:p w:rsidR="005A2606" w:rsidRPr="00B4301A" w:rsidRDefault="008704BF">
      <w:pPr>
        <w:pStyle w:val="Heading1"/>
        <w:spacing w:before="320" w:after="160"/>
        <w:rPr>
          <w:color w:val="auto"/>
        </w:rPr>
      </w:pPr>
      <w:r w:rsidRPr="00B4301A">
        <w:rPr>
          <w:b/>
          <w:bCs/>
          <w:color w:val="auto"/>
          <w:sz w:val="28"/>
          <w:szCs w:val="28"/>
        </w:rPr>
        <w:t>3. Scope of the System</w:t>
      </w:r>
    </w:p>
    <w:p w:rsidR="005A2606" w:rsidRPr="00B4301A" w:rsidRDefault="008704BF">
      <w:pPr>
        <w:spacing w:after="140" w:line="276" w:lineRule="auto"/>
      </w:pPr>
      <w:r w:rsidRPr="00B4301A">
        <w:rPr>
          <w:sz w:val="22"/>
          <w:szCs w:val="22"/>
        </w:rPr>
        <w:t>The Smart Parking Management Platform (SPMP) is a distributed, web- and mobile-accessible system covering the following areas of functionality:</w:t>
      </w:r>
    </w:p>
    <w:p w:rsidR="005A2606" w:rsidRPr="00B4301A" w:rsidRDefault="008704BF">
      <w:pPr>
        <w:pStyle w:val="Heading2"/>
        <w:spacing w:before="220" w:after="120"/>
        <w:rPr>
          <w:color w:val="auto"/>
        </w:rPr>
      </w:pPr>
      <w:r w:rsidRPr="00B4301A">
        <w:rPr>
          <w:b/>
          <w:bCs/>
          <w:color w:val="auto"/>
          <w:sz w:val="24"/>
          <w:szCs w:val="24"/>
        </w:rPr>
        <w:t>3.1 In Scope</w:t>
      </w:r>
    </w:p>
    <w:p w:rsidR="005A2606" w:rsidRPr="00B4301A" w:rsidRDefault="008704BF">
      <w:pPr>
        <w:pStyle w:val="ListParagraph"/>
        <w:numPr>
          <w:ilvl w:val="0"/>
          <w:numId w:val="2"/>
        </w:numPr>
        <w:spacing w:after="80"/>
      </w:pPr>
      <w:r w:rsidRPr="00B4301A">
        <w:rPr>
          <w:sz w:val="22"/>
          <w:szCs w:val="22"/>
        </w:rPr>
        <w:t>Real-time collection and monitoring of parking space occupancy usin</w:t>
      </w:r>
      <w:r w:rsidRPr="00B4301A">
        <w:rPr>
          <w:sz w:val="22"/>
          <w:szCs w:val="22"/>
        </w:rPr>
        <w:t>g IoT ground/ultrasonic sensors and ANPR-enabled surveillance cameras.</w:t>
      </w:r>
    </w:p>
    <w:p w:rsidR="005A2606" w:rsidRPr="00B4301A" w:rsidRDefault="008704BF">
      <w:pPr>
        <w:pStyle w:val="ListParagraph"/>
        <w:numPr>
          <w:ilvl w:val="0"/>
          <w:numId w:val="2"/>
        </w:numPr>
        <w:spacing w:after="80"/>
      </w:pPr>
      <w:r w:rsidRPr="00B4301A">
        <w:rPr>
          <w:sz w:val="22"/>
          <w:szCs w:val="22"/>
        </w:rPr>
        <w:t>A driver-facing mobile application to search nearby parking, view real-time availability, and receive recommendations for available locations.</w:t>
      </w:r>
    </w:p>
    <w:p w:rsidR="005A2606" w:rsidRPr="00B4301A" w:rsidRDefault="008704BF">
      <w:pPr>
        <w:pStyle w:val="ListParagraph"/>
        <w:numPr>
          <w:ilvl w:val="0"/>
          <w:numId w:val="2"/>
        </w:numPr>
        <w:spacing w:after="80"/>
      </w:pPr>
      <w:r w:rsidRPr="00B4301A">
        <w:rPr>
          <w:sz w:val="22"/>
          <w:szCs w:val="22"/>
        </w:rPr>
        <w:t>Automatic and manual reservation of parkin</w:t>
      </w:r>
      <w:r w:rsidRPr="00B4301A">
        <w:rPr>
          <w:sz w:val="22"/>
          <w:szCs w:val="22"/>
        </w:rPr>
        <w:t>g spaces with time-bound holds.</w:t>
      </w:r>
    </w:p>
    <w:p w:rsidR="005A2606" w:rsidRPr="00B4301A" w:rsidRDefault="008704BF">
      <w:pPr>
        <w:pStyle w:val="ListParagraph"/>
        <w:numPr>
          <w:ilvl w:val="0"/>
          <w:numId w:val="2"/>
        </w:numPr>
        <w:spacing w:after="80"/>
      </w:pPr>
      <w:r w:rsidRPr="00B4301A">
        <w:rPr>
          <w:sz w:val="22"/>
          <w:szCs w:val="22"/>
        </w:rPr>
        <w:t>Digital payment processing for reservations and on-site parking sessions, including receipts.</w:t>
      </w:r>
    </w:p>
    <w:p w:rsidR="005A2606" w:rsidRPr="00B4301A" w:rsidRDefault="008704BF">
      <w:pPr>
        <w:pStyle w:val="ListParagraph"/>
        <w:numPr>
          <w:ilvl w:val="0"/>
          <w:numId w:val="2"/>
        </w:numPr>
        <w:spacing w:after="80"/>
      </w:pPr>
      <w:r w:rsidRPr="00B4301A">
        <w:rPr>
          <w:sz w:val="22"/>
          <w:szCs w:val="22"/>
        </w:rPr>
        <w:t>Predictive analytics for parking demand based on historical occupancy, time of day, day of week, and events.</w:t>
      </w:r>
    </w:p>
    <w:p w:rsidR="005A2606" w:rsidRPr="00B4301A" w:rsidRDefault="008704BF">
      <w:pPr>
        <w:pStyle w:val="ListParagraph"/>
        <w:numPr>
          <w:ilvl w:val="0"/>
          <w:numId w:val="2"/>
        </w:numPr>
        <w:spacing w:after="80"/>
      </w:pPr>
      <w:r w:rsidRPr="00B4301A">
        <w:rPr>
          <w:sz w:val="22"/>
          <w:szCs w:val="22"/>
        </w:rPr>
        <w:t>Turn-by-turn or map-b</w:t>
      </w:r>
      <w:r w:rsidRPr="00B4301A">
        <w:rPr>
          <w:sz w:val="22"/>
          <w:szCs w:val="22"/>
        </w:rPr>
        <w:t>ased guidance directing drivers to their reserved/recommended space.</w:t>
      </w:r>
    </w:p>
    <w:p w:rsidR="005A2606" w:rsidRPr="00B4301A" w:rsidRDefault="008704BF">
      <w:pPr>
        <w:pStyle w:val="ListParagraph"/>
        <w:numPr>
          <w:ilvl w:val="0"/>
          <w:numId w:val="2"/>
        </w:numPr>
        <w:spacing w:after="80"/>
      </w:pPr>
      <w:r w:rsidRPr="00B4301A">
        <w:rPr>
          <w:sz w:val="22"/>
          <w:szCs w:val="22"/>
        </w:rPr>
        <w:t>Notifications for reservation confirmation, parking expiration, and overstay warnings.</w:t>
      </w:r>
    </w:p>
    <w:p w:rsidR="005A2606" w:rsidRPr="00B4301A" w:rsidRDefault="008704BF">
      <w:pPr>
        <w:pStyle w:val="ListParagraph"/>
        <w:numPr>
          <w:ilvl w:val="0"/>
          <w:numId w:val="2"/>
        </w:numPr>
        <w:spacing w:after="80"/>
      </w:pPr>
      <w:r w:rsidRPr="00B4301A">
        <w:rPr>
          <w:sz w:val="22"/>
          <w:szCs w:val="22"/>
        </w:rPr>
        <w:t>Violation/overstay detection and alerts for enforcement officers.</w:t>
      </w:r>
    </w:p>
    <w:p w:rsidR="005A2606" w:rsidRPr="00B4301A" w:rsidRDefault="008704BF">
      <w:pPr>
        <w:pStyle w:val="ListParagraph"/>
        <w:numPr>
          <w:ilvl w:val="0"/>
          <w:numId w:val="2"/>
        </w:numPr>
        <w:spacing w:after="80"/>
      </w:pPr>
      <w:r w:rsidRPr="00B4301A">
        <w:rPr>
          <w:sz w:val="22"/>
          <w:szCs w:val="22"/>
        </w:rPr>
        <w:t>Operator tools for managing parkin</w:t>
      </w:r>
      <w:r w:rsidRPr="00B4301A">
        <w:rPr>
          <w:sz w:val="22"/>
          <w:szCs w:val="22"/>
        </w:rPr>
        <w:t>g lots, space configuration, and dynamic pricing.</w:t>
      </w:r>
    </w:p>
    <w:p w:rsidR="005A2606" w:rsidRPr="00B4301A" w:rsidRDefault="008704BF">
      <w:pPr>
        <w:pStyle w:val="ListParagraph"/>
        <w:numPr>
          <w:ilvl w:val="0"/>
          <w:numId w:val="2"/>
        </w:numPr>
        <w:spacing w:after="80"/>
      </w:pPr>
      <w:r w:rsidRPr="00B4301A">
        <w:rPr>
          <w:sz w:val="22"/>
          <w:szCs w:val="22"/>
        </w:rPr>
        <w:t>Generation of utilization, revenue, and demand-trend reports for operators.</w:t>
      </w:r>
    </w:p>
    <w:p w:rsidR="005A2606" w:rsidRPr="00B4301A" w:rsidRDefault="008704BF">
      <w:pPr>
        <w:pStyle w:val="ListParagraph"/>
        <w:numPr>
          <w:ilvl w:val="0"/>
          <w:numId w:val="2"/>
        </w:numPr>
        <w:spacing w:after="80"/>
      </w:pPr>
      <w:r w:rsidRPr="00B4301A">
        <w:rPr>
          <w:sz w:val="22"/>
          <w:szCs w:val="22"/>
        </w:rPr>
        <w:t>Role-based user access for Drivers, Parking Lot Operators, Enforcement Officers, and System Administrators.</w:t>
      </w:r>
    </w:p>
    <w:p w:rsidR="005A2606" w:rsidRPr="00B4301A" w:rsidRDefault="008704BF">
      <w:pPr>
        <w:pStyle w:val="Heading2"/>
        <w:spacing w:before="220" w:after="120"/>
        <w:rPr>
          <w:color w:val="auto"/>
        </w:rPr>
      </w:pPr>
      <w:r w:rsidRPr="00B4301A">
        <w:rPr>
          <w:b/>
          <w:bCs/>
          <w:color w:val="auto"/>
          <w:sz w:val="24"/>
          <w:szCs w:val="24"/>
        </w:rPr>
        <w:t>3.2 Out of Scope</w:t>
      </w:r>
    </w:p>
    <w:p w:rsidR="005A2606" w:rsidRPr="00B4301A" w:rsidRDefault="008704BF">
      <w:pPr>
        <w:pStyle w:val="ListParagraph"/>
        <w:numPr>
          <w:ilvl w:val="0"/>
          <w:numId w:val="2"/>
        </w:numPr>
        <w:spacing w:after="80"/>
      </w:pPr>
      <w:r w:rsidRPr="00B4301A">
        <w:rPr>
          <w:sz w:val="22"/>
          <w:szCs w:val="22"/>
        </w:rPr>
        <w:t>Physi</w:t>
      </w:r>
      <w:r w:rsidRPr="00B4301A">
        <w:rPr>
          <w:sz w:val="22"/>
          <w:szCs w:val="22"/>
        </w:rPr>
        <w:t>cal installation, calibration, and maintenance of IoT sensors and cameras (assumed to be handled by hardware vendors/technicians).</w:t>
      </w:r>
    </w:p>
    <w:p w:rsidR="005A2606" w:rsidRPr="00B4301A" w:rsidRDefault="008704BF">
      <w:pPr>
        <w:pStyle w:val="ListParagraph"/>
        <w:numPr>
          <w:ilvl w:val="0"/>
          <w:numId w:val="2"/>
        </w:numPr>
        <w:spacing w:after="80"/>
      </w:pPr>
      <w:r w:rsidRPr="00B4301A">
        <w:rPr>
          <w:sz w:val="22"/>
          <w:szCs w:val="22"/>
        </w:rPr>
        <w:t>Construction or structural design of parking facilities (e.g., multi-level garage architecture).</w:t>
      </w:r>
    </w:p>
    <w:p w:rsidR="005A2606" w:rsidRPr="00B4301A" w:rsidRDefault="008704BF">
      <w:pPr>
        <w:pStyle w:val="ListParagraph"/>
        <w:numPr>
          <w:ilvl w:val="0"/>
          <w:numId w:val="2"/>
        </w:numPr>
        <w:spacing w:after="80"/>
      </w:pPr>
      <w:r w:rsidRPr="00B4301A">
        <w:rPr>
          <w:sz w:val="22"/>
          <w:szCs w:val="22"/>
        </w:rPr>
        <w:t>Full-scale traffic signal co</w:t>
      </w:r>
      <w:r w:rsidRPr="00B4301A">
        <w:rPr>
          <w:sz w:val="22"/>
          <w:szCs w:val="22"/>
        </w:rPr>
        <w:t>ntrol or city-wide traffic management beyond parking guidance.</w:t>
      </w:r>
    </w:p>
    <w:p w:rsidR="005A2606" w:rsidRPr="00B4301A" w:rsidRDefault="008704BF">
      <w:pPr>
        <w:pStyle w:val="ListParagraph"/>
        <w:numPr>
          <w:ilvl w:val="0"/>
          <w:numId w:val="2"/>
        </w:numPr>
        <w:spacing w:after="80"/>
      </w:pPr>
      <w:r w:rsidRPr="00B4301A">
        <w:rPr>
          <w:sz w:val="22"/>
          <w:szCs w:val="22"/>
        </w:rPr>
        <w:lastRenderedPageBreak/>
        <w:t>Physical ticketing/boom-barrier hardware control beyond basic open/close integration where available.</w:t>
      </w:r>
    </w:p>
    <w:p w:rsidR="005A2606" w:rsidRPr="00B4301A" w:rsidRDefault="008704BF">
      <w:pPr>
        <w:pStyle w:val="ListParagraph"/>
        <w:numPr>
          <w:ilvl w:val="0"/>
          <w:numId w:val="2"/>
        </w:numPr>
        <w:spacing w:after="80"/>
      </w:pPr>
      <w:r w:rsidRPr="00B4301A">
        <w:rPr>
          <w:sz w:val="22"/>
          <w:szCs w:val="22"/>
        </w:rPr>
        <w:t>Long-term fleet or vehicle maintenance management for operator-owned vehicles.</w:t>
      </w:r>
    </w:p>
    <w:p w:rsidR="005A2606" w:rsidRPr="00B4301A" w:rsidRDefault="008704BF">
      <w:pPr>
        <w:pStyle w:val="Heading1"/>
        <w:spacing w:before="320" w:after="160"/>
        <w:rPr>
          <w:color w:val="auto"/>
        </w:rPr>
      </w:pPr>
      <w:r w:rsidRPr="00B4301A">
        <w:rPr>
          <w:b/>
          <w:bCs/>
          <w:color w:val="auto"/>
          <w:sz w:val="28"/>
          <w:szCs w:val="28"/>
        </w:rPr>
        <w:t>4. Functional Requirements</w:t>
      </w:r>
    </w:p>
    <w:p w:rsidR="005A2606" w:rsidRPr="00B4301A" w:rsidRDefault="008704BF">
      <w:pPr>
        <w:spacing w:after="140" w:line="276" w:lineRule="auto"/>
      </w:pPr>
      <w:r w:rsidRPr="00B4301A">
        <w:rPr>
          <w:sz w:val="22"/>
          <w:szCs w:val="22"/>
        </w:rPr>
        <w:t>The functional requirements are grouped by the major system modules identified from the scenario objectives.</w:t>
      </w:r>
    </w:p>
    <w:p w:rsidR="005A2606" w:rsidRPr="00B4301A" w:rsidRDefault="008704BF">
      <w:pPr>
        <w:pStyle w:val="Heading2"/>
        <w:spacing w:before="220" w:after="120"/>
        <w:rPr>
          <w:color w:val="auto"/>
        </w:rPr>
      </w:pPr>
      <w:r w:rsidRPr="00B4301A">
        <w:rPr>
          <w:b/>
          <w:bCs/>
          <w:color w:val="auto"/>
          <w:sz w:val="24"/>
          <w:szCs w:val="24"/>
        </w:rPr>
        <w:t>4.1 Occupancy Monitoring Module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50"/>
      </w:tblGrid>
      <w:tr w:rsidR="00B4301A" w:rsidRPr="00B4301A">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rsidR="005A2606" w:rsidRPr="00B4301A" w:rsidRDefault="008704BF">
            <w:r w:rsidRPr="00B4301A">
              <w:rPr>
                <w:b/>
                <w:bCs/>
              </w:rPr>
              <w:t>ID</w:t>
            </w:r>
          </w:p>
        </w:tc>
        <w:tc>
          <w:tcPr>
            <w:tcW w:w="2600" w:type="dxa"/>
            <w:shd w:val="clear" w:color="auto" w:fill="1F3864"/>
            <w:tcMar>
              <w:top w:w="80" w:type="dxa"/>
              <w:left w:w="100" w:type="dxa"/>
              <w:bottom w:w="80" w:type="dxa"/>
              <w:right w:w="100" w:type="dxa"/>
            </w:tcMar>
            <w:vAlign w:val="center"/>
          </w:tcPr>
          <w:p w:rsidR="005A2606" w:rsidRPr="00B4301A" w:rsidRDefault="008704BF">
            <w:r w:rsidRPr="00B4301A">
              <w:rPr>
                <w:b/>
                <w:bCs/>
              </w:rPr>
              <w:t>Requirement</w:t>
            </w:r>
          </w:p>
        </w:tc>
        <w:tc>
          <w:tcPr>
            <w:tcW w:w="5650" w:type="dxa"/>
            <w:shd w:val="clear" w:color="auto" w:fill="1F3864"/>
            <w:tcMar>
              <w:top w:w="80" w:type="dxa"/>
              <w:left w:w="100" w:type="dxa"/>
              <w:bottom w:w="80" w:type="dxa"/>
              <w:right w:w="100" w:type="dxa"/>
            </w:tcMar>
            <w:vAlign w:val="center"/>
          </w:tcPr>
          <w:p w:rsidR="005A2606" w:rsidRPr="00B4301A" w:rsidRDefault="008704BF">
            <w:r w:rsidRPr="00B4301A">
              <w:rPr>
                <w:b/>
                <w:bCs/>
              </w:rPr>
              <w:t>Description</w:t>
            </w:r>
          </w:p>
        </w:tc>
      </w:tr>
      <w:tr w:rsidR="00B4301A" w:rsidRPr="00B4301A">
        <w:tblPrEx>
          <w:tblCellMar>
            <w:top w:w="0" w:type="dxa"/>
            <w:bottom w:w="0" w:type="dxa"/>
          </w:tblCellMar>
        </w:tblPrEx>
        <w:tc>
          <w:tcPr>
            <w:tcW w:w="1100" w:type="dxa"/>
            <w:tcMar>
              <w:top w:w="80" w:type="dxa"/>
              <w:left w:w="100" w:type="dxa"/>
              <w:bottom w:w="80" w:type="dxa"/>
              <w:right w:w="100" w:type="dxa"/>
            </w:tcMar>
            <w:vAlign w:val="center"/>
          </w:tcPr>
          <w:p w:rsidR="005A2606" w:rsidRPr="00B4301A" w:rsidRDefault="008704BF">
            <w:r w:rsidRPr="00B4301A">
              <w:t>FR-1</w:t>
            </w:r>
          </w:p>
        </w:tc>
        <w:tc>
          <w:tcPr>
            <w:tcW w:w="2600" w:type="dxa"/>
            <w:tcMar>
              <w:top w:w="80" w:type="dxa"/>
              <w:left w:w="100" w:type="dxa"/>
              <w:bottom w:w="80" w:type="dxa"/>
              <w:right w:w="100" w:type="dxa"/>
            </w:tcMar>
            <w:vAlign w:val="center"/>
          </w:tcPr>
          <w:p w:rsidR="005A2606" w:rsidRPr="00B4301A" w:rsidRDefault="008704BF">
            <w:r w:rsidRPr="00B4301A">
              <w:t>Real-Time Occupancy Monitoring</w:t>
            </w:r>
          </w:p>
        </w:tc>
        <w:tc>
          <w:tcPr>
            <w:tcW w:w="5650" w:type="dxa"/>
            <w:tcMar>
              <w:top w:w="80" w:type="dxa"/>
              <w:left w:w="100" w:type="dxa"/>
              <w:bottom w:w="80" w:type="dxa"/>
              <w:right w:w="100" w:type="dxa"/>
            </w:tcMar>
            <w:vAlign w:val="center"/>
          </w:tcPr>
          <w:p w:rsidR="005A2606" w:rsidRPr="00B4301A" w:rsidRDefault="008704BF">
            <w:r w:rsidRPr="00B4301A">
              <w:t>The system shall continuously receive and display the occupancy status (vacant/occupied) of each parking space from IoT sensors and/or ANPR cameras.</w:t>
            </w:r>
          </w:p>
        </w:tc>
      </w:tr>
      <w:tr w:rsidR="00B4301A" w:rsidRPr="00B4301A">
        <w:tblPrEx>
          <w:tblCellMar>
            <w:top w:w="0" w:type="dxa"/>
            <w:bottom w:w="0" w:type="dxa"/>
          </w:tblCellMar>
        </w:tblPrEx>
        <w:tc>
          <w:tcPr>
            <w:tcW w:w="1100" w:type="dxa"/>
            <w:shd w:val="clear" w:color="auto" w:fill="F2F2F2"/>
            <w:tcMar>
              <w:top w:w="80" w:type="dxa"/>
              <w:left w:w="100" w:type="dxa"/>
              <w:bottom w:w="80" w:type="dxa"/>
              <w:right w:w="100" w:type="dxa"/>
            </w:tcMar>
            <w:vAlign w:val="center"/>
          </w:tcPr>
          <w:p w:rsidR="005A2606" w:rsidRPr="00B4301A" w:rsidRDefault="008704BF">
            <w:r w:rsidRPr="00B4301A">
              <w:t>FR-2</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Multi-Facility Aggregation</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aggregate occupancy data across multiple parking lots/facilities into a centralized view for operators and drivers.</w:t>
            </w:r>
          </w:p>
        </w:tc>
      </w:tr>
      <w:tr w:rsidR="00B4301A" w:rsidRPr="00B4301A">
        <w:tblPrEx>
          <w:tblCellMar>
            <w:top w:w="0" w:type="dxa"/>
            <w:bottom w:w="0" w:type="dxa"/>
          </w:tblCellMar>
        </w:tblPrEx>
        <w:tc>
          <w:tcPr>
            <w:tcW w:w="1100" w:type="dxa"/>
            <w:tcMar>
              <w:top w:w="80" w:type="dxa"/>
              <w:left w:w="100" w:type="dxa"/>
              <w:bottom w:w="80" w:type="dxa"/>
              <w:right w:w="100" w:type="dxa"/>
            </w:tcMar>
            <w:vAlign w:val="center"/>
          </w:tcPr>
          <w:p w:rsidR="005A2606" w:rsidRPr="00B4301A" w:rsidRDefault="008704BF">
            <w:r w:rsidRPr="00B4301A">
              <w:t>FR-3</w:t>
            </w:r>
          </w:p>
        </w:tc>
        <w:tc>
          <w:tcPr>
            <w:tcW w:w="2600" w:type="dxa"/>
            <w:tcMar>
              <w:top w:w="80" w:type="dxa"/>
              <w:left w:w="100" w:type="dxa"/>
              <w:bottom w:w="80" w:type="dxa"/>
              <w:right w:w="100" w:type="dxa"/>
            </w:tcMar>
            <w:vAlign w:val="center"/>
          </w:tcPr>
          <w:p w:rsidR="005A2606" w:rsidRPr="00B4301A" w:rsidRDefault="008704BF">
            <w:r w:rsidRPr="00B4301A">
              <w:t>Sensor/Camera Health Check</w:t>
            </w:r>
          </w:p>
        </w:tc>
        <w:tc>
          <w:tcPr>
            <w:tcW w:w="5650" w:type="dxa"/>
            <w:tcMar>
              <w:top w:w="80" w:type="dxa"/>
              <w:left w:w="100" w:type="dxa"/>
              <w:bottom w:w="80" w:type="dxa"/>
              <w:right w:w="100" w:type="dxa"/>
            </w:tcMar>
            <w:vAlign w:val="center"/>
          </w:tcPr>
          <w:p w:rsidR="005A2606" w:rsidRPr="00B4301A" w:rsidRDefault="008704BF">
            <w:r w:rsidRPr="00B4301A">
              <w:t>The system shall detect and flag sensors or cameras that stop reporting data within an expected interval.</w:t>
            </w:r>
          </w:p>
        </w:tc>
      </w:tr>
      <w:tr w:rsidR="00B4301A" w:rsidRPr="00B4301A">
        <w:tblPrEx>
          <w:tblCellMar>
            <w:top w:w="0" w:type="dxa"/>
            <w:bottom w:w="0" w:type="dxa"/>
          </w:tblCellMar>
        </w:tblPrEx>
        <w:tc>
          <w:tcPr>
            <w:tcW w:w="1100" w:type="dxa"/>
            <w:shd w:val="clear" w:color="auto" w:fill="F2F2F2"/>
            <w:tcMar>
              <w:top w:w="80" w:type="dxa"/>
              <w:left w:w="100" w:type="dxa"/>
              <w:bottom w:w="80" w:type="dxa"/>
              <w:right w:w="100" w:type="dxa"/>
            </w:tcMar>
            <w:vAlign w:val="center"/>
          </w:tcPr>
          <w:p w:rsidR="005A2606" w:rsidRPr="00B4301A" w:rsidRDefault="008704BF">
            <w:r w:rsidRPr="00B4301A">
              <w:t>FR-4</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Historical Occupancy Trends</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store historical occupancy data and display trend charts over selectable time ranges (hourly, daily, weekly).</w:t>
            </w:r>
          </w:p>
        </w:tc>
      </w:tr>
    </w:tbl>
    <w:p w:rsidR="005A2606" w:rsidRPr="00B4301A" w:rsidRDefault="008704BF">
      <w:pPr>
        <w:pStyle w:val="Heading2"/>
        <w:spacing w:before="220" w:after="120"/>
        <w:rPr>
          <w:color w:val="auto"/>
        </w:rPr>
      </w:pPr>
      <w:r w:rsidRPr="00B4301A">
        <w:rPr>
          <w:b/>
          <w:bCs/>
          <w:color w:val="auto"/>
          <w:sz w:val="24"/>
          <w:szCs w:val="24"/>
        </w:rPr>
        <w:t>4.2 Space Allocation &amp; Guidance Module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50"/>
      </w:tblGrid>
      <w:tr w:rsidR="00B4301A" w:rsidRPr="00B4301A">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rsidR="005A2606" w:rsidRPr="00B4301A" w:rsidRDefault="008704BF">
            <w:r w:rsidRPr="00B4301A">
              <w:rPr>
                <w:b/>
                <w:bCs/>
              </w:rPr>
              <w:t>ID</w:t>
            </w:r>
          </w:p>
        </w:tc>
        <w:tc>
          <w:tcPr>
            <w:tcW w:w="2600" w:type="dxa"/>
            <w:shd w:val="clear" w:color="auto" w:fill="1F3864"/>
            <w:tcMar>
              <w:top w:w="80" w:type="dxa"/>
              <w:left w:w="100" w:type="dxa"/>
              <w:bottom w:w="80" w:type="dxa"/>
              <w:right w:w="100" w:type="dxa"/>
            </w:tcMar>
            <w:vAlign w:val="center"/>
          </w:tcPr>
          <w:p w:rsidR="005A2606" w:rsidRPr="00B4301A" w:rsidRDefault="008704BF">
            <w:r w:rsidRPr="00B4301A">
              <w:rPr>
                <w:b/>
                <w:bCs/>
              </w:rPr>
              <w:t>Requirement</w:t>
            </w:r>
          </w:p>
        </w:tc>
        <w:tc>
          <w:tcPr>
            <w:tcW w:w="5650" w:type="dxa"/>
            <w:shd w:val="clear" w:color="auto" w:fill="1F3864"/>
            <w:tcMar>
              <w:top w:w="80" w:type="dxa"/>
              <w:left w:w="100" w:type="dxa"/>
              <w:bottom w:w="80" w:type="dxa"/>
              <w:right w:w="100" w:type="dxa"/>
            </w:tcMar>
            <w:vAlign w:val="center"/>
          </w:tcPr>
          <w:p w:rsidR="005A2606" w:rsidRPr="00B4301A" w:rsidRDefault="008704BF">
            <w:r w:rsidRPr="00B4301A">
              <w:rPr>
                <w:b/>
                <w:bCs/>
              </w:rPr>
              <w:t>Description</w:t>
            </w:r>
          </w:p>
        </w:tc>
      </w:tr>
      <w:tr w:rsidR="00B4301A" w:rsidRPr="00B4301A">
        <w:tblPrEx>
          <w:tblCellMar>
            <w:top w:w="0" w:type="dxa"/>
            <w:bottom w:w="0" w:type="dxa"/>
          </w:tblCellMar>
        </w:tblPrEx>
        <w:tc>
          <w:tcPr>
            <w:tcW w:w="1100" w:type="dxa"/>
            <w:tcMar>
              <w:top w:w="80" w:type="dxa"/>
              <w:left w:w="100" w:type="dxa"/>
              <w:bottom w:w="80" w:type="dxa"/>
              <w:right w:w="100" w:type="dxa"/>
            </w:tcMar>
            <w:vAlign w:val="center"/>
          </w:tcPr>
          <w:p w:rsidR="005A2606" w:rsidRPr="00B4301A" w:rsidRDefault="008704BF">
            <w:r w:rsidRPr="00B4301A">
              <w:t>FR-5</w:t>
            </w:r>
          </w:p>
        </w:tc>
        <w:tc>
          <w:tcPr>
            <w:tcW w:w="2600" w:type="dxa"/>
            <w:tcMar>
              <w:top w:w="80" w:type="dxa"/>
              <w:left w:w="100" w:type="dxa"/>
              <w:bottom w:w="80" w:type="dxa"/>
              <w:right w:w="100" w:type="dxa"/>
            </w:tcMar>
            <w:vAlign w:val="center"/>
          </w:tcPr>
          <w:p w:rsidR="005A2606" w:rsidRPr="00B4301A" w:rsidRDefault="008704BF">
            <w:r w:rsidRPr="00B4301A">
              <w:t>Nearby Parking Search</w:t>
            </w:r>
          </w:p>
        </w:tc>
        <w:tc>
          <w:tcPr>
            <w:tcW w:w="5650" w:type="dxa"/>
            <w:tcMar>
              <w:top w:w="80" w:type="dxa"/>
              <w:left w:w="100" w:type="dxa"/>
              <w:bottom w:w="80" w:type="dxa"/>
              <w:right w:w="100" w:type="dxa"/>
            </w:tcMar>
            <w:vAlign w:val="center"/>
          </w:tcPr>
          <w:p w:rsidR="005A2606" w:rsidRPr="00B4301A" w:rsidRDefault="008704BF">
            <w:r w:rsidRPr="00B4301A">
              <w:t>The system shall allow drivers to search for available parking spaces near a specified or current location.</w:t>
            </w:r>
          </w:p>
        </w:tc>
      </w:tr>
      <w:tr w:rsidR="00B4301A" w:rsidRPr="00B4301A">
        <w:tblPrEx>
          <w:tblCellMar>
            <w:top w:w="0" w:type="dxa"/>
            <w:bottom w:w="0" w:type="dxa"/>
          </w:tblCellMar>
        </w:tblPrEx>
        <w:tc>
          <w:tcPr>
            <w:tcW w:w="1100" w:type="dxa"/>
            <w:shd w:val="clear" w:color="auto" w:fill="F2F2F2"/>
            <w:tcMar>
              <w:top w:w="80" w:type="dxa"/>
              <w:left w:w="100" w:type="dxa"/>
              <w:bottom w:w="80" w:type="dxa"/>
              <w:right w:w="100" w:type="dxa"/>
            </w:tcMar>
            <w:vAlign w:val="center"/>
          </w:tcPr>
          <w:p w:rsidR="005A2606" w:rsidRPr="00B4301A" w:rsidRDefault="008704BF">
            <w:r w:rsidRPr="00B4301A">
              <w:t>FR-6</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Recommendation Engine</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recommend the nearest available and suitable parking locations based on distance, price, and predicted availability.</w:t>
            </w:r>
          </w:p>
        </w:tc>
      </w:tr>
      <w:tr w:rsidR="00B4301A" w:rsidRPr="00B4301A">
        <w:tblPrEx>
          <w:tblCellMar>
            <w:top w:w="0" w:type="dxa"/>
            <w:bottom w:w="0" w:type="dxa"/>
          </w:tblCellMar>
        </w:tblPrEx>
        <w:tc>
          <w:tcPr>
            <w:tcW w:w="1100" w:type="dxa"/>
            <w:tcMar>
              <w:top w:w="80" w:type="dxa"/>
              <w:left w:w="100" w:type="dxa"/>
              <w:bottom w:w="80" w:type="dxa"/>
              <w:right w:w="100" w:type="dxa"/>
            </w:tcMar>
            <w:vAlign w:val="center"/>
          </w:tcPr>
          <w:p w:rsidR="005A2606" w:rsidRPr="00B4301A" w:rsidRDefault="008704BF">
            <w:r w:rsidRPr="00B4301A">
              <w:t>FR-7</w:t>
            </w:r>
          </w:p>
        </w:tc>
        <w:tc>
          <w:tcPr>
            <w:tcW w:w="2600" w:type="dxa"/>
            <w:tcMar>
              <w:top w:w="80" w:type="dxa"/>
              <w:left w:w="100" w:type="dxa"/>
              <w:bottom w:w="80" w:type="dxa"/>
              <w:right w:w="100" w:type="dxa"/>
            </w:tcMar>
            <w:vAlign w:val="center"/>
          </w:tcPr>
          <w:p w:rsidR="005A2606" w:rsidRPr="00B4301A" w:rsidRDefault="008704BF">
            <w:r w:rsidRPr="00B4301A">
              <w:t>Space Allocation Optimization</w:t>
            </w:r>
          </w:p>
        </w:tc>
        <w:tc>
          <w:tcPr>
            <w:tcW w:w="5650" w:type="dxa"/>
            <w:tcMar>
              <w:top w:w="80" w:type="dxa"/>
              <w:left w:w="100" w:type="dxa"/>
              <w:bottom w:w="80" w:type="dxa"/>
              <w:right w:w="100" w:type="dxa"/>
            </w:tcMar>
            <w:vAlign w:val="center"/>
          </w:tcPr>
          <w:p w:rsidR="005A2606" w:rsidRPr="00B4301A" w:rsidRDefault="008704BF">
            <w:r w:rsidRPr="00B4301A">
              <w:t>The system shall dynamically allocate recommended spaces to balance load across nearby facilities and reduce concentration at a single location.</w:t>
            </w:r>
          </w:p>
        </w:tc>
      </w:tr>
      <w:tr w:rsidR="00B4301A" w:rsidRPr="00B4301A">
        <w:tblPrEx>
          <w:tblCellMar>
            <w:top w:w="0" w:type="dxa"/>
            <w:bottom w:w="0" w:type="dxa"/>
          </w:tblCellMar>
        </w:tblPrEx>
        <w:tc>
          <w:tcPr>
            <w:tcW w:w="1100" w:type="dxa"/>
            <w:shd w:val="clear" w:color="auto" w:fill="F2F2F2"/>
            <w:tcMar>
              <w:top w:w="80" w:type="dxa"/>
              <w:left w:w="100" w:type="dxa"/>
              <w:bottom w:w="80" w:type="dxa"/>
              <w:right w:w="100" w:type="dxa"/>
            </w:tcMar>
            <w:vAlign w:val="center"/>
          </w:tcPr>
          <w:p w:rsidR="005A2606" w:rsidRPr="00B4301A" w:rsidRDefault="008704BF">
            <w:r w:rsidRPr="00B4301A">
              <w:t>FR-8</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Turn-by-Turn Guidance</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provide map-based or turn-by-turn guidance directing the driver from their current location to the reserved/recommended space.</w:t>
            </w:r>
          </w:p>
        </w:tc>
      </w:tr>
    </w:tbl>
    <w:p w:rsidR="005A2606" w:rsidRPr="00B4301A" w:rsidRDefault="008704BF">
      <w:pPr>
        <w:pStyle w:val="Heading2"/>
        <w:spacing w:before="220" w:after="120"/>
        <w:rPr>
          <w:color w:val="auto"/>
        </w:rPr>
      </w:pPr>
      <w:r w:rsidRPr="00B4301A">
        <w:rPr>
          <w:b/>
          <w:bCs/>
          <w:color w:val="auto"/>
          <w:sz w:val="24"/>
          <w:szCs w:val="24"/>
        </w:rPr>
        <w:t>4.3 Demand Prediction Module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50"/>
      </w:tblGrid>
      <w:tr w:rsidR="00B4301A" w:rsidRPr="00B4301A">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rsidR="005A2606" w:rsidRPr="00B4301A" w:rsidRDefault="008704BF">
            <w:r w:rsidRPr="00B4301A">
              <w:rPr>
                <w:b/>
                <w:bCs/>
              </w:rPr>
              <w:t>ID</w:t>
            </w:r>
          </w:p>
        </w:tc>
        <w:tc>
          <w:tcPr>
            <w:tcW w:w="2600" w:type="dxa"/>
            <w:shd w:val="clear" w:color="auto" w:fill="1F3864"/>
            <w:tcMar>
              <w:top w:w="80" w:type="dxa"/>
              <w:left w:w="100" w:type="dxa"/>
              <w:bottom w:w="80" w:type="dxa"/>
              <w:right w:w="100" w:type="dxa"/>
            </w:tcMar>
            <w:vAlign w:val="center"/>
          </w:tcPr>
          <w:p w:rsidR="005A2606" w:rsidRPr="00B4301A" w:rsidRDefault="008704BF">
            <w:r w:rsidRPr="00B4301A">
              <w:rPr>
                <w:b/>
                <w:bCs/>
              </w:rPr>
              <w:t>Requirement</w:t>
            </w:r>
          </w:p>
        </w:tc>
        <w:tc>
          <w:tcPr>
            <w:tcW w:w="5650" w:type="dxa"/>
            <w:shd w:val="clear" w:color="auto" w:fill="1F3864"/>
            <w:tcMar>
              <w:top w:w="80" w:type="dxa"/>
              <w:left w:w="100" w:type="dxa"/>
              <w:bottom w:w="80" w:type="dxa"/>
              <w:right w:w="100" w:type="dxa"/>
            </w:tcMar>
            <w:vAlign w:val="center"/>
          </w:tcPr>
          <w:p w:rsidR="005A2606" w:rsidRPr="00B4301A" w:rsidRDefault="008704BF">
            <w:r w:rsidRPr="00B4301A">
              <w:rPr>
                <w:b/>
                <w:bCs/>
              </w:rPr>
              <w:t>Description</w:t>
            </w:r>
          </w:p>
        </w:tc>
      </w:tr>
      <w:tr w:rsidR="00B4301A" w:rsidRPr="00B4301A">
        <w:tblPrEx>
          <w:tblCellMar>
            <w:top w:w="0" w:type="dxa"/>
            <w:bottom w:w="0" w:type="dxa"/>
          </w:tblCellMar>
        </w:tblPrEx>
        <w:tc>
          <w:tcPr>
            <w:tcW w:w="1100" w:type="dxa"/>
            <w:tcMar>
              <w:top w:w="80" w:type="dxa"/>
              <w:left w:w="100" w:type="dxa"/>
              <w:bottom w:w="80" w:type="dxa"/>
              <w:right w:w="100" w:type="dxa"/>
            </w:tcMar>
            <w:vAlign w:val="center"/>
          </w:tcPr>
          <w:p w:rsidR="005A2606" w:rsidRPr="00B4301A" w:rsidRDefault="008704BF">
            <w:r w:rsidRPr="00B4301A">
              <w:t>FR-9</w:t>
            </w:r>
          </w:p>
        </w:tc>
        <w:tc>
          <w:tcPr>
            <w:tcW w:w="2600" w:type="dxa"/>
            <w:tcMar>
              <w:top w:w="80" w:type="dxa"/>
              <w:left w:w="100" w:type="dxa"/>
              <w:bottom w:w="80" w:type="dxa"/>
              <w:right w:w="100" w:type="dxa"/>
            </w:tcMar>
            <w:vAlign w:val="center"/>
          </w:tcPr>
          <w:p w:rsidR="005A2606" w:rsidRPr="00B4301A" w:rsidRDefault="008704BF">
            <w:r w:rsidRPr="00B4301A">
              <w:t>Demand Prediction</w:t>
            </w:r>
          </w:p>
        </w:tc>
        <w:tc>
          <w:tcPr>
            <w:tcW w:w="5650" w:type="dxa"/>
            <w:tcMar>
              <w:top w:w="80" w:type="dxa"/>
              <w:left w:w="100" w:type="dxa"/>
              <w:bottom w:w="80" w:type="dxa"/>
              <w:right w:w="100" w:type="dxa"/>
            </w:tcMar>
            <w:vAlign w:val="center"/>
          </w:tcPr>
          <w:p w:rsidR="005A2606" w:rsidRPr="00B4301A" w:rsidRDefault="008704BF">
            <w:r w:rsidRPr="00B4301A">
              <w:t>The system shall analyze historical occupancy, time of day, day of week, and event data using a predictive model to forecast parking demand per facility.</w:t>
            </w:r>
          </w:p>
        </w:tc>
      </w:tr>
      <w:tr w:rsidR="00B4301A" w:rsidRPr="00B4301A">
        <w:tblPrEx>
          <w:tblCellMar>
            <w:top w:w="0" w:type="dxa"/>
            <w:bottom w:w="0" w:type="dxa"/>
          </w:tblCellMar>
        </w:tblPrEx>
        <w:tc>
          <w:tcPr>
            <w:tcW w:w="1100" w:type="dxa"/>
            <w:shd w:val="clear" w:color="auto" w:fill="F2F2F2"/>
            <w:tcMar>
              <w:top w:w="80" w:type="dxa"/>
              <w:left w:w="100" w:type="dxa"/>
              <w:bottom w:w="80" w:type="dxa"/>
              <w:right w:w="100" w:type="dxa"/>
            </w:tcMar>
            <w:vAlign w:val="center"/>
          </w:tcPr>
          <w:p w:rsidR="005A2606" w:rsidRPr="00B4301A" w:rsidRDefault="008704BF">
            <w:r w:rsidRPr="00B4301A">
              <w:t>FR-10</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Predictive Recommendation Adjustment</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factor predicted demand into space recommendations, favoring facilities predicted to remain available.</w:t>
            </w:r>
          </w:p>
        </w:tc>
      </w:tr>
      <w:tr w:rsidR="00B4301A" w:rsidRPr="00B4301A">
        <w:tblPrEx>
          <w:tblCellMar>
            <w:top w:w="0" w:type="dxa"/>
            <w:bottom w:w="0" w:type="dxa"/>
          </w:tblCellMar>
        </w:tblPrEx>
        <w:tc>
          <w:tcPr>
            <w:tcW w:w="1100" w:type="dxa"/>
            <w:tcMar>
              <w:top w:w="80" w:type="dxa"/>
              <w:left w:w="100" w:type="dxa"/>
              <w:bottom w:w="80" w:type="dxa"/>
              <w:right w:w="100" w:type="dxa"/>
            </w:tcMar>
            <w:vAlign w:val="center"/>
          </w:tcPr>
          <w:p w:rsidR="005A2606" w:rsidRPr="00B4301A" w:rsidRDefault="008704BF">
            <w:bookmarkStart w:id="0" w:name="_GoBack"/>
            <w:r w:rsidRPr="00B4301A">
              <w:t>FR-11</w:t>
            </w:r>
          </w:p>
        </w:tc>
        <w:tc>
          <w:tcPr>
            <w:tcW w:w="2600" w:type="dxa"/>
            <w:tcMar>
              <w:top w:w="80" w:type="dxa"/>
              <w:left w:w="100" w:type="dxa"/>
              <w:bottom w:w="80" w:type="dxa"/>
              <w:right w:w="100" w:type="dxa"/>
            </w:tcMar>
            <w:vAlign w:val="center"/>
          </w:tcPr>
          <w:p w:rsidR="005A2606" w:rsidRPr="00B4301A" w:rsidRDefault="008704BF">
            <w:r w:rsidRPr="00B4301A">
              <w:t>Operator Demand Dashboard</w:t>
            </w:r>
          </w:p>
        </w:tc>
        <w:tc>
          <w:tcPr>
            <w:tcW w:w="5650" w:type="dxa"/>
            <w:tcMar>
              <w:top w:w="80" w:type="dxa"/>
              <w:left w:w="100" w:type="dxa"/>
              <w:bottom w:w="80" w:type="dxa"/>
              <w:right w:w="100" w:type="dxa"/>
            </w:tcMar>
            <w:vAlign w:val="center"/>
          </w:tcPr>
          <w:p w:rsidR="005A2606" w:rsidRPr="00B4301A" w:rsidRDefault="008704BF">
            <w:r w:rsidRPr="00B4301A">
              <w:t>The system shall display predicted demand trends to Parking Lot Operators to support pricing and staffing decisions.</w:t>
            </w:r>
          </w:p>
        </w:tc>
      </w:tr>
    </w:tbl>
    <w:bookmarkEnd w:id="0"/>
    <w:p w:rsidR="005A2606" w:rsidRPr="00B4301A" w:rsidRDefault="008704BF">
      <w:pPr>
        <w:pStyle w:val="Heading2"/>
        <w:spacing w:before="220" w:after="120"/>
        <w:rPr>
          <w:color w:val="auto"/>
        </w:rPr>
      </w:pPr>
      <w:r w:rsidRPr="00B4301A">
        <w:rPr>
          <w:b/>
          <w:bCs/>
          <w:color w:val="auto"/>
          <w:sz w:val="24"/>
          <w:szCs w:val="24"/>
        </w:rPr>
        <w:t>4.4 Reservation &amp; Payment Module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50"/>
      </w:tblGrid>
      <w:tr w:rsidR="00B4301A" w:rsidRPr="00B4301A">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rsidR="005A2606" w:rsidRPr="00B4301A" w:rsidRDefault="008704BF">
            <w:r w:rsidRPr="00B4301A">
              <w:rPr>
                <w:b/>
                <w:bCs/>
              </w:rPr>
              <w:lastRenderedPageBreak/>
              <w:t>ID</w:t>
            </w:r>
          </w:p>
        </w:tc>
        <w:tc>
          <w:tcPr>
            <w:tcW w:w="2600" w:type="dxa"/>
            <w:shd w:val="clear" w:color="auto" w:fill="1F3864"/>
            <w:tcMar>
              <w:top w:w="80" w:type="dxa"/>
              <w:left w:w="100" w:type="dxa"/>
              <w:bottom w:w="80" w:type="dxa"/>
              <w:right w:w="100" w:type="dxa"/>
            </w:tcMar>
            <w:vAlign w:val="center"/>
          </w:tcPr>
          <w:p w:rsidR="005A2606" w:rsidRPr="00B4301A" w:rsidRDefault="008704BF">
            <w:r w:rsidRPr="00B4301A">
              <w:rPr>
                <w:b/>
                <w:bCs/>
              </w:rPr>
              <w:t>Requirement</w:t>
            </w:r>
          </w:p>
        </w:tc>
        <w:tc>
          <w:tcPr>
            <w:tcW w:w="5650" w:type="dxa"/>
            <w:shd w:val="clear" w:color="auto" w:fill="1F3864"/>
            <w:tcMar>
              <w:top w:w="80" w:type="dxa"/>
              <w:left w:w="100" w:type="dxa"/>
              <w:bottom w:w="80" w:type="dxa"/>
              <w:right w:w="100" w:type="dxa"/>
            </w:tcMar>
            <w:vAlign w:val="center"/>
          </w:tcPr>
          <w:p w:rsidR="005A2606" w:rsidRPr="00B4301A" w:rsidRDefault="008704BF">
            <w:r w:rsidRPr="00B4301A">
              <w:rPr>
                <w:b/>
                <w:bCs/>
              </w:rPr>
              <w:t>Description</w:t>
            </w:r>
          </w:p>
        </w:tc>
      </w:tr>
      <w:tr w:rsidR="00B4301A" w:rsidRPr="00B4301A">
        <w:tblPrEx>
          <w:tblCellMar>
            <w:top w:w="0" w:type="dxa"/>
            <w:bottom w:w="0" w:type="dxa"/>
          </w:tblCellMar>
        </w:tblPrEx>
        <w:tc>
          <w:tcPr>
            <w:tcW w:w="1100" w:type="dxa"/>
            <w:tcMar>
              <w:top w:w="80" w:type="dxa"/>
              <w:left w:w="100" w:type="dxa"/>
              <w:bottom w:w="80" w:type="dxa"/>
              <w:right w:w="100" w:type="dxa"/>
            </w:tcMar>
            <w:vAlign w:val="center"/>
          </w:tcPr>
          <w:p w:rsidR="005A2606" w:rsidRPr="00B4301A" w:rsidRDefault="008704BF">
            <w:r w:rsidRPr="00B4301A">
              <w:t>FR-12</w:t>
            </w:r>
          </w:p>
        </w:tc>
        <w:tc>
          <w:tcPr>
            <w:tcW w:w="2600" w:type="dxa"/>
            <w:tcMar>
              <w:top w:w="80" w:type="dxa"/>
              <w:left w:w="100" w:type="dxa"/>
              <w:bottom w:w="80" w:type="dxa"/>
              <w:right w:w="100" w:type="dxa"/>
            </w:tcMar>
            <w:vAlign w:val="center"/>
          </w:tcPr>
          <w:p w:rsidR="005A2606" w:rsidRPr="00B4301A" w:rsidRDefault="008704BF">
            <w:r w:rsidRPr="00B4301A">
              <w:t>Online Reservation</w:t>
            </w:r>
          </w:p>
        </w:tc>
        <w:tc>
          <w:tcPr>
            <w:tcW w:w="5650" w:type="dxa"/>
            <w:tcMar>
              <w:top w:w="80" w:type="dxa"/>
              <w:left w:w="100" w:type="dxa"/>
              <w:bottom w:w="80" w:type="dxa"/>
              <w:right w:w="100" w:type="dxa"/>
            </w:tcMar>
            <w:vAlign w:val="center"/>
          </w:tcPr>
          <w:p w:rsidR="005A2606" w:rsidRPr="00B4301A" w:rsidRDefault="008704BF">
            <w:r w:rsidRPr="00B4301A">
              <w:t>The system shall allow drivers to reserve a specific parking space for a defined time window via the mobile application.</w:t>
            </w:r>
          </w:p>
        </w:tc>
      </w:tr>
      <w:tr w:rsidR="00B4301A" w:rsidRPr="00B4301A">
        <w:tblPrEx>
          <w:tblCellMar>
            <w:top w:w="0" w:type="dxa"/>
            <w:bottom w:w="0" w:type="dxa"/>
          </w:tblCellMar>
        </w:tblPrEx>
        <w:tc>
          <w:tcPr>
            <w:tcW w:w="1100" w:type="dxa"/>
            <w:shd w:val="clear" w:color="auto" w:fill="F2F2F2"/>
            <w:tcMar>
              <w:top w:w="80" w:type="dxa"/>
              <w:left w:w="100" w:type="dxa"/>
              <w:bottom w:w="80" w:type="dxa"/>
              <w:right w:w="100" w:type="dxa"/>
            </w:tcMar>
            <w:vAlign w:val="center"/>
          </w:tcPr>
          <w:p w:rsidR="005A2606" w:rsidRPr="00B4301A" w:rsidRDefault="008704BF">
            <w:r w:rsidRPr="00B4301A">
              <w:t>FR-13</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Time-Bound Hold</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place a time-bound hold on a reserved space and automatically release it if the driver does not arrive within the grace period.</w:t>
            </w:r>
          </w:p>
        </w:tc>
      </w:tr>
      <w:tr w:rsidR="00B4301A" w:rsidRPr="00B4301A">
        <w:tblPrEx>
          <w:tblCellMar>
            <w:top w:w="0" w:type="dxa"/>
            <w:bottom w:w="0" w:type="dxa"/>
          </w:tblCellMar>
        </w:tblPrEx>
        <w:tc>
          <w:tcPr>
            <w:tcW w:w="1100" w:type="dxa"/>
            <w:tcMar>
              <w:top w:w="80" w:type="dxa"/>
              <w:left w:w="100" w:type="dxa"/>
              <w:bottom w:w="80" w:type="dxa"/>
              <w:right w:w="100" w:type="dxa"/>
            </w:tcMar>
            <w:vAlign w:val="center"/>
          </w:tcPr>
          <w:p w:rsidR="005A2606" w:rsidRPr="00B4301A" w:rsidRDefault="008704BF">
            <w:r w:rsidRPr="00B4301A">
              <w:t>FR-14</w:t>
            </w:r>
          </w:p>
        </w:tc>
        <w:tc>
          <w:tcPr>
            <w:tcW w:w="2600" w:type="dxa"/>
            <w:tcMar>
              <w:top w:w="80" w:type="dxa"/>
              <w:left w:w="100" w:type="dxa"/>
              <w:bottom w:w="80" w:type="dxa"/>
              <w:right w:w="100" w:type="dxa"/>
            </w:tcMar>
            <w:vAlign w:val="center"/>
          </w:tcPr>
          <w:p w:rsidR="005A2606" w:rsidRPr="00B4301A" w:rsidRDefault="008704BF">
            <w:r w:rsidRPr="00B4301A">
              <w:t>Digital Payment Processing</w:t>
            </w:r>
          </w:p>
        </w:tc>
        <w:tc>
          <w:tcPr>
            <w:tcW w:w="5650" w:type="dxa"/>
            <w:tcMar>
              <w:top w:w="80" w:type="dxa"/>
              <w:left w:w="100" w:type="dxa"/>
              <w:bottom w:w="80" w:type="dxa"/>
              <w:right w:w="100" w:type="dxa"/>
            </w:tcMar>
            <w:vAlign w:val="center"/>
          </w:tcPr>
          <w:p w:rsidR="005A2606" w:rsidRPr="00B4301A" w:rsidRDefault="008704BF">
            <w:r w:rsidRPr="00B4301A">
              <w:t>The system shall process digital payments for reservations and on-site parking sessions and issue a digital receipt.</w:t>
            </w:r>
          </w:p>
        </w:tc>
      </w:tr>
      <w:tr w:rsidR="00B4301A" w:rsidRPr="00B4301A">
        <w:tblPrEx>
          <w:tblCellMar>
            <w:top w:w="0" w:type="dxa"/>
            <w:bottom w:w="0" w:type="dxa"/>
          </w:tblCellMar>
        </w:tblPrEx>
        <w:tc>
          <w:tcPr>
            <w:tcW w:w="1100" w:type="dxa"/>
            <w:shd w:val="clear" w:color="auto" w:fill="F2F2F2"/>
            <w:tcMar>
              <w:top w:w="80" w:type="dxa"/>
              <w:left w:w="100" w:type="dxa"/>
              <w:bottom w:w="80" w:type="dxa"/>
              <w:right w:w="100" w:type="dxa"/>
            </w:tcMar>
            <w:vAlign w:val="center"/>
          </w:tcPr>
          <w:p w:rsidR="005A2606" w:rsidRPr="00B4301A" w:rsidRDefault="008704BF">
            <w:r w:rsidRPr="00B4301A">
              <w:t>FR-15</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Reservation Modification/Cancellation</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allow drivers to modify or cancel a reservation prior to arrival, subject to the operator's cancellation policy.</w:t>
            </w:r>
          </w:p>
        </w:tc>
      </w:tr>
    </w:tbl>
    <w:p w:rsidR="005A2606" w:rsidRPr="00B4301A" w:rsidRDefault="008704BF">
      <w:pPr>
        <w:pStyle w:val="Heading2"/>
        <w:spacing w:before="220" w:after="120"/>
        <w:rPr>
          <w:color w:val="auto"/>
        </w:rPr>
      </w:pPr>
      <w:r w:rsidRPr="00B4301A">
        <w:rPr>
          <w:b/>
          <w:bCs/>
          <w:color w:val="auto"/>
          <w:sz w:val="24"/>
          <w:szCs w:val="24"/>
        </w:rPr>
        <w:t>4.5 Notification Module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50"/>
      </w:tblGrid>
      <w:tr w:rsidR="00B4301A" w:rsidRPr="00B4301A">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rsidR="005A2606" w:rsidRPr="00B4301A" w:rsidRDefault="008704BF">
            <w:r w:rsidRPr="00B4301A">
              <w:rPr>
                <w:b/>
                <w:bCs/>
              </w:rPr>
              <w:t>ID</w:t>
            </w:r>
          </w:p>
        </w:tc>
        <w:tc>
          <w:tcPr>
            <w:tcW w:w="2600" w:type="dxa"/>
            <w:shd w:val="clear" w:color="auto" w:fill="1F3864"/>
            <w:tcMar>
              <w:top w:w="80" w:type="dxa"/>
              <w:left w:w="100" w:type="dxa"/>
              <w:bottom w:w="80" w:type="dxa"/>
              <w:right w:w="100" w:type="dxa"/>
            </w:tcMar>
            <w:vAlign w:val="center"/>
          </w:tcPr>
          <w:p w:rsidR="005A2606" w:rsidRPr="00B4301A" w:rsidRDefault="008704BF">
            <w:r w:rsidRPr="00B4301A">
              <w:rPr>
                <w:b/>
                <w:bCs/>
              </w:rPr>
              <w:t>Requirement</w:t>
            </w:r>
          </w:p>
        </w:tc>
        <w:tc>
          <w:tcPr>
            <w:tcW w:w="5650" w:type="dxa"/>
            <w:shd w:val="clear" w:color="auto" w:fill="1F3864"/>
            <w:tcMar>
              <w:top w:w="80" w:type="dxa"/>
              <w:left w:w="100" w:type="dxa"/>
              <w:bottom w:w="80" w:type="dxa"/>
              <w:right w:w="100" w:type="dxa"/>
            </w:tcMar>
            <w:vAlign w:val="center"/>
          </w:tcPr>
          <w:p w:rsidR="005A2606" w:rsidRPr="00B4301A" w:rsidRDefault="008704BF">
            <w:r w:rsidRPr="00B4301A">
              <w:rPr>
                <w:b/>
                <w:bCs/>
              </w:rPr>
              <w:t>Description</w:t>
            </w:r>
          </w:p>
        </w:tc>
      </w:tr>
      <w:tr w:rsidR="00B4301A" w:rsidRPr="00B4301A">
        <w:tblPrEx>
          <w:tblCellMar>
            <w:top w:w="0" w:type="dxa"/>
            <w:bottom w:w="0" w:type="dxa"/>
          </w:tblCellMar>
        </w:tblPrEx>
        <w:tc>
          <w:tcPr>
            <w:tcW w:w="1100" w:type="dxa"/>
            <w:tcMar>
              <w:top w:w="80" w:type="dxa"/>
              <w:left w:w="100" w:type="dxa"/>
              <w:bottom w:w="80" w:type="dxa"/>
              <w:right w:w="100" w:type="dxa"/>
            </w:tcMar>
            <w:vAlign w:val="center"/>
          </w:tcPr>
          <w:p w:rsidR="005A2606" w:rsidRPr="00B4301A" w:rsidRDefault="008704BF">
            <w:r w:rsidRPr="00B4301A">
              <w:t>FR-16</w:t>
            </w:r>
          </w:p>
        </w:tc>
        <w:tc>
          <w:tcPr>
            <w:tcW w:w="2600" w:type="dxa"/>
            <w:tcMar>
              <w:top w:w="80" w:type="dxa"/>
              <w:left w:w="100" w:type="dxa"/>
              <w:bottom w:w="80" w:type="dxa"/>
              <w:right w:w="100" w:type="dxa"/>
            </w:tcMar>
            <w:vAlign w:val="center"/>
          </w:tcPr>
          <w:p w:rsidR="005A2606" w:rsidRPr="00B4301A" w:rsidRDefault="008704BF">
            <w:r w:rsidRPr="00B4301A">
              <w:t>Reservation Notifications</w:t>
            </w:r>
          </w:p>
        </w:tc>
        <w:tc>
          <w:tcPr>
            <w:tcW w:w="5650" w:type="dxa"/>
            <w:tcMar>
              <w:top w:w="80" w:type="dxa"/>
              <w:left w:w="100" w:type="dxa"/>
              <w:bottom w:w="80" w:type="dxa"/>
              <w:right w:w="100" w:type="dxa"/>
            </w:tcMar>
            <w:vAlign w:val="center"/>
          </w:tcPr>
          <w:p w:rsidR="005A2606" w:rsidRPr="00B4301A" w:rsidRDefault="008704BF">
            <w:r w:rsidRPr="00B4301A">
              <w:t>The system shall notify the driver upon successful reservation, confirming space, location, and time window.</w:t>
            </w:r>
          </w:p>
        </w:tc>
      </w:tr>
      <w:tr w:rsidR="00B4301A" w:rsidRPr="00B4301A">
        <w:tblPrEx>
          <w:tblCellMar>
            <w:top w:w="0" w:type="dxa"/>
            <w:bottom w:w="0" w:type="dxa"/>
          </w:tblCellMar>
        </w:tblPrEx>
        <w:tc>
          <w:tcPr>
            <w:tcW w:w="1100" w:type="dxa"/>
            <w:shd w:val="clear" w:color="auto" w:fill="F2F2F2"/>
            <w:tcMar>
              <w:top w:w="80" w:type="dxa"/>
              <w:left w:w="100" w:type="dxa"/>
              <w:bottom w:w="80" w:type="dxa"/>
              <w:right w:w="100" w:type="dxa"/>
            </w:tcMar>
            <w:vAlign w:val="center"/>
          </w:tcPr>
          <w:p w:rsidR="005A2606" w:rsidRPr="00B4301A" w:rsidRDefault="008704BF">
            <w:r w:rsidRPr="00B4301A">
              <w:t>FR-17</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Expiration Notifications</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notify the driver in advance of parking session/reservation expiration.</w:t>
            </w:r>
          </w:p>
        </w:tc>
      </w:tr>
      <w:tr w:rsidR="00B4301A" w:rsidRPr="00B4301A">
        <w:tblPrEx>
          <w:tblCellMar>
            <w:top w:w="0" w:type="dxa"/>
            <w:bottom w:w="0" w:type="dxa"/>
          </w:tblCellMar>
        </w:tblPrEx>
        <w:tc>
          <w:tcPr>
            <w:tcW w:w="1100" w:type="dxa"/>
            <w:tcMar>
              <w:top w:w="80" w:type="dxa"/>
              <w:left w:w="100" w:type="dxa"/>
              <w:bottom w:w="80" w:type="dxa"/>
              <w:right w:w="100" w:type="dxa"/>
            </w:tcMar>
            <w:vAlign w:val="center"/>
          </w:tcPr>
          <w:p w:rsidR="005A2606" w:rsidRPr="00B4301A" w:rsidRDefault="008704BF">
            <w:r w:rsidRPr="00B4301A">
              <w:t>FR-18</w:t>
            </w:r>
          </w:p>
        </w:tc>
        <w:tc>
          <w:tcPr>
            <w:tcW w:w="2600" w:type="dxa"/>
            <w:tcMar>
              <w:top w:w="80" w:type="dxa"/>
              <w:left w:w="100" w:type="dxa"/>
              <w:bottom w:w="80" w:type="dxa"/>
              <w:right w:w="100" w:type="dxa"/>
            </w:tcMar>
            <w:vAlign w:val="center"/>
          </w:tcPr>
          <w:p w:rsidR="005A2606" w:rsidRPr="00B4301A" w:rsidRDefault="008704BF">
            <w:r w:rsidRPr="00B4301A">
              <w:t>Overstay / Violation Alerts</w:t>
            </w:r>
          </w:p>
        </w:tc>
        <w:tc>
          <w:tcPr>
            <w:tcW w:w="5650" w:type="dxa"/>
            <w:tcMar>
              <w:top w:w="80" w:type="dxa"/>
              <w:left w:w="100" w:type="dxa"/>
              <w:bottom w:w="80" w:type="dxa"/>
              <w:right w:w="100" w:type="dxa"/>
            </w:tcMar>
            <w:vAlign w:val="center"/>
          </w:tcPr>
          <w:p w:rsidR="005A2606" w:rsidRPr="00B4301A" w:rsidRDefault="008704BF">
            <w:r w:rsidRPr="00B4301A">
              <w:t>The system shall detect overstays beyond the paid/reserved duration and alert both the driver and enforcement officers.</w:t>
            </w:r>
          </w:p>
        </w:tc>
      </w:tr>
    </w:tbl>
    <w:p w:rsidR="005A2606" w:rsidRPr="00B4301A" w:rsidRDefault="008704BF">
      <w:pPr>
        <w:pStyle w:val="Heading2"/>
        <w:spacing w:before="220" w:after="120"/>
        <w:rPr>
          <w:color w:val="auto"/>
        </w:rPr>
      </w:pPr>
      <w:r w:rsidRPr="00B4301A">
        <w:rPr>
          <w:b/>
          <w:bCs/>
          <w:color w:val="auto"/>
          <w:sz w:val="24"/>
          <w:szCs w:val="24"/>
        </w:rPr>
        <w:t>4.6 Operations &amp; Reporting Module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50"/>
      </w:tblGrid>
      <w:tr w:rsidR="00B4301A" w:rsidRPr="00B4301A">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rsidR="005A2606" w:rsidRPr="00B4301A" w:rsidRDefault="008704BF">
            <w:r w:rsidRPr="00B4301A">
              <w:rPr>
                <w:b/>
                <w:bCs/>
              </w:rPr>
              <w:t>ID</w:t>
            </w:r>
          </w:p>
        </w:tc>
        <w:tc>
          <w:tcPr>
            <w:tcW w:w="2600" w:type="dxa"/>
            <w:shd w:val="clear" w:color="auto" w:fill="1F3864"/>
            <w:tcMar>
              <w:top w:w="80" w:type="dxa"/>
              <w:left w:w="100" w:type="dxa"/>
              <w:bottom w:w="80" w:type="dxa"/>
              <w:right w:w="100" w:type="dxa"/>
            </w:tcMar>
            <w:vAlign w:val="center"/>
          </w:tcPr>
          <w:p w:rsidR="005A2606" w:rsidRPr="00B4301A" w:rsidRDefault="008704BF">
            <w:r w:rsidRPr="00B4301A">
              <w:rPr>
                <w:b/>
                <w:bCs/>
              </w:rPr>
              <w:t>Requirement</w:t>
            </w:r>
          </w:p>
        </w:tc>
        <w:tc>
          <w:tcPr>
            <w:tcW w:w="5650" w:type="dxa"/>
            <w:shd w:val="clear" w:color="auto" w:fill="1F3864"/>
            <w:tcMar>
              <w:top w:w="80" w:type="dxa"/>
              <w:left w:w="100" w:type="dxa"/>
              <w:bottom w:w="80" w:type="dxa"/>
              <w:right w:w="100" w:type="dxa"/>
            </w:tcMar>
            <w:vAlign w:val="center"/>
          </w:tcPr>
          <w:p w:rsidR="005A2606" w:rsidRPr="00B4301A" w:rsidRDefault="008704BF">
            <w:r w:rsidRPr="00B4301A">
              <w:rPr>
                <w:b/>
                <w:bCs/>
              </w:rPr>
              <w:t>Description</w:t>
            </w:r>
          </w:p>
        </w:tc>
      </w:tr>
      <w:tr w:rsidR="00B4301A" w:rsidRPr="00B4301A">
        <w:tblPrEx>
          <w:tblCellMar>
            <w:top w:w="0" w:type="dxa"/>
            <w:bottom w:w="0" w:type="dxa"/>
          </w:tblCellMar>
        </w:tblPrEx>
        <w:tc>
          <w:tcPr>
            <w:tcW w:w="1100" w:type="dxa"/>
            <w:tcMar>
              <w:top w:w="80" w:type="dxa"/>
              <w:left w:w="100" w:type="dxa"/>
              <w:bottom w:w="80" w:type="dxa"/>
              <w:right w:w="100" w:type="dxa"/>
            </w:tcMar>
            <w:vAlign w:val="center"/>
          </w:tcPr>
          <w:p w:rsidR="005A2606" w:rsidRPr="00B4301A" w:rsidRDefault="008704BF">
            <w:r w:rsidRPr="00B4301A">
              <w:t>FR-19</w:t>
            </w:r>
          </w:p>
        </w:tc>
        <w:tc>
          <w:tcPr>
            <w:tcW w:w="2600" w:type="dxa"/>
            <w:tcMar>
              <w:top w:w="80" w:type="dxa"/>
              <w:left w:w="100" w:type="dxa"/>
              <w:bottom w:w="80" w:type="dxa"/>
              <w:right w:w="100" w:type="dxa"/>
            </w:tcMar>
            <w:vAlign w:val="center"/>
          </w:tcPr>
          <w:p w:rsidR="005A2606" w:rsidRPr="00B4301A" w:rsidRDefault="008704BF">
            <w:r w:rsidRPr="00B4301A">
              <w:t>Parking Lot &amp; Space Management</w:t>
            </w:r>
          </w:p>
        </w:tc>
        <w:tc>
          <w:tcPr>
            <w:tcW w:w="5650" w:type="dxa"/>
            <w:tcMar>
              <w:top w:w="80" w:type="dxa"/>
              <w:left w:w="100" w:type="dxa"/>
              <w:bottom w:w="80" w:type="dxa"/>
              <w:right w:w="100" w:type="dxa"/>
            </w:tcMar>
            <w:vAlign w:val="center"/>
          </w:tcPr>
          <w:p w:rsidR="005A2606" w:rsidRPr="00B4301A" w:rsidRDefault="008704BF">
            <w:r w:rsidRPr="00B4301A">
              <w:t>The system shall allow Parking Lot Operators to configure facilities, individual spaces, and dynamic pricing rules.</w:t>
            </w:r>
          </w:p>
        </w:tc>
      </w:tr>
      <w:tr w:rsidR="00B4301A" w:rsidRPr="00B4301A">
        <w:tblPrEx>
          <w:tblCellMar>
            <w:top w:w="0" w:type="dxa"/>
            <w:bottom w:w="0" w:type="dxa"/>
          </w:tblCellMar>
        </w:tblPrEx>
        <w:tc>
          <w:tcPr>
            <w:tcW w:w="1100" w:type="dxa"/>
            <w:shd w:val="clear" w:color="auto" w:fill="F2F2F2"/>
            <w:tcMar>
              <w:top w:w="80" w:type="dxa"/>
              <w:left w:w="100" w:type="dxa"/>
              <w:bottom w:w="80" w:type="dxa"/>
              <w:right w:w="100" w:type="dxa"/>
            </w:tcMar>
            <w:vAlign w:val="center"/>
          </w:tcPr>
          <w:p w:rsidR="005A2606" w:rsidRPr="00B4301A" w:rsidRDefault="008704BF">
            <w:r w:rsidRPr="00B4301A">
              <w:t>FR-20</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User Account Management</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allow System Administrators to create, update, deactivate, and assign roles to user accounts.</w:t>
            </w:r>
          </w:p>
        </w:tc>
      </w:tr>
      <w:tr w:rsidR="00B4301A" w:rsidRPr="00B4301A">
        <w:tblPrEx>
          <w:tblCellMar>
            <w:top w:w="0" w:type="dxa"/>
            <w:bottom w:w="0" w:type="dxa"/>
          </w:tblCellMar>
        </w:tblPrEx>
        <w:tc>
          <w:tcPr>
            <w:tcW w:w="1100" w:type="dxa"/>
            <w:tcMar>
              <w:top w:w="80" w:type="dxa"/>
              <w:left w:w="100" w:type="dxa"/>
              <w:bottom w:w="80" w:type="dxa"/>
              <w:right w:w="100" w:type="dxa"/>
            </w:tcMar>
            <w:vAlign w:val="center"/>
          </w:tcPr>
          <w:p w:rsidR="005A2606" w:rsidRPr="00B4301A" w:rsidRDefault="008704BF">
            <w:r w:rsidRPr="00B4301A">
              <w:t>FR-21</w:t>
            </w:r>
          </w:p>
        </w:tc>
        <w:tc>
          <w:tcPr>
            <w:tcW w:w="2600" w:type="dxa"/>
            <w:tcMar>
              <w:top w:w="80" w:type="dxa"/>
              <w:left w:w="100" w:type="dxa"/>
              <w:bottom w:w="80" w:type="dxa"/>
              <w:right w:w="100" w:type="dxa"/>
            </w:tcMar>
            <w:vAlign w:val="center"/>
          </w:tcPr>
          <w:p w:rsidR="005A2606" w:rsidRPr="00B4301A" w:rsidRDefault="008704BF">
            <w:r w:rsidRPr="00B4301A">
              <w:t>Utilization Report Generation</w:t>
            </w:r>
          </w:p>
        </w:tc>
        <w:tc>
          <w:tcPr>
            <w:tcW w:w="5650" w:type="dxa"/>
            <w:tcMar>
              <w:top w:w="80" w:type="dxa"/>
              <w:left w:w="100" w:type="dxa"/>
              <w:bottom w:w="80" w:type="dxa"/>
              <w:right w:w="100" w:type="dxa"/>
            </w:tcMar>
            <w:vAlign w:val="center"/>
          </w:tcPr>
          <w:p w:rsidR="005A2606" w:rsidRPr="00B4301A" w:rsidRDefault="008704BF">
            <w:r w:rsidRPr="00B4301A">
              <w:t>The system shall generate reports summarizing occupancy rate, turnover, revenue, and demand trends per facility and time period.</w:t>
            </w:r>
          </w:p>
        </w:tc>
      </w:tr>
      <w:tr w:rsidR="00B4301A" w:rsidRPr="00B4301A">
        <w:tblPrEx>
          <w:tblCellMar>
            <w:top w:w="0" w:type="dxa"/>
            <w:bottom w:w="0" w:type="dxa"/>
          </w:tblCellMar>
        </w:tblPrEx>
        <w:tc>
          <w:tcPr>
            <w:tcW w:w="1100" w:type="dxa"/>
            <w:shd w:val="clear" w:color="auto" w:fill="F2F2F2"/>
            <w:tcMar>
              <w:top w:w="80" w:type="dxa"/>
              <w:left w:w="100" w:type="dxa"/>
              <w:bottom w:w="80" w:type="dxa"/>
              <w:right w:w="100" w:type="dxa"/>
            </w:tcMar>
            <w:vAlign w:val="center"/>
          </w:tcPr>
          <w:p w:rsidR="005A2606" w:rsidRPr="00B4301A" w:rsidRDefault="008704BF">
            <w:r w:rsidRPr="00B4301A">
              <w:t>FR-22</w:t>
            </w:r>
          </w:p>
        </w:tc>
        <w:tc>
          <w:tcPr>
            <w:tcW w:w="2600" w:type="dxa"/>
            <w:shd w:val="clear" w:color="auto" w:fill="F2F2F2"/>
            <w:tcMar>
              <w:top w:w="80" w:type="dxa"/>
              <w:left w:w="100" w:type="dxa"/>
              <w:bottom w:w="80" w:type="dxa"/>
              <w:right w:w="100" w:type="dxa"/>
            </w:tcMar>
            <w:vAlign w:val="center"/>
          </w:tcPr>
          <w:p w:rsidR="005A2606" w:rsidRPr="00B4301A" w:rsidRDefault="008704BF">
            <w:r w:rsidRPr="00B4301A">
              <w:t>Report Export</w:t>
            </w:r>
          </w:p>
        </w:tc>
        <w:tc>
          <w:tcPr>
            <w:tcW w:w="5650" w:type="dxa"/>
            <w:shd w:val="clear" w:color="auto" w:fill="F2F2F2"/>
            <w:tcMar>
              <w:top w:w="80" w:type="dxa"/>
              <w:left w:w="100" w:type="dxa"/>
              <w:bottom w:w="80" w:type="dxa"/>
              <w:right w:w="100" w:type="dxa"/>
            </w:tcMar>
            <w:vAlign w:val="center"/>
          </w:tcPr>
          <w:p w:rsidR="005A2606" w:rsidRPr="00B4301A" w:rsidRDefault="008704BF">
            <w:r w:rsidRPr="00B4301A">
              <w:t>The system shall allow reports to be exported in PDF and Excel formats.</w:t>
            </w:r>
          </w:p>
        </w:tc>
      </w:tr>
    </w:tbl>
    <w:p w:rsidR="005A2606" w:rsidRPr="00B4301A" w:rsidRDefault="008704BF">
      <w:pPr>
        <w:pStyle w:val="Heading1"/>
        <w:spacing w:before="320" w:after="160"/>
        <w:rPr>
          <w:color w:val="auto"/>
        </w:rPr>
      </w:pPr>
      <w:r w:rsidRPr="00B4301A">
        <w:rPr>
          <w:b/>
          <w:bCs/>
          <w:color w:val="auto"/>
          <w:sz w:val="28"/>
          <w:szCs w:val="28"/>
        </w:rPr>
        <w:t>5. Non-Functional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50"/>
      </w:tblGrid>
      <w:tr w:rsidR="00B4301A" w:rsidRPr="00B4301A">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rsidR="005A2606" w:rsidRPr="00B4301A" w:rsidRDefault="008704BF">
            <w:r w:rsidRPr="00B4301A">
              <w:rPr>
                <w:b/>
                <w:bCs/>
              </w:rPr>
              <w:t>Category</w:t>
            </w:r>
          </w:p>
        </w:tc>
        <w:tc>
          <w:tcPr>
            <w:tcW w:w="7850" w:type="dxa"/>
            <w:shd w:val="clear" w:color="auto" w:fill="1F3864"/>
            <w:tcMar>
              <w:top w:w="80" w:type="dxa"/>
              <w:left w:w="100" w:type="dxa"/>
              <w:bottom w:w="80" w:type="dxa"/>
              <w:right w:w="100" w:type="dxa"/>
            </w:tcMar>
            <w:vAlign w:val="center"/>
          </w:tcPr>
          <w:p w:rsidR="005A2606" w:rsidRPr="00B4301A" w:rsidRDefault="008704BF">
            <w:r w:rsidRPr="00B4301A">
              <w:rPr>
                <w:b/>
                <w:bCs/>
              </w:rPr>
              <w:t>Requirement</w:t>
            </w:r>
          </w:p>
        </w:tc>
      </w:tr>
      <w:tr w:rsidR="00B4301A" w:rsidRPr="00B4301A">
        <w:tblPrEx>
          <w:tblCellMar>
            <w:top w:w="0" w:type="dxa"/>
            <w:bottom w:w="0" w:type="dxa"/>
          </w:tblCellMar>
        </w:tblPrEx>
        <w:tc>
          <w:tcPr>
            <w:tcW w:w="1500" w:type="dxa"/>
            <w:tcMar>
              <w:top w:w="80" w:type="dxa"/>
              <w:left w:w="100" w:type="dxa"/>
              <w:bottom w:w="80" w:type="dxa"/>
              <w:right w:w="100" w:type="dxa"/>
            </w:tcMar>
            <w:vAlign w:val="center"/>
          </w:tcPr>
          <w:p w:rsidR="005A2606" w:rsidRPr="00B4301A" w:rsidRDefault="008704BF">
            <w:r w:rsidRPr="00B4301A">
              <w:t>Performance</w:t>
            </w:r>
          </w:p>
        </w:tc>
        <w:tc>
          <w:tcPr>
            <w:tcW w:w="7850" w:type="dxa"/>
            <w:tcMar>
              <w:top w:w="80" w:type="dxa"/>
              <w:left w:w="100" w:type="dxa"/>
              <w:bottom w:w="80" w:type="dxa"/>
              <w:right w:w="100" w:type="dxa"/>
            </w:tcMar>
            <w:vAlign w:val="center"/>
          </w:tcPr>
          <w:p w:rsidR="005A2606" w:rsidRPr="00B4301A" w:rsidRDefault="008704BF">
            <w:r w:rsidRPr="00B4301A">
              <w:t>Occupancy status updates shall be reflected on the driver app and operator dashboard within 5 seconds of a sensor/camera event; reservation confirmation shall complete within 3 seconds.</w:t>
            </w:r>
          </w:p>
        </w:tc>
      </w:tr>
      <w:tr w:rsidR="00B4301A" w:rsidRPr="00B4301A">
        <w:tblPrEx>
          <w:tblCellMar>
            <w:top w:w="0" w:type="dxa"/>
            <w:bottom w:w="0" w:type="dxa"/>
          </w:tblCellMar>
        </w:tblPrEx>
        <w:tc>
          <w:tcPr>
            <w:tcW w:w="1500" w:type="dxa"/>
            <w:shd w:val="clear" w:color="auto" w:fill="F2F2F2"/>
            <w:tcMar>
              <w:top w:w="80" w:type="dxa"/>
              <w:left w:w="100" w:type="dxa"/>
              <w:bottom w:w="80" w:type="dxa"/>
              <w:right w:w="100" w:type="dxa"/>
            </w:tcMar>
            <w:vAlign w:val="center"/>
          </w:tcPr>
          <w:p w:rsidR="005A2606" w:rsidRPr="00B4301A" w:rsidRDefault="008704BF">
            <w:r w:rsidRPr="00B4301A">
              <w:t>Security</w:t>
            </w:r>
          </w:p>
        </w:tc>
        <w:tc>
          <w:tcPr>
            <w:tcW w:w="7850" w:type="dxa"/>
            <w:shd w:val="clear" w:color="auto" w:fill="F2F2F2"/>
            <w:tcMar>
              <w:top w:w="80" w:type="dxa"/>
              <w:left w:w="100" w:type="dxa"/>
              <w:bottom w:w="80" w:type="dxa"/>
              <w:right w:w="100" w:type="dxa"/>
            </w:tcMar>
            <w:vAlign w:val="center"/>
          </w:tcPr>
          <w:p w:rsidR="005A2606" w:rsidRPr="00B4301A" w:rsidRDefault="008704BF">
            <w:r w:rsidRPr="00B4301A">
              <w:t>All user access shall require authentication; role-based access control shall restrict actions by user type; payment data shall be handled via a PCI-DSS compliant gateway; data in transit shall be encrypted (TLS).</w:t>
            </w:r>
          </w:p>
        </w:tc>
      </w:tr>
      <w:tr w:rsidR="00B4301A" w:rsidRPr="00B4301A">
        <w:tblPrEx>
          <w:tblCellMar>
            <w:top w:w="0" w:type="dxa"/>
            <w:bottom w:w="0" w:type="dxa"/>
          </w:tblCellMar>
        </w:tblPrEx>
        <w:tc>
          <w:tcPr>
            <w:tcW w:w="1500" w:type="dxa"/>
            <w:tcMar>
              <w:top w:w="80" w:type="dxa"/>
              <w:left w:w="100" w:type="dxa"/>
              <w:bottom w:w="80" w:type="dxa"/>
              <w:right w:w="100" w:type="dxa"/>
            </w:tcMar>
            <w:vAlign w:val="center"/>
          </w:tcPr>
          <w:p w:rsidR="005A2606" w:rsidRPr="00B4301A" w:rsidRDefault="008704BF">
            <w:r w:rsidRPr="00B4301A">
              <w:t>Reliability</w:t>
            </w:r>
          </w:p>
        </w:tc>
        <w:tc>
          <w:tcPr>
            <w:tcW w:w="7850" w:type="dxa"/>
            <w:tcMar>
              <w:top w:w="80" w:type="dxa"/>
              <w:left w:w="100" w:type="dxa"/>
              <w:bottom w:w="80" w:type="dxa"/>
              <w:right w:w="100" w:type="dxa"/>
            </w:tcMar>
            <w:vAlign w:val="center"/>
          </w:tcPr>
          <w:p w:rsidR="005A2606" w:rsidRPr="00B4301A" w:rsidRDefault="008704BF">
            <w:r w:rsidRPr="00B4301A">
              <w:t>The system shall maintain 99.5% uptime for occupancy monitoring and reservation functions; sensor/camera data loss due to connectivity issues shall be buffered at the edge and synced when connectivity resumes.</w:t>
            </w:r>
          </w:p>
        </w:tc>
      </w:tr>
      <w:tr w:rsidR="00B4301A" w:rsidRPr="00B4301A">
        <w:tblPrEx>
          <w:tblCellMar>
            <w:top w:w="0" w:type="dxa"/>
            <w:bottom w:w="0" w:type="dxa"/>
          </w:tblCellMar>
        </w:tblPrEx>
        <w:tc>
          <w:tcPr>
            <w:tcW w:w="1500" w:type="dxa"/>
            <w:shd w:val="clear" w:color="auto" w:fill="F2F2F2"/>
            <w:tcMar>
              <w:top w:w="80" w:type="dxa"/>
              <w:left w:w="100" w:type="dxa"/>
              <w:bottom w:w="80" w:type="dxa"/>
              <w:right w:w="100" w:type="dxa"/>
            </w:tcMar>
            <w:vAlign w:val="center"/>
          </w:tcPr>
          <w:p w:rsidR="005A2606" w:rsidRPr="00B4301A" w:rsidRDefault="008704BF">
            <w:r w:rsidRPr="00B4301A">
              <w:t>Usability</w:t>
            </w:r>
          </w:p>
        </w:tc>
        <w:tc>
          <w:tcPr>
            <w:tcW w:w="7850" w:type="dxa"/>
            <w:shd w:val="clear" w:color="auto" w:fill="F2F2F2"/>
            <w:tcMar>
              <w:top w:w="80" w:type="dxa"/>
              <w:left w:w="100" w:type="dxa"/>
              <w:bottom w:w="80" w:type="dxa"/>
              <w:right w:w="100" w:type="dxa"/>
            </w:tcMar>
            <w:vAlign w:val="center"/>
          </w:tcPr>
          <w:p w:rsidR="005A2606" w:rsidRPr="00B4301A" w:rsidRDefault="008704BF">
            <w:r w:rsidRPr="00B4301A">
              <w:t xml:space="preserve">The mobile application shall allow </w:t>
            </w:r>
            <w:r w:rsidRPr="00B4301A">
              <w:t xml:space="preserve">a driver to search, reserve, and pay for a parking space in no </w:t>
            </w:r>
            <w:r w:rsidRPr="00B4301A">
              <w:lastRenderedPageBreak/>
              <w:t>more than four steps; the interface shall be usable without prior training.</w:t>
            </w:r>
          </w:p>
        </w:tc>
      </w:tr>
      <w:tr w:rsidR="00B4301A" w:rsidRPr="00B4301A">
        <w:tblPrEx>
          <w:tblCellMar>
            <w:top w:w="0" w:type="dxa"/>
            <w:bottom w:w="0" w:type="dxa"/>
          </w:tblCellMar>
        </w:tblPrEx>
        <w:tc>
          <w:tcPr>
            <w:tcW w:w="1500" w:type="dxa"/>
            <w:tcMar>
              <w:top w:w="80" w:type="dxa"/>
              <w:left w:w="100" w:type="dxa"/>
              <w:bottom w:w="80" w:type="dxa"/>
              <w:right w:w="100" w:type="dxa"/>
            </w:tcMar>
            <w:vAlign w:val="center"/>
          </w:tcPr>
          <w:p w:rsidR="005A2606" w:rsidRPr="00B4301A" w:rsidRDefault="008704BF">
            <w:r w:rsidRPr="00B4301A">
              <w:lastRenderedPageBreak/>
              <w:t>Scalability</w:t>
            </w:r>
          </w:p>
        </w:tc>
        <w:tc>
          <w:tcPr>
            <w:tcW w:w="7850" w:type="dxa"/>
            <w:tcMar>
              <w:top w:w="80" w:type="dxa"/>
              <w:left w:w="100" w:type="dxa"/>
              <w:bottom w:w="80" w:type="dxa"/>
              <w:right w:w="100" w:type="dxa"/>
            </w:tcMar>
            <w:vAlign w:val="center"/>
          </w:tcPr>
          <w:p w:rsidR="005A2606" w:rsidRPr="00B4301A" w:rsidRDefault="008704BF">
            <w:r w:rsidRPr="00B4301A">
              <w:t>The system shall support scaling from a single parking facility to a distributed network of hundreds of facilities and thousands of sensors across a city without redesign.</w:t>
            </w:r>
          </w:p>
        </w:tc>
      </w:tr>
      <w:tr w:rsidR="00B4301A" w:rsidRPr="00B4301A">
        <w:tblPrEx>
          <w:tblCellMar>
            <w:top w:w="0" w:type="dxa"/>
            <w:bottom w:w="0" w:type="dxa"/>
          </w:tblCellMar>
        </w:tblPrEx>
        <w:tc>
          <w:tcPr>
            <w:tcW w:w="1500" w:type="dxa"/>
            <w:shd w:val="clear" w:color="auto" w:fill="F2F2F2"/>
            <w:tcMar>
              <w:top w:w="80" w:type="dxa"/>
              <w:left w:w="100" w:type="dxa"/>
              <w:bottom w:w="80" w:type="dxa"/>
              <w:right w:w="100" w:type="dxa"/>
            </w:tcMar>
            <w:vAlign w:val="center"/>
          </w:tcPr>
          <w:p w:rsidR="005A2606" w:rsidRPr="00B4301A" w:rsidRDefault="008704BF">
            <w:r w:rsidRPr="00B4301A">
              <w:t>Maintainability</w:t>
            </w:r>
          </w:p>
        </w:tc>
        <w:tc>
          <w:tcPr>
            <w:tcW w:w="7850" w:type="dxa"/>
            <w:shd w:val="clear" w:color="auto" w:fill="F2F2F2"/>
            <w:tcMar>
              <w:top w:w="80" w:type="dxa"/>
              <w:left w:w="100" w:type="dxa"/>
              <w:bottom w:w="80" w:type="dxa"/>
              <w:right w:w="100" w:type="dxa"/>
            </w:tcMar>
            <w:vAlign w:val="center"/>
          </w:tcPr>
          <w:p w:rsidR="005A2606" w:rsidRPr="00B4301A" w:rsidRDefault="008704BF">
            <w:r w:rsidRPr="00B4301A">
              <w:t>The system shall be built using modular, loosely coupled services (</w:t>
            </w:r>
            <w:r w:rsidRPr="00B4301A">
              <w:t>monitoring, prediction, reservation, payment, notification, reporting) to allow independent updates and easier debugging.</w:t>
            </w:r>
          </w:p>
        </w:tc>
      </w:tr>
      <w:tr w:rsidR="00B4301A" w:rsidRPr="00B4301A">
        <w:tblPrEx>
          <w:tblCellMar>
            <w:top w:w="0" w:type="dxa"/>
            <w:bottom w:w="0" w:type="dxa"/>
          </w:tblCellMar>
        </w:tblPrEx>
        <w:tc>
          <w:tcPr>
            <w:tcW w:w="1500" w:type="dxa"/>
            <w:tcMar>
              <w:top w:w="80" w:type="dxa"/>
              <w:left w:w="100" w:type="dxa"/>
              <w:bottom w:w="80" w:type="dxa"/>
              <w:right w:w="100" w:type="dxa"/>
            </w:tcMar>
            <w:vAlign w:val="center"/>
          </w:tcPr>
          <w:p w:rsidR="005A2606" w:rsidRPr="00B4301A" w:rsidRDefault="008704BF">
            <w:r w:rsidRPr="00B4301A">
              <w:t>Availability</w:t>
            </w:r>
          </w:p>
        </w:tc>
        <w:tc>
          <w:tcPr>
            <w:tcW w:w="7850" w:type="dxa"/>
            <w:tcMar>
              <w:top w:w="80" w:type="dxa"/>
              <w:left w:w="100" w:type="dxa"/>
              <w:bottom w:w="80" w:type="dxa"/>
              <w:right w:w="100" w:type="dxa"/>
            </w:tcMar>
            <w:vAlign w:val="center"/>
          </w:tcPr>
          <w:p w:rsidR="005A2606" w:rsidRPr="00B4301A" w:rsidRDefault="008704BF">
            <w:r w:rsidRPr="00B4301A">
              <w:t>Core occupancy monitoring, reservation, and payment features shall be available 24/7, including during scheduled maintenance of non-critical modules (e.g., reporting).</w:t>
            </w:r>
          </w:p>
        </w:tc>
      </w:tr>
      <w:tr w:rsidR="00B4301A" w:rsidRPr="00B4301A">
        <w:tblPrEx>
          <w:tblCellMar>
            <w:top w:w="0" w:type="dxa"/>
            <w:bottom w:w="0" w:type="dxa"/>
          </w:tblCellMar>
        </w:tblPrEx>
        <w:tc>
          <w:tcPr>
            <w:tcW w:w="1500" w:type="dxa"/>
            <w:shd w:val="clear" w:color="auto" w:fill="F2F2F2"/>
            <w:tcMar>
              <w:top w:w="80" w:type="dxa"/>
              <w:left w:w="100" w:type="dxa"/>
              <w:bottom w:w="80" w:type="dxa"/>
              <w:right w:w="100" w:type="dxa"/>
            </w:tcMar>
            <w:vAlign w:val="center"/>
          </w:tcPr>
          <w:p w:rsidR="005A2606" w:rsidRPr="00B4301A" w:rsidRDefault="008704BF">
            <w:r w:rsidRPr="00B4301A">
              <w:t>Data Integrity</w:t>
            </w:r>
          </w:p>
        </w:tc>
        <w:tc>
          <w:tcPr>
            <w:tcW w:w="7850" w:type="dxa"/>
            <w:shd w:val="clear" w:color="auto" w:fill="F2F2F2"/>
            <w:tcMar>
              <w:top w:w="80" w:type="dxa"/>
              <w:left w:w="100" w:type="dxa"/>
              <w:bottom w:w="80" w:type="dxa"/>
              <w:right w:w="100" w:type="dxa"/>
            </w:tcMar>
            <w:vAlign w:val="center"/>
          </w:tcPr>
          <w:p w:rsidR="005A2606" w:rsidRPr="00B4301A" w:rsidRDefault="008704BF">
            <w:r w:rsidRPr="00B4301A">
              <w:t>Occupancy events, reservations, and payment transactions shall be immuta</w:t>
            </w:r>
            <w:r w:rsidRPr="00B4301A">
              <w:t>ble once recorded, with corrections tracked as amendments rather than overwrites.</w:t>
            </w:r>
          </w:p>
        </w:tc>
      </w:tr>
      <w:tr w:rsidR="00B4301A" w:rsidRPr="00B4301A">
        <w:tblPrEx>
          <w:tblCellMar>
            <w:top w:w="0" w:type="dxa"/>
            <w:bottom w:w="0" w:type="dxa"/>
          </w:tblCellMar>
        </w:tblPrEx>
        <w:tc>
          <w:tcPr>
            <w:tcW w:w="1500" w:type="dxa"/>
            <w:tcMar>
              <w:top w:w="80" w:type="dxa"/>
              <w:left w:w="100" w:type="dxa"/>
              <w:bottom w:w="80" w:type="dxa"/>
              <w:right w:w="100" w:type="dxa"/>
            </w:tcMar>
            <w:vAlign w:val="center"/>
          </w:tcPr>
          <w:p w:rsidR="005A2606" w:rsidRPr="00B4301A" w:rsidRDefault="008704BF">
            <w:r w:rsidRPr="00B4301A">
              <w:t>Interoperability</w:t>
            </w:r>
          </w:p>
        </w:tc>
        <w:tc>
          <w:tcPr>
            <w:tcW w:w="7850" w:type="dxa"/>
            <w:tcMar>
              <w:top w:w="80" w:type="dxa"/>
              <w:left w:w="100" w:type="dxa"/>
              <w:bottom w:w="80" w:type="dxa"/>
              <w:right w:w="100" w:type="dxa"/>
            </w:tcMar>
            <w:vAlign w:val="center"/>
          </w:tcPr>
          <w:p w:rsidR="005A2606" w:rsidRPr="00B4301A" w:rsidRDefault="008704BF">
            <w:r w:rsidRPr="00B4301A">
              <w:t>The system shall provide APIs to integrate with third-party sensor/camera vendors, payment gateways, and city traffic data sources.</w:t>
            </w:r>
          </w:p>
        </w:tc>
      </w:tr>
      <w:tr w:rsidR="00B4301A" w:rsidRPr="00B4301A">
        <w:tblPrEx>
          <w:tblCellMar>
            <w:top w:w="0" w:type="dxa"/>
            <w:bottom w:w="0" w:type="dxa"/>
          </w:tblCellMar>
        </w:tblPrEx>
        <w:tc>
          <w:tcPr>
            <w:tcW w:w="1500" w:type="dxa"/>
            <w:shd w:val="clear" w:color="auto" w:fill="F2F2F2"/>
            <w:tcMar>
              <w:top w:w="80" w:type="dxa"/>
              <w:left w:w="100" w:type="dxa"/>
              <w:bottom w:w="80" w:type="dxa"/>
              <w:right w:w="100" w:type="dxa"/>
            </w:tcMar>
            <w:vAlign w:val="center"/>
          </w:tcPr>
          <w:p w:rsidR="005A2606" w:rsidRPr="00B4301A" w:rsidRDefault="008704BF">
            <w:r w:rsidRPr="00B4301A">
              <w:t>Privacy</w:t>
            </w:r>
          </w:p>
        </w:tc>
        <w:tc>
          <w:tcPr>
            <w:tcW w:w="7850" w:type="dxa"/>
            <w:shd w:val="clear" w:color="auto" w:fill="F2F2F2"/>
            <w:tcMar>
              <w:top w:w="80" w:type="dxa"/>
              <w:left w:w="100" w:type="dxa"/>
              <w:bottom w:w="80" w:type="dxa"/>
              <w:right w:w="100" w:type="dxa"/>
            </w:tcMar>
            <w:vAlign w:val="center"/>
          </w:tcPr>
          <w:p w:rsidR="005A2606" w:rsidRPr="00B4301A" w:rsidRDefault="008704BF">
            <w:r w:rsidRPr="00B4301A">
              <w:t>License plate images and driver location data captured via ANPR cameras and the mobile app shall be processed and retained in line with applicable data protection regulations.</w:t>
            </w:r>
          </w:p>
        </w:tc>
      </w:tr>
    </w:tbl>
    <w:p w:rsidR="005A2606" w:rsidRPr="00B4301A" w:rsidRDefault="008704BF">
      <w:pPr>
        <w:pStyle w:val="Heading1"/>
        <w:spacing w:before="320" w:after="160"/>
        <w:rPr>
          <w:color w:val="auto"/>
        </w:rPr>
      </w:pPr>
      <w:r w:rsidRPr="00B4301A">
        <w:rPr>
          <w:b/>
          <w:bCs/>
          <w:color w:val="auto"/>
          <w:sz w:val="28"/>
          <w:szCs w:val="28"/>
        </w:rPr>
        <w:t>6. Actors and Use Cases</w:t>
      </w:r>
    </w:p>
    <w:p w:rsidR="005A2606" w:rsidRPr="00B4301A" w:rsidRDefault="008704BF">
      <w:pPr>
        <w:pStyle w:val="Heading2"/>
        <w:spacing w:before="220" w:after="120"/>
        <w:rPr>
          <w:color w:val="auto"/>
        </w:rPr>
      </w:pPr>
      <w:r w:rsidRPr="00B4301A">
        <w:rPr>
          <w:b/>
          <w:bCs/>
          <w:color w:val="auto"/>
          <w:sz w:val="24"/>
          <w:szCs w:val="24"/>
        </w:rPr>
        <w:t>6.1 Actors</w:t>
      </w:r>
    </w:p>
    <w:p w:rsidR="005A2606" w:rsidRPr="00B4301A" w:rsidRDefault="008704BF">
      <w:pPr>
        <w:spacing w:after="140" w:line="276" w:lineRule="auto"/>
      </w:pPr>
      <w:r w:rsidRPr="00B4301A">
        <w:rPr>
          <w:sz w:val="22"/>
          <w:szCs w:val="22"/>
        </w:rPr>
        <w:t>The following primary and secondary actors interact with the Smart Aquaculture Farm Management System:</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950"/>
      </w:tblGrid>
      <w:tr w:rsidR="00B4301A" w:rsidRPr="00B4301A">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rsidR="005A2606" w:rsidRPr="00B4301A" w:rsidRDefault="008704BF">
            <w:r w:rsidRPr="00B4301A">
              <w:rPr>
                <w:b/>
                <w:bCs/>
              </w:rPr>
              <w:t>Actor</w:t>
            </w:r>
          </w:p>
        </w:tc>
        <w:tc>
          <w:tcPr>
            <w:tcW w:w="1500" w:type="dxa"/>
            <w:shd w:val="clear" w:color="auto" w:fill="1F3864"/>
            <w:tcMar>
              <w:top w:w="80" w:type="dxa"/>
              <w:left w:w="100" w:type="dxa"/>
              <w:bottom w:w="80" w:type="dxa"/>
              <w:right w:w="100" w:type="dxa"/>
            </w:tcMar>
            <w:vAlign w:val="center"/>
          </w:tcPr>
          <w:p w:rsidR="005A2606" w:rsidRPr="00B4301A" w:rsidRDefault="008704BF">
            <w:r w:rsidRPr="00B4301A">
              <w:rPr>
                <w:b/>
                <w:bCs/>
              </w:rPr>
              <w:t>Type</w:t>
            </w:r>
          </w:p>
        </w:tc>
        <w:tc>
          <w:tcPr>
            <w:tcW w:w="5950" w:type="dxa"/>
            <w:shd w:val="clear" w:color="auto" w:fill="1F3864"/>
            <w:tcMar>
              <w:top w:w="80" w:type="dxa"/>
              <w:left w:w="100" w:type="dxa"/>
              <w:bottom w:w="80" w:type="dxa"/>
              <w:right w:w="100" w:type="dxa"/>
            </w:tcMar>
            <w:vAlign w:val="center"/>
          </w:tcPr>
          <w:p w:rsidR="005A2606" w:rsidRPr="00B4301A" w:rsidRDefault="008704BF">
            <w:r w:rsidRPr="00B4301A">
              <w:rPr>
                <w:b/>
                <w:bCs/>
              </w:rPr>
              <w:t>Description</w:t>
            </w:r>
          </w:p>
        </w:tc>
      </w:tr>
      <w:tr w:rsidR="00B4301A" w:rsidRPr="00B4301A">
        <w:tblPrEx>
          <w:tblCellMar>
            <w:top w:w="0" w:type="dxa"/>
            <w:bottom w:w="0" w:type="dxa"/>
          </w:tblCellMar>
        </w:tblPrEx>
        <w:tc>
          <w:tcPr>
            <w:tcW w:w="1900" w:type="dxa"/>
            <w:tcMar>
              <w:top w:w="80" w:type="dxa"/>
              <w:left w:w="100" w:type="dxa"/>
              <w:bottom w:w="80" w:type="dxa"/>
              <w:right w:w="100" w:type="dxa"/>
            </w:tcMar>
            <w:vAlign w:val="center"/>
          </w:tcPr>
          <w:p w:rsidR="005A2606" w:rsidRPr="00B4301A" w:rsidRDefault="008704BF">
            <w:r w:rsidRPr="00B4301A">
              <w:t>Driver / Motorist</w:t>
            </w:r>
          </w:p>
        </w:tc>
        <w:tc>
          <w:tcPr>
            <w:tcW w:w="1500" w:type="dxa"/>
            <w:tcMar>
              <w:top w:w="80" w:type="dxa"/>
              <w:left w:w="100" w:type="dxa"/>
              <w:bottom w:w="80" w:type="dxa"/>
              <w:right w:w="100" w:type="dxa"/>
            </w:tcMar>
            <w:vAlign w:val="center"/>
          </w:tcPr>
          <w:p w:rsidR="005A2606" w:rsidRPr="00B4301A" w:rsidRDefault="008704BF">
            <w:r w:rsidRPr="00B4301A">
              <w:t>Primary</w:t>
            </w:r>
          </w:p>
        </w:tc>
        <w:tc>
          <w:tcPr>
            <w:tcW w:w="5950" w:type="dxa"/>
            <w:tcMar>
              <w:top w:w="80" w:type="dxa"/>
              <w:left w:w="100" w:type="dxa"/>
              <w:bottom w:w="80" w:type="dxa"/>
              <w:right w:w="100" w:type="dxa"/>
            </w:tcMar>
            <w:vAlign w:val="center"/>
          </w:tcPr>
          <w:p w:rsidR="005A2606" w:rsidRPr="00B4301A" w:rsidRDefault="008704BF">
            <w:r w:rsidRPr="00B4301A">
              <w:t>Uses the mobile app to search, reserve, pay for, and navigate to parking spaces, and receives status notifications.</w:t>
            </w:r>
          </w:p>
        </w:tc>
      </w:tr>
      <w:tr w:rsidR="00B4301A" w:rsidRPr="00B4301A">
        <w:tblPrEx>
          <w:tblCellMar>
            <w:top w:w="0" w:type="dxa"/>
            <w:bottom w:w="0" w:type="dxa"/>
          </w:tblCellMar>
        </w:tblPrEx>
        <w:tc>
          <w:tcPr>
            <w:tcW w:w="1900" w:type="dxa"/>
            <w:shd w:val="clear" w:color="auto" w:fill="F2F2F2"/>
            <w:tcMar>
              <w:top w:w="80" w:type="dxa"/>
              <w:left w:w="100" w:type="dxa"/>
              <w:bottom w:w="80" w:type="dxa"/>
              <w:right w:w="100" w:type="dxa"/>
            </w:tcMar>
            <w:vAlign w:val="center"/>
          </w:tcPr>
          <w:p w:rsidR="005A2606" w:rsidRPr="00B4301A" w:rsidRDefault="008704BF">
            <w:r w:rsidRPr="00B4301A">
              <w:t>Parking Lot Operator</w:t>
            </w:r>
          </w:p>
        </w:tc>
        <w:tc>
          <w:tcPr>
            <w:tcW w:w="1500" w:type="dxa"/>
            <w:shd w:val="clear" w:color="auto" w:fill="F2F2F2"/>
            <w:tcMar>
              <w:top w:w="80" w:type="dxa"/>
              <w:left w:w="100" w:type="dxa"/>
              <w:bottom w:w="80" w:type="dxa"/>
              <w:right w:w="100" w:type="dxa"/>
            </w:tcMar>
            <w:vAlign w:val="center"/>
          </w:tcPr>
          <w:p w:rsidR="005A2606" w:rsidRPr="00B4301A" w:rsidRDefault="008704BF">
            <w:r w:rsidRPr="00B4301A">
              <w:t>Primary</w:t>
            </w:r>
          </w:p>
        </w:tc>
        <w:tc>
          <w:tcPr>
            <w:tcW w:w="5950" w:type="dxa"/>
            <w:shd w:val="clear" w:color="auto" w:fill="F2F2F2"/>
            <w:tcMar>
              <w:top w:w="80" w:type="dxa"/>
              <w:left w:w="100" w:type="dxa"/>
              <w:bottom w:w="80" w:type="dxa"/>
              <w:right w:w="100" w:type="dxa"/>
            </w:tcMar>
            <w:vAlign w:val="center"/>
          </w:tcPr>
          <w:p w:rsidR="005A2606" w:rsidRPr="00B4301A" w:rsidRDefault="008704BF">
            <w:r w:rsidRPr="00B4301A">
              <w:t>Manages parking facilities, configures spaces and pricing, and reviews utilization and revenue reports.</w:t>
            </w:r>
          </w:p>
        </w:tc>
      </w:tr>
      <w:tr w:rsidR="00B4301A" w:rsidRPr="00B4301A">
        <w:tblPrEx>
          <w:tblCellMar>
            <w:top w:w="0" w:type="dxa"/>
            <w:bottom w:w="0" w:type="dxa"/>
          </w:tblCellMar>
        </w:tblPrEx>
        <w:tc>
          <w:tcPr>
            <w:tcW w:w="1900" w:type="dxa"/>
            <w:tcMar>
              <w:top w:w="80" w:type="dxa"/>
              <w:left w:w="100" w:type="dxa"/>
              <w:bottom w:w="80" w:type="dxa"/>
              <w:right w:w="100" w:type="dxa"/>
            </w:tcMar>
            <w:vAlign w:val="center"/>
          </w:tcPr>
          <w:p w:rsidR="005A2606" w:rsidRPr="00B4301A" w:rsidRDefault="008704BF">
            <w:r w:rsidRPr="00B4301A">
              <w:t>Enforcement Officer</w:t>
            </w:r>
          </w:p>
        </w:tc>
        <w:tc>
          <w:tcPr>
            <w:tcW w:w="1500" w:type="dxa"/>
            <w:tcMar>
              <w:top w:w="80" w:type="dxa"/>
              <w:left w:w="100" w:type="dxa"/>
              <w:bottom w:w="80" w:type="dxa"/>
              <w:right w:w="100" w:type="dxa"/>
            </w:tcMar>
            <w:vAlign w:val="center"/>
          </w:tcPr>
          <w:p w:rsidR="005A2606" w:rsidRPr="00B4301A" w:rsidRDefault="008704BF">
            <w:r w:rsidRPr="00B4301A">
              <w:t>Primary</w:t>
            </w:r>
          </w:p>
        </w:tc>
        <w:tc>
          <w:tcPr>
            <w:tcW w:w="5950" w:type="dxa"/>
            <w:tcMar>
              <w:top w:w="80" w:type="dxa"/>
              <w:left w:w="100" w:type="dxa"/>
              <w:bottom w:w="80" w:type="dxa"/>
              <w:right w:w="100" w:type="dxa"/>
            </w:tcMar>
            <w:vAlign w:val="center"/>
          </w:tcPr>
          <w:p w:rsidR="005A2606" w:rsidRPr="00B4301A" w:rsidRDefault="008704BF">
            <w:r w:rsidRPr="00B4301A">
              <w:t>Monitors and responds to overstay/violation alerts within assigned facilities.</w:t>
            </w:r>
          </w:p>
        </w:tc>
      </w:tr>
      <w:tr w:rsidR="00B4301A" w:rsidRPr="00B4301A">
        <w:tblPrEx>
          <w:tblCellMar>
            <w:top w:w="0" w:type="dxa"/>
            <w:bottom w:w="0" w:type="dxa"/>
          </w:tblCellMar>
        </w:tblPrEx>
        <w:tc>
          <w:tcPr>
            <w:tcW w:w="1900" w:type="dxa"/>
            <w:shd w:val="clear" w:color="auto" w:fill="F2F2F2"/>
            <w:tcMar>
              <w:top w:w="80" w:type="dxa"/>
              <w:left w:w="100" w:type="dxa"/>
              <w:bottom w:w="80" w:type="dxa"/>
              <w:right w:w="100" w:type="dxa"/>
            </w:tcMar>
            <w:vAlign w:val="center"/>
          </w:tcPr>
          <w:p w:rsidR="005A2606" w:rsidRPr="00B4301A" w:rsidRDefault="008704BF">
            <w:r w:rsidRPr="00B4301A">
              <w:t>System Administrator</w:t>
            </w:r>
          </w:p>
        </w:tc>
        <w:tc>
          <w:tcPr>
            <w:tcW w:w="1500" w:type="dxa"/>
            <w:shd w:val="clear" w:color="auto" w:fill="F2F2F2"/>
            <w:tcMar>
              <w:top w:w="80" w:type="dxa"/>
              <w:left w:w="100" w:type="dxa"/>
              <w:bottom w:w="80" w:type="dxa"/>
              <w:right w:w="100" w:type="dxa"/>
            </w:tcMar>
            <w:vAlign w:val="center"/>
          </w:tcPr>
          <w:p w:rsidR="005A2606" w:rsidRPr="00B4301A" w:rsidRDefault="008704BF">
            <w:r w:rsidRPr="00B4301A">
              <w:t>Primary</w:t>
            </w:r>
          </w:p>
        </w:tc>
        <w:tc>
          <w:tcPr>
            <w:tcW w:w="5950" w:type="dxa"/>
            <w:shd w:val="clear" w:color="auto" w:fill="F2F2F2"/>
            <w:tcMar>
              <w:top w:w="80" w:type="dxa"/>
              <w:left w:w="100" w:type="dxa"/>
              <w:bottom w:w="80" w:type="dxa"/>
              <w:right w:w="100" w:type="dxa"/>
            </w:tcMar>
            <w:vAlign w:val="center"/>
          </w:tcPr>
          <w:p w:rsidR="005A2606" w:rsidRPr="00B4301A" w:rsidRDefault="008704BF">
            <w:r w:rsidRPr="00B4301A">
              <w:t>Manages user accounts, roles, and system-level configuration.</w:t>
            </w:r>
          </w:p>
        </w:tc>
      </w:tr>
      <w:tr w:rsidR="00B4301A" w:rsidRPr="00B4301A">
        <w:tblPrEx>
          <w:tblCellMar>
            <w:top w:w="0" w:type="dxa"/>
            <w:bottom w:w="0" w:type="dxa"/>
          </w:tblCellMar>
        </w:tblPrEx>
        <w:tc>
          <w:tcPr>
            <w:tcW w:w="1900" w:type="dxa"/>
            <w:tcMar>
              <w:top w:w="80" w:type="dxa"/>
              <w:left w:w="100" w:type="dxa"/>
              <w:bottom w:w="80" w:type="dxa"/>
              <w:right w:w="100" w:type="dxa"/>
            </w:tcMar>
            <w:vAlign w:val="center"/>
          </w:tcPr>
          <w:p w:rsidR="005A2606" w:rsidRPr="00B4301A" w:rsidRDefault="008704BF">
            <w:r w:rsidRPr="00B4301A">
              <w:t>IoT Parking Sensors</w:t>
            </w:r>
          </w:p>
        </w:tc>
        <w:tc>
          <w:tcPr>
            <w:tcW w:w="1500" w:type="dxa"/>
            <w:tcMar>
              <w:top w:w="80" w:type="dxa"/>
              <w:left w:w="100" w:type="dxa"/>
              <w:bottom w:w="80" w:type="dxa"/>
              <w:right w:w="100" w:type="dxa"/>
            </w:tcMar>
            <w:vAlign w:val="center"/>
          </w:tcPr>
          <w:p w:rsidR="005A2606" w:rsidRPr="00B4301A" w:rsidRDefault="008704BF">
            <w:r w:rsidRPr="00B4301A">
              <w:t>Secondary</w:t>
            </w:r>
          </w:p>
        </w:tc>
        <w:tc>
          <w:tcPr>
            <w:tcW w:w="5950" w:type="dxa"/>
            <w:tcMar>
              <w:top w:w="80" w:type="dxa"/>
              <w:left w:w="100" w:type="dxa"/>
              <w:bottom w:w="80" w:type="dxa"/>
              <w:right w:w="100" w:type="dxa"/>
            </w:tcMar>
            <w:vAlign w:val="center"/>
          </w:tcPr>
          <w:p w:rsidR="005A2606" w:rsidRPr="00B4301A" w:rsidRDefault="008704BF">
            <w:r w:rsidRPr="00B4301A">
              <w:t>Ground/ultrasonic hardware devices that detect vehicle presence and feed occupancy data into the system.</w:t>
            </w:r>
          </w:p>
        </w:tc>
      </w:tr>
      <w:tr w:rsidR="00B4301A" w:rsidRPr="00B4301A">
        <w:tblPrEx>
          <w:tblCellMar>
            <w:top w:w="0" w:type="dxa"/>
            <w:bottom w:w="0" w:type="dxa"/>
          </w:tblCellMar>
        </w:tblPrEx>
        <w:tc>
          <w:tcPr>
            <w:tcW w:w="1900" w:type="dxa"/>
            <w:shd w:val="clear" w:color="auto" w:fill="F2F2F2"/>
            <w:tcMar>
              <w:top w:w="80" w:type="dxa"/>
              <w:left w:w="100" w:type="dxa"/>
              <w:bottom w:w="80" w:type="dxa"/>
              <w:right w:w="100" w:type="dxa"/>
            </w:tcMar>
            <w:vAlign w:val="center"/>
          </w:tcPr>
          <w:p w:rsidR="005A2606" w:rsidRPr="00B4301A" w:rsidRDefault="008704BF">
            <w:r w:rsidRPr="00B4301A">
              <w:t>Surveillance Cameras (ANPR)</w:t>
            </w:r>
          </w:p>
        </w:tc>
        <w:tc>
          <w:tcPr>
            <w:tcW w:w="1500" w:type="dxa"/>
            <w:shd w:val="clear" w:color="auto" w:fill="F2F2F2"/>
            <w:tcMar>
              <w:top w:w="80" w:type="dxa"/>
              <w:left w:w="100" w:type="dxa"/>
              <w:bottom w:w="80" w:type="dxa"/>
              <w:right w:w="100" w:type="dxa"/>
            </w:tcMar>
            <w:vAlign w:val="center"/>
          </w:tcPr>
          <w:p w:rsidR="005A2606" w:rsidRPr="00B4301A" w:rsidRDefault="008704BF">
            <w:r w:rsidRPr="00B4301A">
              <w:t>Secondary</w:t>
            </w:r>
          </w:p>
        </w:tc>
        <w:tc>
          <w:tcPr>
            <w:tcW w:w="5950" w:type="dxa"/>
            <w:shd w:val="clear" w:color="auto" w:fill="F2F2F2"/>
            <w:tcMar>
              <w:top w:w="80" w:type="dxa"/>
              <w:left w:w="100" w:type="dxa"/>
              <w:bottom w:w="80" w:type="dxa"/>
              <w:right w:w="100" w:type="dxa"/>
            </w:tcMar>
            <w:vAlign w:val="center"/>
          </w:tcPr>
          <w:p w:rsidR="005A2606" w:rsidRPr="00B4301A" w:rsidRDefault="008704BF">
            <w:r w:rsidRPr="00B4301A">
              <w:t>Cameras with automatic number-plate recognition that supplement occupancy detection and support violation identification.</w:t>
            </w:r>
          </w:p>
        </w:tc>
      </w:tr>
      <w:tr w:rsidR="00B4301A" w:rsidRPr="00B4301A">
        <w:tblPrEx>
          <w:tblCellMar>
            <w:top w:w="0" w:type="dxa"/>
            <w:bottom w:w="0" w:type="dxa"/>
          </w:tblCellMar>
        </w:tblPrEx>
        <w:tc>
          <w:tcPr>
            <w:tcW w:w="1900" w:type="dxa"/>
            <w:tcMar>
              <w:top w:w="80" w:type="dxa"/>
              <w:left w:w="100" w:type="dxa"/>
              <w:bottom w:w="80" w:type="dxa"/>
              <w:right w:w="100" w:type="dxa"/>
            </w:tcMar>
            <w:vAlign w:val="center"/>
          </w:tcPr>
          <w:p w:rsidR="005A2606" w:rsidRPr="00B4301A" w:rsidRDefault="008704BF">
            <w:r w:rsidRPr="00B4301A">
              <w:t>Payment Gateway</w:t>
            </w:r>
          </w:p>
        </w:tc>
        <w:tc>
          <w:tcPr>
            <w:tcW w:w="1500" w:type="dxa"/>
            <w:tcMar>
              <w:top w:w="80" w:type="dxa"/>
              <w:left w:w="100" w:type="dxa"/>
              <w:bottom w:w="80" w:type="dxa"/>
              <w:right w:w="100" w:type="dxa"/>
            </w:tcMar>
            <w:vAlign w:val="center"/>
          </w:tcPr>
          <w:p w:rsidR="005A2606" w:rsidRPr="00B4301A" w:rsidRDefault="008704BF">
            <w:r w:rsidRPr="00B4301A">
              <w:t>Secondary</w:t>
            </w:r>
          </w:p>
        </w:tc>
        <w:tc>
          <w:tcPr>
            <w:tcW w:w="5950" w:type="dxa"/>
            <w:tcMar>
              <w:top w:w="80" w:type="dxa"/>
              <w:left w:w="100" w:type="dxa"/>
              <w:bottom w:w="80" w:type="dxa"/>
              <w:right w:w="100" w:type="dxa"/>
            </w:tcMar>
            <w:vAlign w:val="center"/>
          </w:tcPr>
          <w:p w:rsidR="005A2606" w:rsidRPr="00B4301A" w:rsidRDefault="008704BF">
            <w:r w:rsidRPr="00B4301A">
              <w:t>External service used to process digital payments for reservations and parking sessions.</w:t>
            </w:r>
          </w:p>
        </w:tc>
      </w:tr>
      <w:tr w:rsidR="00B4301A" w:rsidRPr="00B4301A">
        <w:tblPrEx>
          <w:tblCellMar>
            <w:top w:w="0" w:type="dxa"/>
            <w:bottom w:w="0" w:type="dxa"/>
          </w:tblCellMar>
        </w:tblPrEx>
        <w:tc>
          <w:tcPr>
            <w:tcW w:w="1900" w:type="dxa"/>
            <w:shd w:val="clear" w:color="auto" w:fill="F2F2F2"/>
            <w:tcMar>
              <w:top w:w="80" w:type="dxa"/>
              <w:left w:w="100" w:type="dxa"/>
              <w:bottom w:w="80" w:type="dxa"/>
              <w:right w:w="100" w:type="dxa"/>
            </w:tcMar>
            <w:vAlign w:val="center"/>
          </w:tcPr>
          <w:p w:rsidR="005A2606" w:rsidRPr="00B4301A" w:rsidRDefault="008704BF">
            <w:r w:rsidRPr="00B4301A">
              <w:t>Notification Gateway (SMS/Push)</w:t>
            </w:r>
          </w:p>
        </w:tc>
        <w:tc>
          <w:tcPr>
            <w:tcW w:w="1500" w:type="dxa"/>
            <w:shd w:val="clear" w:color="auto" w:fill="F2F2F2"/>
            <w:tcMar>
              <w:top w:w="80" w:type="dxa"/>
              <w:left w:w="100" w:type="dxa"/>
              <w:bottom w:w="80" w:type="dxa"/>
              <w:right w:w="100" w:type="dxa"/>
            </w:tcMar>
            <w:vAlign w:val="center"/>
          </w:tcPr>
          <w:p w:rsidR="005A2606" w:rsidRPr="00B4301A" w:rsidRDefault="008704BF">
            <w:r w:rsidRPr="00B4301A">
              <w:t>Secondary</w:t>
            </w:r>
          </w:p>
        </w:tc>
        <w:tc>
          <w:tcPr>
            <w:tcW w:w="5950" w:type="dxa"/>
            <w:shd w:val="clear" w:color="auto" w:fill="F2F2F2"/>
            <w:tcMar>
              <w:top w:w="80" w:type="dxa"/>
              <w:left w:w="100" w:type="dxa"/>
              <w:bottom w:w="80" w:type="dxa"/>
              <w:right w:w="100" w:type="dxa"/>
            </w:tcMar>
            <w:vAlign w:val="center"/>
          </w:tcPr>
          <w:p w:rsidR="005A2606" w:rsidRPr="00B4301A" w:rsidRDefault="008704BF">
            <w:r w:rsidRPr="00B4301A">
              <w:t>External service used by the system to deliver reservation, expiration, and violation alerts to users.</w:t>
            </w:r>
          </w:p>
        </w:tc>
      </w:tr>
    </w:tbl>
    <w:p w:rsidR="005A2606" w:rsidRPr="00B4301A" w:rsidRDefault="008704BF">
      <w:pPr>
        <w:pStyle w:val="Heading2"/>
        <w:spacing w:before="220" w:after="120"/>
        <w:rPr>
          <w:color w:val="auto"/>
        </w:rPr>
      </w:pPr>
      <w:r w:rsidRPr="00B4301A">
        <w:rPr>
          <w:b/>
          <w:bCs/>
          <w:color w:val="auto"/>
          <w:sz w:val="24"/>
          <w:szCs w:val="24"/>
        </w:rPr>
        <w:t>6.2 Use Case List</w:t>
      </w:r>
    </w:p>
    <w:p w:rsidR="005A2606" w:rsidRPr="00B4301A" w:rsidRDefault="008704BF">
      <w:pPr>
        <w:spacing w:after="140" w:line="276" w:lineRule="auto"/>
      </w:pPr>
      <w:r w:rsidRPr="00B4301A">
        <w:rPr>
          <w:sz w:val="22"/>
          <w:szCs w:val="22"/>
        </w:rPr>
        <w:t>The major use cases identified for the system are:</w:t>
      </w:r>
    </w:p>
    <w:p w:rsidR="005A2606" w:rsidRPr="00B4301A" w:rsidRDefault="008704BF">
      <w:pPr>
        <w:pStyle w:val="ListParagraph"/>
        <w:numPr>
          <w:ilvl w:val="0"/>
          <w:numId w:val="3"/>
        </w:numPr>
        <w:spacing w:after="60"/>
      </w:pPr>
      <w:r w:rsidRPr="00B4301A">
        <w:rPr>
          <w:sz w:val="22"/>
          <w:szCs w:val="22"/>
        </w:rPr>
        <w:t>UC-1  Login / Authenticate</w:t>
      </w:r>
    </w:p>
    <w:p w:rsidR="005A2606" w:rsidRPr="00B4301A" w:rsidRDefault="008704BF">
      <w:pPr>
        <w:pStyle w:val="ListParagraph"/>
        <w:numPr>
          <w:ilvl w:val="0"/>
          <w:numId w:val="3"/>
        </w:numPr>
        <w:spacing w:after="60"/>
      </w:pPr>
      <w:r w:rsidRPr="00B4301A">
        <w:rPr>
          <w:sz w:val="22"/>
          <w:szCs w:val="22"/>
        </w:rPr>
        <w:lastRenderedPageBreak/>
        <w:t>UC-2  Search Nearby Parking</w:t>
      </w:r>
    </w:p>
    <w:p w:rsidR="005A2606" w:rsidRPr="00B4301A" w:rsidRDefault="008704BF">
      <w:pPr>
        <w:pStyle w:val="ListParagraph"/>
        <w:numPr>
          <w:ilvl w:val="0"/>
          <w:numId w:val="3"/>
        </w:numPr>
        <w:spacing w:after="60"/>
      </w:pPr>
      <w:r w:rsidRPr="00B4301A">
        <w:rPr>
          <w:sz w:val="22"/>
          <w:szCs w:val="22"/>
        </w:rPr>
        <w:t>UC-3  Monitor Space Occupancy</w:t>
      </w:r>
    </w:p>
    <w:p w:rsidR="005A2606" w:rsidRPr="00B4301A" w:rsidRDefault="008704BF">
      <w:pPr>
        <w:pStyle w:val="ListParagraph"/>
        <w:numPr>
          <w:ilvl w:val="0"/>
          <w:numId w:val="3"/>
        </w:numPr>
        <w:spacing w:after="60"/>
      </w:pPr>
      <w:r w:rsidRPr="00B4301A">
        <w:rPr>
          <w:sz w:val="22"/>
          <w:szCs w:val="22"/>
        </w:rPr>
        <w:t>UC-4  Recommend Available Locations</w:t>
      </w:r>
    </w:p>
    <w:p w:rsidR="005A2606" w:rsidRPr="00B4301A" w:rsidRDefault="008704BF">
      <w:pPr>
        <w:pStyle w:val="ListParagraph"/>
        <w:numPr>
          <w:ilvl w:val="0"/>
          <w:numId w:val="3"/>
        </w:numPr>
        <w:spacing w:after="60"/>
      </w:pPr>
      <w:r w:rsidRPr="00B4301A">
        <w:rPr>
          <w:sz w:val="22"/>
          <w:szCs w:val="22"/>
        </w:rPr>
        <w:t>UC-5  Reserve Parking Space</w:t>
      </w:r>
    </w:p>
    <w:p w:rsidR="005A2606" w:rsidRPr="00B4301A" w:rsidRDefault="008704BF">
      <w:pPr>
        <w:pStyle w:val="ListParagraph"/>
        <w:numPr>
          <w:ilvl w:val="0"/>
          <w:numId w:val="3"/>
        </w:numPr>
        <w:spacing w:after="60"/>
      </w:pPr>
      <w:r w:rsidRPr="00B4301A">
        <w:rPr>
          <w:sz w:val="22"/>
          <w:szCs w:val="22"/>
        </w:rPr>
        <w:t>UC-6  Process Digital Payment</w:t>
      </w:r>
    </w:p>
    <w:p w:rsidR="005A2606" w:rsidRPr="00B4301A" w:rsidRDefault="008704BF">
      <w:pPr>
        <w:pStyle w:val="ListParagraph"/>
        <w:numPr>
          <w:ilvl w:val="0"/>
          <w:numId w:val="3"/>
        </w:numPr>
        <w:spacing w:after="60"/>
      </w:pPr>
      <w:r w:rsidRPr="00B4301A">
        <w:rPr>
          <w:sz w:val="22"/>
          <w:szCs w:val="22"/>
        </w:rPr>
        <w:t>UC-7  Predict Parking Demand</w:t>
      </w:r>
    </w:p>
    <w:p w:rsidR="005A2606" w:rsidRPr="00B4301A" w:rsidRDefault="008704BF">
      <w:pPr>
        <w:pStyle w:val="ListParagraph"/>
        <w:numPr>
          <w:ilvl w:val="0"/>
          <w:numId w:val="3"/>
        </w:numPr>
        <w:spacing w:after="60"/>
      </w:pPr>
      <w:r w:rsidRPr="00B4301A">
        <w:rPr>
          <w:sz w:val="22"/>
          <w:szCs w:val="22"/>
        </w:rPr>
        <w:t>UC-8  Guide Driver to Space</w:t>
      </w:r>
    </w:p>
    <w:p w:rsidR="005A2606" w:rsidRPr="00B4301A" w:rsidRDefault="008704BF">
      <w:pPr>
        <w:pStyle w:val="ListParagraph"/>
        <w:numPr>
          <w:ilvl w:val="0"/>
          <w:numId w:val="3"/>
        </w:numPr>
        <w:spacing w:after="60"/>
      </w:pPr>
      <w:r w:rsidRPr="00B4301A">
        <w:rPr>
          <w:sz w:val="22"/>
          <w:szCs w:val="22"/>
        </w:rPr>
        <w:t>UC-9  Notify Reservation / Expiration Status</w:t>
      </w:r>
    </w:p>
    <w:p w:rsidR="005A2606" w:rsidRPr="00B4301A" w:rsidRDefault="008704BF">
      <w:pPr>
        <w:pStyle w:val="ListParagraph"/>
        <w:numPr>
          <w:ilvl w:val="0"/>
          <w:numId w:val="3"/>
        </w:numPr>
        <w:spacing w:after="60"/>
      </w:pPr>
      <w:r w:rsidRPr="00B4301A">
        <w:rPr>
          <w:sz w:val="22"/>
          <w:szCs w:val="22"/>
        </w:rPr>
        <w:t>UC</w:t>
      </w:r>
      <w:r w:rsidRPr="00B4301A">
        <w:rPr>
          <w:sz w:val="22"/>
          <w:szCs w:val="22"/>
        </w:rPr>
        <w:t>-10 Manage Parking Lot &amp; Pricing</w:t>
      </w:r>
    </w:p>
    <w:p w:rsidR="005A2606" w:rsidRPr="00B4301A" w:rsidRDefault="008704BF">
      <w:pPr>
        <w:pStyle w:val="ListParagraph"/>
        <w:numPr>
          <w:ilvl w:val="0"/>
          <w:numId w:val="3"/>
        </w:numPr>
        <w:spacing w:after="60"/>
      </w:pPr>
      <w:r w:rsidRPr="00B4301A">
        <w:rPr>
          <w:sz w:val="22"/>
          <w:szCs w:val="22"/>
        </w:rPr>
        <w:t>UC-11 Generate Utilization Reports</w:t>
      </w:r>
    </w:p>
    <w:p w:rsidR="005A2606" w:rsidRPr="00B4301A" w:rsidRDefault="008704BF">
      <w:pPr>
        <w:pStyle w:val="ListParagraph"/>
        <w:numPr>
          <w:ilvl w:val="0"/>
          <w:numId w:val="3"/>
        </w:numPr>
        <w:spacing w:after="60"/>
      </w:pPr>
      <w:r w:rsidRPr="00B4301A">
        <w:rPr>
          <w:sz w:val="22"/>
          <w:szCs w:val="22"/>
        </w:rPr>
        <w:t>UC-12 Manage User Accounts</w:t>
      </w:r>
    </w:p>
    <w:p w:rsidR="005A2606" w:rsidRPr="00B4301A" w:rsidRDefault="008704BF">
      <w:pPr>
        <w:pStyle w:val="ListParagraph"/>
        <w:numPr>
          <w:ilvl w:val="0"/>
          <w:numId w:val="3"/>
        </w:numPr>
        <w:spacing w:after="60"/>
      </w:pPr>
      <w:r w:rsidRPr="00B4301A">
        <w:rPr>
          <w:sz w:val="22"/>
          <w:szCs w:val="22"/>
        </w:rPr>
        <w:t>UC-13 Handle Violation / Overstay Alerts</w:t>
      </w:r>
    </w:p>
    <w:p w:rsidR="005A2606" w:rsidRPr="00B4301A" w:rsidRDefault="008704BF">
      <w:pPr>
        <w:pStyle w:val="ListParagraph"/>
        <w:numPr>
          <w:ilvl w:val="0"/>
          <w:numId w:val="3"/>
        </w:numPr>
        <w:spacing w:after="60"/>
      </w:pPr>
      <w:r w:rsidRPr="00B4301A">
        <w:rPr>
          <w:sz w:val="22"/>
          <w:szCs w:val="22"/>
        </w:rPr>
        <w:t>UC-14 View Historical Analytics</w:t>
      </w:r>
    </w:p>
    <w:p w:rsidR="005A2606" w:rsidRPr="00B4301A" w:rsidRDefault="008704BF">
      <w:pPr>
        <w:pStyle w:val="Heading2"/>
        <w:spacing w:before="220" w:after="120"/>
        <w:rPr>
          <w:color w:val="auto"/>
        </w:rPr>
      </w:pPr>
      <w:r w:rsidRPr="00B4301A">
        <w:rPr>
          <w:b/>
          <w:bCs/>
          <w:color w:val="auto"/>
          <w:sz w:val="24"/>
          <w:szCs w:val="24"/>
        </w:rPr>
        <w:t>6.3 Use Case Diagram</w:t>
      </w:r>
    </w:p>
    <w:p w:rsidR="005A2606" w:rsidRPr="00B4301A" w:rsidRDefault="008704BF">
      <w:pPr>
        <w:jc w:val="center"/>
      </w:pPr>
      <w:r w:rsidRPr="00B4301A">
        <w:rPr>
          <w:noProof/>
        </w:rPr>
        <w:drawing>
          <wp:inline distT="0" distB="0" distL="0" distR="0" wp14:anchorId="4AAC4C17" wp14:editId="4EEFDE23">
            <wp:extent cx="5905500" cy="430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305300"/>
                    </a:xfrm>
                    <a:prstGeom prst="rect">
                      <a:avLst/>
                    </a:prstGeom>
                  </pic:spPr>
                </pic:pic>
              </a:graphicData>
            </a:graphic>
          </wp:inline>
        </w:drawing>
      </w:r>
    </w:p>
    <w:p w:rsidR="005A2606" w:rsidRPr="00B4301A" w:rsidRDefault="008704BF">
      <w:pPr>
        <w:spacing w:before="100" w:after="200"/>
        <w:jc w:val="center"/>
      </w:pPr>
      <w:r w:rsidRPr="00B4301A">
        <w:rPr>
          <w:i/>
          <w:iCs/>
          <w:sz w:val="18"/>
          <w:szCs w:val="18"/>
        </w:rPr>
        <w:t>Figure 1: Use Case Diagram — Smart Parking Management Platform</w:t>
      </w:r>
    </w:p>
    <w:p w:rsidR="005A2606" w:rsidRPr="00B4301A" w:rsidRDefault="008704BF">
      <w:pPr>
        <w:pStyle w:val="Heading2"/>
        <w:spacing w:before="220" w:after="120"/>
        <w:rPr>
          <w:color w:val="auto"/>
        </w:rPr>
      </w:pPr>
      <w:r w:rsidRPr="00B4301A">
        <w:rPr>
          <w:b/>
          <w:bCs/>
          <w:color w:val="auto"/>
          <w:sz w:val="24"/>
          <w:szCs w:val="24"/>
        </w:rPr>
        <w:t>6.4 Use Case Descriptions</w:t>
      </w:r>
    </w:p>
    <w:p w:rsidR="005A2606" w:rsidRPr="00B4301A" w:rsidRDefault="008704BF">
      <w:pPr>
        <w:spacing w:after="140" w:line="276" w:lineRule="auto"/>
      </w:pPr>
      <w:r w:rsidRPr="00B4301A">
        <w:rPr>
          <w:sz w:val="22"/>
          <w:szCs w:val="22"/>
        </w:rPr>
        <w:t>Detailed descriptions are provided below for the core use cases directly tied to the system's primary objectives.</w:t>
      </w:r>
    </w:p>
    <w:p w:rsidR="005A2606" w:rsidRPr="00B4301A" w:rsidRDefault="008704BF">
      <w:pPr>
        <w:pStyle w:val="Heading3"/>
        <w:spacing w:before="180" w:after="100"/>
        <w:rPr>
          <w:color w:val="auto"/>
        </w:rPr>
      </w:pPr>
      <w:r w:rsidRPr="00B4301A">
        <w:rPr>
          <w:b/>
          <w:bCs/>
          <w:color w:val="auto"/>
          <w:sz w:val="22"/>
          <w:szCs w:val="22"/>
        </w:rPr>
        <w:t>UC-3: Monitor Space Occupancy</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Actors</w:t>
            </w:r>
          </w:p>
        </w:tc>
        <w:tc>
          <w:tcPr>
            <w:tcW w:w="6950" w:type="dxa"/>
            <w:tcMar>
              <w:top w:w="80" w:type="dxa"/>
              <w:left w:w="100" w:type="dxa"/>
              <w:bottom w:w="80" w:type="dxa"/>
              <w:right w:w="100" w:type="dxa"/>
            </w:tcMar>
            <w:vAlign w:val="center"/>
          </w:tcPr>
          <w:p w:rsidR="005A2606" w:rsidRPr="00B4301A" w:rsidRDefault="008704BF">
            <w:r w:rsidRPr="00B4301A">
              <w:t xml:space="preserve">Parking Lot Operator, Enforcement Officer, IoT Parking Sensors, Surveillance </w:t>
            </w:r>
            <w:r w:rsidRPr="00B4301A">
              <w:lastRenderedPageBreak/>
              <w:t>Cameras (ANPR)</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lastRenderedPageBreak/>
              <w:t>Description</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Allows users to view real-time occupancy status of parking spaces across one or more facilities.</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Preconditions</w:t>
            </w:r>
          </w:p>
        </w:tc>
        <w:tc>
          <w:tcPr>
            <w:tcW w:w="6950" w:type="dxa"/>
            <w:tcMar>
              <w:top w:w="80" w:type="dxa"/>
              <w:left w:w="100" w:type="dxa"/>
              <w:bottom w:w="80" w:type="dxa"/>
              <w:right w:w="100" w:type="dxa"/>
            </w:tcMar>
            <w:vAlign w:val="center"/>
          </w:tcPr>
          <w:p w:rsidR="005A2606" w:rsidRPr="00B4301A" w:rsidRDefault="008704BF">
            <w:r w:rsidRPr="00B4301A">
              <w:t>User is authenticated; sensors/cameras are installed and transmitting data for the selected facility.</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Main Flow</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1. User selects a facility. 2. System retrieves the latest sensor/camera occupancy data. 3. System displays a space-level map with occupied/vacant status. 4. System flags any sensors/cameras not reporting within the expected interval.</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Postconditions</w:t>
            </w:r>
          </w:p>
        </w:tc>
        <w:tc>
          <w:tcPr>
            <w:tcW w:w="6950" w:type="dxa"/>
            <w:tcMar>
              <w:top w:w="80" w:type="dxa"/>
              <w:left w:w="100" w:type="dxa"/>
              <w:bottom w:w="80" w:type="dxa"/>
              <w:right w:w="100" w:type="dxa"/>
            </w:tcMar>
            <w:vAlign w:val="center"/>
          </w:tcPr>
          <w:p w:rsidR="005A2606" w:rsidRPr="00B4301A" w:rsidRDefault="008704BF">
            <w:r w:rsidRPr="00B4301A">
              <w:t xml:space="preserve">User </w:t>
            </w:r>
            <w:r w:rsidRPr="00B4301A">
              <w:t>has an up-to-date view of facility occupancy.</w:t>
            </w:r>
          </w:p>
        </w:tc>
      </w:tr>
    </w:tbl>
    <w:p w:rsidR="005A2606" w:rsidRPr="00B4301A" w:rsidRDefault="005A2606">
      <w:pPr>
        <w:spacing w:after="120"/>
      </w:pPr>
    </w:p>
    <w:p w:rsidR="005A2606" w:rsidRPr="00B4301A" w:rsidRDefault="008704BF">
      <w:pPr>
        <w:pStyle w:val="Heading3"/>
        <w:spacing w:before="180" w:after="100"/>
        <w:rPr>
          <w:color w:val="auto"/>
        </w:rPr>
      </w:pPr>
      <w:r w:rsidRPr="00B4301A">
        <w:rPr>
          <w:b/>
          <w:bCs/>
          <w:color w:val="auto"/>
          <w:sz w:val="22"/>
          <w:szCs w:val="22"/>
        </w:rPr>
        <w:t>UC-5: Reserve Parking Space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Actors</w:t>
            </w:r>
          </w:p>
        </w:tc>
        <w:tc>
          <w:tcPr>
            <w:tcW w:w="6950" w:type="dxa"/>
            <w:tcMar>
              <w:top w:w="80" w:type="dxa"/>
              <w:left w:w="100" w:type="dxa"/>
              <w:bottom w:w="80" w:type="dxa"/>
              <w:right w:w="100" w:type="dxa"/>
            </w:tcMar>
            <w:vAlign w:val="center"/>
          </w:tcPr>
          <w:p w:rsidR="005A2606" w:rsidRPr="00B4301A" w:rsidRDefault="008704BF">
            <w:r w:rsidRPr="00B4301A">
              <w:t>Driver / Motorist, Payment Gateway</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Description</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Allows a driver to reserve a specific available parking space for a defined time window.</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Preconditions</w:t>
            </w:r>
          </w:p>
        </w:tc>
        <w:tc>
          <w:tcPr>
            <w:tcW w:w="6950" w:type="dxa"/>
            <w:tcMar>
              <w:top w:w="80" w:type="dxa"/>
              <w:left w:w="100" w:type="dxa"/>
              <w:bottom w:w="80" w:type="dxa"/>
              <w:right w:w="100" w:type="dxa"/>
            </w:tcMar>
            <w:vAlign w:val="center"/>
          </w:tcPr>
          <w:p w:rsidR="005A2606" w:rsidRPr="00B4301A" w:rsidRDefault="008704BF">
            <w:r w:rsidRPr="00B4301A">
              <w:t>Driver is authenticated; at least one recommended/searched space is available.</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Main Flow</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1. Driver selects a space and desired time window. 2. System places a time-bound hold on the space. 3. Driver confirms and completes payment (UC-6). 4. System confirm</w:t>
            </w:r>
            <w:r w:rsidRPr="00B4301A">
              <w:t>s the reservation and sends a notification (UC-9).</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Postconditions</w:t>
            </w:r>
          </w:p>
        </w:tc>
        <w:tc>
          <w:tcPr>
            <w:tcW w:w="6950" w:type="dxa"/>
            <w:tcMar>
              <w:top w:w="80" w:type="dxa"/>
              <w:left w:w="100" w:type="dxa"/>
              <w:bottom w:w="80" w:type="dxa"/>
              <w:right w:w="100" w:type="dxa"/>
            </w:tcMar>
            <w:vAlign w:val="center"/>
          </w:tcPr>
          <w:p w:rsidR="005A2606" w:rsidRPr="00B4301A" w:rsidRDefault="008704BF">
            <w:r w:rsidRPr="00B4301A">
              <w:t>Space is held for the driver; reservation record is created.</w:t>
            </w:r>
          </w:p>
        </w:tc>
      </w:tr>
    </w:tbl>
    <w:p w:rsidR="005A2606" w:rsidRPr="00B4301A" w:rsidRDefault="005A2606">
      <w:pPr>
        <w:spacing w:after="120"/>
      </w:pPr>
    </w:p>
    <w:p w:rsidR="005A2606" w:rsidRPr="00B4301A" w:rsidRDefault="008704BF">
      <w:pPr>
        <w:pStyle w:val="Heading3"/>
        <w:spacing w:before="180" w:after="100"/>
        <w:rPr>
          <w:color w:val="auto"/>
        </w:rPr>
      </w:pPr>
      <w:r w:rsidRPr="00B4301A">
        <w:rPr>
          <w:b/>
          <w:bCs/>
          <w:color w:val="auto"/>
          <w:sz w:val="22"/>
          <w:szCs w:val="22"/>
        </w:rPr>
        <w:t>UC-7: Predict Parking Demand</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Actors</w:t>
            </w:r>
          </w:p>
        </w:tc>
        <w:tc>
          <w:tcPr>
            <w:tcW w:w="6950" w:type="dxa"/>
            <w:tcMar>
              <w:top w:w="80" w:type="dxa"/>
              <w:left w:w="100" w:type="dxa"/>
              <w:bottom w:w="80" w:type="dxa"/>
              <w:right w:w="100" w:type="dxa"/>
            </w:tcMar>
            <w:vAlign w:val="center"/>
          </w:tcPr>
          <w:p w:rsidR="005A2606" w:rsidRPr="00B4301A" w:rsidRDefault="008704BF">
            <w:r w:rsidRPr="00B4301A">
              <w:t>Parking Lot Operator</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Description</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Analyzes historical occupancy, time, and event data to forecast demand per facility and inform recommendations and pricing.</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Preconditions</w:t>
            </w:r>
          </w:p>
        </w:tc>
        <w:tc>
          <w:tcPr>
            <w:tcW w:w="6950" w:type="dxa"/>
            <w:tcMar>
              <w:top w:w="80" w:type="dxa"/>
              <w:left w:w="100" w:type="dxa"/>
              <w:bottom w:w="80" w:type="dxa"/>
              <w:right w:w="100" w:type="dxa"/>
            </w:tcMar>
            <w:vAlign w:val="center"/>
          </w:tcPr>
          <w:p w:rsidR="005A2606" w:rsidRPr="00B4301A" w:rsidRDefault="008704BF">
            <w:r w:rsidRPr="00B4301A">
              <w:t>Sufficient historical occupancy data exists for the facility; predictive model is trained and deployed.</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Main Flow</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1. System aggregates recent and historical occupancy data. 2. Predictive model computes a demand forecast per facility and time slot. 3. System updates the recommendation engine (UC-4) and operator dashboard with the forecast.</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Postconditions</w:t>
            </w:r>
          </w:p>
        </w:tc>
        <w:tc>
          <w:tcPr>
            <w:tcW w:w="6950" w:type="dxa"/>
            <w:tcMar>
              <w:top w:w="80" w:type="dxa"/>
              <w:left w:w="100" w:type="dxa"/>
              <w:bottom w:w="80" w:type="dxa"/>
              <w:right w:w="100" w:type="dxa"/>
            </w:tcMar>
            <w:vAlign w:val="center"/>
          </w:tcPr>
          <w:p w:rsidR="005A2606" w:rsidRPr="00B4301A" w:rsidRDefault="008704BF">
            <w:r w:rsidRPr="00B4301A">
              <w:t>Demand forecast is available for recommendations and operator planning.</w:t>
            </w:r>
          </w:p>
        </w:tc>
      </w:tr>
    </w:tbl>
    <w:p w:rsidR="005A2606" w:rsidRPr="00B4301A" w:rsidRDefault="005A2606">
      <w:pPr>
        <w:spacing w:after="120"/>
      </w:pPr>
    </w:p>
    <w:p w:rsidR="005A2606" w:rsidRPr="00B4301A" w:rsidRDefault="008704BF">
      <w:pPr>
        <w:pStyle w:val="Heading3"/>
        <w:spacing w:before="180" w:after="100"/>
        <w:rPr>
          <w:color w:val="auto"/>
        </w:rPr>
      </w:pPr>
      <w:r w:rsidRPr="00B4301A">
        <w:rPr>
          <w:b/>
          <w:bCs/>
          <w:color w:val="auto"/>
          <w:sz w:val="22"/>
          <w:szCs w:val="22"/>
        </w:rPr>
        <w:t>UC-13: Handle Violation / Overstay Alerts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Actors</w:t>
            </w:r>
          </w:p>
        </w:tc>
        <w:tc>
          <w:tcPr>
            <w:tcW w:w="6950" w:type="dxa"/>
            <w:tcMar>
              <w:top w:w="80" w:type="dxa"/>
              <w:left w:w="100" w:type="dxa"/>
              <w:bottom w:w="80" w:type="dxa"/>
              <w:right w:w="100" w:type="dxa"/>
            </w:tcMar>
            <w:vAlign w:val="center"/>
          </w:tcPr>
          <w:p w:rsidR="005A2606" w:rsidRPr="00B4301A" w:rsidRDefault="008704BF">
            <w:r w:rsidRPr="00B4301A">
              <w:t>Enforcement Officer, Surveillance Cameras (ANPR)</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Description</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Detects vehicles that remain beyond their paid/reserved duration and alerts enforcement staff.</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Preconditions</w:t>
            </w:r>
          </w:p>
        </w:tc>
        <w:tc>
          <w:tcPr>
            <w:tcW w:w="6950" w:type="dxa"/>
            <w:tcMar>
              <w:top w:w="80" w:type="dxa"/>
              <w:left w:w="100" w:type="dxa"/>
              <w:bottom w:w="80" w:type="dxa"/>
              <w:right w:w="100" w:type="dxa"/>
            </w:tcMar>
            <w:vAlign w:val="center"/>
          </w:tcPr>
          <w:p w:rsidR="005A2606" w:rsidRPr="00B4301A" w:rsidRDefault="008704BF">
            <w:r w:rsidRPr="00B4301A">
              <w:t>A parking session or reservation has an expiration time recorded in the system.</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Main Flow</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 xml:space="preserve">1. System monitors elapsed time against the paid/reserved duration. 2. On expiration, system checks occupancy sensor/camera data to confirm the vehicle is still present. 3. System raises an overstay alert to the Enforcement Officer and notifies the driver </w:t>
            </w:r>
            <w:r w:rsidRPr="00B4301A">
              <w:t>(UC-9). 4. Enforcement Officer reviews and takes appropriate action.</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lastRenderedPageBreak/>
              <w:t>Postconditions</w:t>
            </w:r>
          </w:p>
        </w:tc>
        <w:tc>
          <w:tcPr>
            <w:tcW w:w="6950" w:type="dxa"/>
            <w:tcMar>
              <w:top w:w="80" w:type="dxa"/>
              <w:left w:w="100" w:type="dxa"/>
              <w:bottom w:w="80" w:type="dxa"/>
              <w:right w:w="100" w:type="dxa"/>
            </w:tcMar>
            <w:vAlign w:val="center"/>
          </w:tcPr>
          <w:p w:rsidR="005A2606" w:rsidRPr="00B4301A" w:rsidRDefault="008704BF">
            <w:r w:rsidRPr="00B4301A">
              <w:t>Overstay is logged; enforcement action status is recorded.</w:t>
            </w:r>
          </w:p>
        </w:tc>
      </w:tr>
    </w:tbl>
    <w:p w:rsidR="005A2606" w:rsidRPr="00B4301A" w:rsidRDefault="005A2606">
      <w:pPr>
        <w:spacing w:after="120"/>
      </w:pPr>
    </w:p>
    <w:p w:rsidR="005A2606" w:rsidRPr="00B4301A" w:rsidRDefault="008704BF">
      <w:pPr>
        <w:pStyle w:val="Heading3"/>
        <w:spacing w:before="180" w:after="100"/>
        <w:rPr>
          <w:color w:val="auto"/>
        </w:rPr>
      </w:pPr>
      <w:r w:rsidRPr="00B4301A">
        <w:rPr>
          <w:b/>
          <w:bCs/>
          <w:color w:val="auto"/>
          <w:sz w:val="22"/>
          <w:szCs w:val="22"/>
        </w:rPr>
        <w:t>UC-11: Generate Utilization Reports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Actors</w:t>
            </w:r>
          </w:p>
        </w:tc>
        <w:tc>
          <w:tcPr>
            <w:tcW w:w="6950" w:type="dxa"/>
            <w:tcMar>
              <w:top w:w="80" w:type="dxa"/>
              <w:left w:w="100" w:type="dxa"/>
              <w:bottom w:w="80" w:type="dxa"/>
              <w:right w:w="100" w:type="dxa"/>
            </w:tcMar>
            <w:vAlign w:val="center"/>
          </w:tcPr>
          <w:p w:rsidR="005A2606" w:rsidRPr="00B4301A" w:rsidRDefault="008704BF">
            <w:r w:rsidRPr="00B4301A">
              <w:t>Parking Lot Operator</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Description</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Produces summarized reports on occupancy rate, turnover, revenue, and demand trends.</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Preconditions</w:t>
            </w:r>
          </w:p>
        </w:tc>
        <w:tc>
          <w:tcPr>
            <w:tcW w:w="6950" w:type="dxa"/>
            <w:tcMar>
              <w:top w:w="80" w:type="dxa"/>
              <w:left w:w="100" w:type="dxa"/>
              <w:bottom w:w="80" w:type="dxa"/>
              <w:right w:w="100" w:type="dxa"/>
            </w:tcMar>
            <w:vAlign w:val="center"/>
          </w:tcPr>
          <w:p w:rsidR="005A2606" w:rsidRPr="00B4301A" w:rsidRDefault="008704BF">
            <w:r w:rsidRPr="00B4301A">
              <w:t>Relevant occupancy, reservation, and payment data exist for the selected period.</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Main Flow</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1. Operator selects report type, facility(ies), and date range. 2. System aggregates relevant data. 3. System generates report with charts/tables. 4. Operator exports the report as PDF or Excel.</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Postconditions</w:t>
            </w:r>
          </w:p>
        </w:tc>
        <w:tc>
          <w:tcPr>
            <w:tcW w:w="6950" w:type="dxa"/>
            <w:tcMar>
              <w:top w:w="80" w:type="dxa"/>
              <w:left w:w="100" w:type="dxa"/>
              <w:bottom w:w="80" w:type="dxa"/>
              <w:right w:w="100" w:type="dxa"/>
            </w:tcMar>
            <w:vAlign w:val="center"/>
          </w:tcPr>
          <w:p w:rsidR="005A2606" w:rsidRPr="00B4301A" w:rsidRDefault="008704BF">
            <w:r w:rsidRPr="00B4301A">
              <w:t>Report is generated and available for download/sharing.</w:t>
            </w:r>
          </w:p>
        </w:tc>
      </w:tr>
    </w:tbl>
    <w:p w:rsidR="005A2606" w:rsidRPr="00B4301A" w:rsidRDefault="005A2606">
      <w:pPr>
        <w:spacing w:after="120"/>
      </w:pPr>
    </w:p>
    <w:p w:rsidR="005A2606" w:rsidRPr="00B4301A" w:rsidRDefault="008704BF">
      <w:pPr>
        <w:pStyle w:val="Heading1"/>
        <w:spacing w:before="320" w:after="160"/>
        <w:rPr>
          <w:color w:val="auto"/>
        </w:rPr>
      </w:pPr>
      <w:r w:rsidRPr="00B4301A">
        <w:rPr>
          <w:b/>
          <w:bCs/>
          <w:color w:val="auto"/>
          <w:sz w:val="28"/>
          <w:szCs w:val="28"/>
        </w:rPr>
        <w:t>7. Data Requirements</w:t>
      </w:r>
    </w:p>
    <w:p w:rsidR="005A2606" w:rsidRPr="00B4301A" w:rsidRDefault="008704BF">
      <w:pPr>
        <w:spacing w:after="140" w:line="276" w:lineRule="auto"/>
      </w:pPr>
      <w:r w:rsidRPr="00B4301A">
        <w:rPr>
          <w:sz w:val="22"/>
          <w:szCs w:val="22"/>
        </w:rPr>
        <w:t>The system requires structured storage of operational, sensor, transactional, and analytical data. The key data entities and their primary attributes are summarized below. A time-series data store is recommended for high-frequency occupancy events, while r</w:t>
      </w:r>
      <w:r w:rsidRPr="00B4301A">
        <w:rPr>
          <w:sz w:val="22"/>
          <w:szCs w:val="22"/>
        </w:rPr>
        <w:t>elational storage is suitable for reservations, payments, and master data.</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B4301A" w:rsidRPr="00B4301A">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rsidR="005A2606" w:rsidRPr="00B4301A" w:rsidRDefault="008704BF">
            <w:r w:rsidRPr="00B4301A">
              <w:rPr>
                <w:b/>
                <w:bCs/>
              </w:rPr>
              <w:t>Data Entity</w:t>
            </w:r>
          </w:p>
        </w:tc>
        <w:tc>
          <w:tcPr>
            <w:tcW w:w="6950" w:type="dxa"/>
            <w:shd w:val="clear" w:color="auto" w:fill="1F3864"/>
            <w:tcMar>
              <w:top w:w="80" w:type="dxa"/>
              <w:left w:w="100" w:type="dxa"/>
              <w:bottom w:w="80" w:type="dxa"/>
              <w:right w:w="100" w:type="dxa"/>
            </w:tcMar>
            <w:vAlign w:val="center"/>
          </w:tcPr>
          <w:p w:rsidR="005A2606" w:rsidRPr="00B4301A" w:rsidRDefault="008704BF">
            <w:r w:rsidRPr="00B4301A">
              <w:rPr>
                <w:b/>
                <w:bCs/>
              </w:rPr>
              <w:t>Key Attributes</w:t>
            </w:r>
          </w:p>
        </w:tc>
      </w:tr>
      <w:tr w:rsidR="00B4301A" w:rsidRPr="00B4301A">
        <w:tblPrEx>
          <w:tblCellMar>
            <w:top w:w="0" w:type="dxa"/>
            <w:bottom w:w="0" w:type="dxa"/>
          </w:tblCellMar>
        </w:tblPrEx>
        <w:tc>
          <w:tcPr>
            <w:tcW w:w="2400" w:type="dxa"/>
            <w:tcMar>
              <w:top w:w="80" w:type="dxa"/>
              <w:left w:w="100" w:type="dxa"/>
              <w:bottom w:w="80" w:type="dxa"/>
              <w:right w:w="100" w:type="dxa"/>
            </w:tcMar>
            <w:vAlign w:val="center"/>
          </w:tcPr>
          <w:p w:rsidR="005A2606" w:rsidRPr="00B4301A" w:rsidRDefault="008704BF">
            <w:r w:rsidRPr="00B4301A">
              <w:t>Parking Facility</w:t>
            </w:r>
          </w:p>
        </w:tc>
        <w:tc>
          <w:tcPr>
            <w:tcW w:w="6950" w:type="dxa"/>
            <w:tcMar>
              <w:top w:w="80" w:type="dxa"/>
              <w:left w:w="100" w:type="dxa"/>
              <w:bottom w:w="80" w:type="dxa"/>
              <w:right w:w="100" w:type="dxa"/>
            </w:tcMar>
            <w:vAlign w:val="center"/>
          </w:tcPr>
          <w:p w:rsidR="005A2606" w:rsidRPr="00B4301A" w:rsidRDefault="008704BF">
            <w:r w:rsidRPr="00B4301A">
              <w:t>Facility ID, operator ID, name, address/geo-coordinates, total capacity, operating hours, pricing rules.</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Parking Space</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Space ID, facility ID, space type (regular/EV/accessible), assigned sensor/camera ID, current status.</w:t>
            </w:r>
          </w:p>
        </w:tc>
      </w:tr>
      <w:tr w:rsidR="00B4301A" w:rsidRPr="00B4301A">
        <w:tblPrEx>
          <w:tblCellMar>
            <w:top w:w="0" w:type="dxa"/>
            <w:bottom w:w="0" w:type="dxa"/>
          </w:tblCellMar>
        </w:tblPrEx>
        <w:tc>
          <w:tcPr>
            <w:tcW w:w="2400" w:type="dxa"/>
            <w:tcMar>
              <w:top w:w="80" w:type="dxa"/>
              <w:left w:w="100" w:type="dxa"/>
              <w:bottom w:w="80" w:type="dxa"/>
              <w:right w:w="100" w:type="dxa"/>
            </w:tcMar>
            <w:vAlign w:val="center"/>
          </w:tcPr>
          <w:p w:rsidR="005A2606" w:rsidRPr="00B4301A" w:rsidRDefault="008704BF">
            <w:r w:rsidRPr="00B4301A">
              <w:t>Occupancy Event</w:t>
            </w:r>
          </w:p>
        </w:tc>
        <w:tc>
          <w:tcPr>
            <w:tcW w:w="6950" w:type="dxa"/>
            <w:tcMar>
              <w:top w:w="80" w:type="dxa"/>
              <w:left w:w="100" w:type="dxa"/>
              <w:bottom w:w="80" w:type="dxa"/>
              <w:right w:w="100" w:type="dxa"/>
            </w:tcMar>
            <w:vAlign w:val="center"/>
          </w:tcPr>
          <w:p w:rsidR="005A2606" w:rsidRPr="00B4301A" w:rsidRDefault="008704BF">
            <w:r w:rsidRPr="00B4301A">
              <w:t>Event ID, space ID, timestamp, status (vacant/occupied), source (sensor/camera), confidence score.</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Reservation</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Reservation ID, driver ID, space ID, start time, end time, status (held/confirmed/expired/cancelled), fee.</w:t>
            </w:r>
          </w:p>
        </w:tc>
      </w:tr>
      <w:tr w:rsidR="00B4301A" w:rsidRPr="00B4301A">
        <w:tblPrEx>
          <w:tblCellMar>
            <w:top w:w="0" w:type="dxa"/>
            <w:bottom w:w="0" w:type="dxa"/>
          </w:tblCellMar>
        </w:tblPrEx>
        <w:tc>
          <w:tcPr>
            <w:tcW w:w="2400" w:type="dxa"/>
            <w:tcMar>
              <w:top w:w="80" w:type="dxa"/>
              <w:left w:w="100" w:type="dxa"/>
              <w:bottom w:w="80" w:type="dxa"/>
              <w:right w:w="100" w:type="dxa"/>
            </w:tcMar>
            <w:vAlign w:val="center"/>
          </w:tcPr>
          <w:p w:rsidR="005A2606" w:rsidRPr="00B4301A" w:rsidRDefault="008704BF">
            <w:r w:rsidRPr="00B4301A">
              <w:t>Payment Transaction</w:t>
            </w:r>
          </w:p>
        </w:tc>
        <w:tc>
          <w:tcPr>
            <w:tcW w:w="6950" w:type="dxa"/>
            <w:tcMar>
              <w:top w:w="80" w:type="dxa"/>
              <w:left w:w="100" w:type="dxa"/>
              <w:bottom w:w="80" w:type="dxa"/>
              <w:right w:w="100" w:type="dxa"/>
            </w:tcMar>
            <w:vAlign w:val="center"/>
          </w:tcPr>
          <w:p w:rsidR="005A2606" w:rsidRPr="00B4301A" w:rsidRDefault="008704BF">
            <w:r w:rsidRPr="00B4301A">
              <w:t>Transaction ID, reservation/session ID, driver ID, amount, payment method, status, timestamp.</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Demand Forecast</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Forecast ID, facility ID, time slot, predicted occupancy percentage, model version, generated on.</w:t>
            </w:r>
          </w:p>
        </w:tc>
      </w:tr>
      <w:tr w:rsidR="00B4301A" w:rsidRPr="00B4301A">
        <w:tblPrEx>
          <w:tblCellMar>
            <w:top w:w="0" w:type="dxa"/>
            <w:bottom w:w="0" w:type="dxa"/>
          </w:tblCellMar>
        </w:tblPrEx>
        <w:tc>
          <w:tcPr>
            <w:tcW w:w="2400" w:type="dxa"/>
            <w:tcMar>
              <w:top w:w="80" w:type="dxa"/>
              <w:left w:w="100" w:type="dxa"/>
              <w:bottom w:w="80" w:type="dxa"/>
              <w:right w:w="100" w:type="dxa"/>
            </w:tcMar>
            <w:vAlign w:val="center"/>
          </w:tcPr>
          <w:p w:rsidR="005A2606" w:rsidRPr="00B4301A" w:rsidRDefault="008704BF">
            <w:r w:rsidRPr="00B4301A">
              <w:t>Notification</w:t>
            </w:r>
          </w:p>
        </w:tc>
        <w:tc>
          <w:tcPr>
            <w:tcW w:w="6950" w:type="dxa"/>
            <w:tcMar>
              <w:top w:w="80" w:type="dxa"/>
              <w:left w:w="100" w:type="dxa"/>
              <w:bottom w:w="80" w:type="dxa"/>
              <w:right w:w="100" w:type="dxa"/>
            </w:tcMar>
            <w:vAlign w:val="center"/>
          </w:tcPr>
          <w:p w:rsidR="005A2606" w:rsidRPr="00B4301A" w:rsidRDefault="008704BF">
            <w:r w:rsidRPr="00B4301A">
              <w:t>Notification ID, driver ID, type (confirmation/expiration/violation), channel, timestamp, delivery status.</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Violation / Overstay Record</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Record ID, space ID, reservation/session ID, detected time, enforcement officer, action taken, status.</w:t>
            </w:r>
          </w:p>
        </w:tc>
      </w:tr>
      <w:tr w:rsidR="00B4301A" w:rsidRPr="00B4301A">
        <w:tblPrEx>
          <w:tblCellMar>
            <w:top w:w="0" w:type="dxa"/>
            <w:bottom w:w="0" w:type="dxa"/>
          </w:tblCellMar>
        </w:tblPrEx>
        <w:tc>
          <w:tcPr>
            <w:tcW w:w="2400" w:type="dxa"/>
            <w:tcMar>
              <w:top w:w="80" w:type="dxa"/>
              <w:left w:w="100" w:type="dxa"/>
              <w:bottom w:w="80" w:type="dxa"/>
              <w:right w:w="100" w:type="dxa"/>
            </w:tcMar>
            <w:vAlign w:val="center"/>
          </w:tcPr>
          <w:p w:rsidR="005A2606" w:rsidRPr="00B4301A" w:rsidRDefault="008704BF">
            <w:r w:rsidRPr="00B4301A">
              <w:t>Driver Profile</w:t>
            </w:r>
          </w:p>
        </w:tc>
        <w:tc>
          <w:tcPr>
            <w:tcW w:w="6950" w:type="dxa"/>
            <w:tcMar>
              <w:top w:w="80" w:type="dxa"/>
              <w:left w:w="100" w:type="dxa"/>
              <w:bottom w:w="80" w:type="dxa"/>
              <w:right w:w="100" w:type="dxa"/>
            </w:tcMar>
            <w:vAlign w:val="center"/>
          </w:tcPr>
          <w:p w:rsidR="005A2606" w:rsidRPr="00B4301A" w:rsidRDefault="008704BF">
            <w:r w:rsidRPr="00B4301A">
              <w:t>Driver ID, name, contact details, vehicle number(s), saved payment methods, reservation history.</w:t>
            </w:r>
          </w:p>
        </w:tc>
      </w:tr>
      <w:tr w:rsidR="00B4301A" w:rsidRPr="00B4301A">
        <w:tblPrEx>
          <w:tblCellMar>
            <w:top w:w="0" w:type="dxa"/>
            <w:bottom w:w="0" w:type="dxa"/>
          </w:tblCellMar>
        </w:tblPrEx>
        <w:tc>
          <w:tcPr>
            <w:tcW w:w="2400" w:type="dxa"/>
            <w:shd w:val="clear" w:color="auto" w:fill="F2F2F2"/>
            <w:tcMar>
              <w:top w:w="80" w:type="dxa"/>
              <w:left w:w="100" w:type="dxa"/>
              <w:bottom w:w="80" w:type="dxa"/>
              <w:right w:w="100" w:type="dxa"/>
            </w:tcMar>
            <w:vAlign w:val="center"/>
          </w:tcPr>
          <w:p w:rsidR="005A2606" w:rsidRPr="00B4301A" w:rsidRDefault="008704BF">
            <w:r w:rsidRPr="00B4301A">
              <w:t>User Account</w:t>
            </w:r>
          </w:p>
        </w:tc>
        <w:tc>
          <w:tcPr>
            <w:tcW w:w="6950" w:type="dxa"/>
            <w:shd w:val="clear" w:color="auto" w:fill="F2F2F2"/>
            <w:tcMar>
              <w:top w:w="80" w:type="dxa"/>
              <w:left w:w="100" w:type="dxa"/>
              <w:bottom w:w="80" w:type="dxa"/>
              <w:right w:w="100" w:type="dxa"/>
            </w:tcMar>
            <w:vAlign w:val="center"/>
          </w:tcPr>
          <w:p w:rsidR="005A2606" w:rsidRPr="00B4301A" w:rsidRDefault="008704BF">
            <w:r w:rsidRPr="00B4301A">
              <w:t>User ID, name, role, contact details, assigned facility(ies), status (active/inactive).</w:t>
            </w:r>
          </w:p>
        </w:tc>
      </w:tr>
      <w:tr w:rsidR="00B4301A" w:rsidRPr="00B4301A">
        <w:tblPrEx>
          <w:tblCellMar>
            <w:top w:w="0" w:type="dxa"/>
            <w:bottom w:w="0" w:type="dxa"/>
          </w:tblCellMar>
        </w:tblPrEx>
        <w:tc>
          <w:tcPr>
            <w:tcW w:w="2400" w:type="dxa"/>
            <w:tcMar>
              <w:top w:w="80" w:type="dxa"/>
              <w:left w:w="100" w:type="dxa"/>
              <w:bottom w:w="80" w:type="dxa"/>
              <w:right w:w="100" w:type="dxa"/>
            </w:tcMar>
            <w:vAlign w:val="center"/>
          </w:tcPr>
          <w:p w:rsidR="005A2606" w:rsidRPr="00B4301A" w:rsidRDefault="008704BF">
            <w:r w:rsidRPr="00B4301A">
              <w:t>Utilization Report</w:t>
            </w:r>
          </w:p>
        </w:tc>
        <w:tc>
          <w:tcPr>
            <w:tcW w:w="6950" w:type="dxa"/>
            <w:tcMar>
              <w:top w:w="80" w:type="dxa"/>
              <w:left w:w="100" w:type="dxa"/>
              <w:bottom w:w="80" w:type="dxa"/>
              <w:right w:w="100" w:type="dxa"/>
            </w:tcMar>
            <w:vAlign w:val="center"/>
          </w:tcPr>
          <w:p w:rsidR="005A2606" w:rsidRPr="00B4301A" w:rsidRDefault="008704BF">
            <w:r w:rsidRPr="00B4301A">
              <w:t>Report ID, type, facility scope, date range, generated by, generated on, export format.</w:t>
            </w:r>
          </w:p>
        </w:tc>
      </w:tr>
    </w:tbl>
    <w:p w:rsidR="005A2606" w:rsidRPr="00B4301A" w:rsidRDefault="008704BF">
      <w:pPr>
        <w:pStyle w:val="Heading1"/>
        <w:spacing w:before="320" w:after="160"/>
        <w:rPr>
          <w:color w:val="auto"/>
        </w:rPr>
      </w:pPr>
      <w:r w:rsidRPr="00B4301A">
        <w:rPr>
          <w:b/>
          <w:bCs/>
          <w:color w:val="auto"/>
          <w:sz w:val="28"/>
          <w:szCs w:val="28"/>
        </w:rPr>
        <w:t>8. External Interface Requirements</w:t>
      </w:r>
    </w:p>
    <w:p w:rsidR="005A2606" w:rsidRPr="00B4301A" w:rsidRDefault="008704BF">
      <w:pPr>
        <w:pStyle w:val="Heading2"/>
        <w:spacing w:before="220" w:after="120"/>
        <w:rPr>
          <w:color w:val="auto"/>
        </w:rPr>
      </w:pPr>
      <w:r w:rsidRPr="00B4301A">
        <w:rPr>
          <w:b/>
          <w:bCs/>
          <w:color w:val="auto"/>
          <w:sz w:val="24"/>
          <w:szCs w:val="24"/>
        </w:rPr>
        <w:lastRenderedPageBreak/>
        <w:t>8.1 User Interfaces</w:t>
      </w:r>
    </w:p>
    <w:p w:rsidR="005A2606" w:rsidRPr="00B4301A" w:rsidRDefault="008704BF">
      <w:pPr>
        <w:pStyle w:val="ListParagraph"/>
        <w:numPr>
          <w:ilvl w:val="0"/>
          <w:numId w:val="2"/>
        </w:numPr>
        <w:spacing w:after="80"/>
      </w:pPr>
      <w:r w:rsidRPr="00B4301A">
        <w:rPr>
          <w:sz w:val="22"/>
          <w:szCs w:val="22"/>
        </w:rPr>
        <w:t>Mobile application for Drivers to search, reserve, pay for, and navigate to parking spaces, and to receive notifications.</w:t>
      </w:r>
    </w:p>
    <w:p w:rsidR="005A2606" w:rsidRPr="00B4301A" w:rsidRDefault="008704BF">
      <w:pPr>
        <w:pStyle w:val="ListParagraph"/>
        <w:numPr>
          <w:ilvl w:val="0"/>
          <w:numId w:val="2"/>
        </w:numPr>
        <w:spacing w:after="80"/>
      </w:pPr>
      <w:r w:rsidRPr="00B4301A">
        <w:rPr>
          <w:sz w:val="22"/>
          <w:szCs w:val="22"/>
        </w:rPr>
        <w:t>Web dashboard for Parking Lot Operators and Administrators, providing full access to monitoring, configuration, and reports.</w:t>
      </w:r>
    </w:p>
    <w:p w:rsidR="005A2606" w:rsidRPr="00B4301A" w:rsidRDefault="008704BF">
      <w:pPr>
        <w:pStyle w:val="ListParagraph"/>
        <w:numPr>
          <w:ilvl w:val="0"/>
          <w:numId w:val="2"/>
        </w:numPr>
        <w:spacing w:after="80"/>
      </w:pPr>
      <w:r w:rsidRPr="00B4301A">
        <w:rPr>
          <w:sz w:val="22"/>
          <w:szCs w:val="22"/>
        </w:rPr>
        <w:t>Mobile/tablet interface for Enforcement Officers to view and act on violation/overstay alerts in the field.</w:t>
      </w:r>
    </w:p>
    <w:p w:rsidR="005A2606" w:rsidRPr="00B4301A" w:rsidRDefault="008704BF">
      <w:pPr>
        <w:pStyle w:val="ListParagraph"/>
        <w:numPr>
          <w:ilvl w:val="0"/>
          <w:numId w:val="2"/>
        </w:numPr>
        <w:spacing w:after="80"/>
      </w:pPr>
      <w:r w:rsidRPr="00B4301A">
        <w:rPr>
          <w:sz w:val="22"/>
          <w:szCs w:val="22"/>
        </w:rPr>
        <w:t>Role-based views ensuring each actor sees only relevant screens and actions.</w:t>
      </w:r>
    </w:p>
    <w:p w:rsidR="005A2606" w:rsidRPr="00B4301A" w:rsidRDefault="008704BF">
      <w:pPr>
        <w:pStyle w:val="Heading2"/>
        <w:spacing w:before="220" w:after="120"/>
        <w:rPr>
          <w:color w:val="auto"/>
        </w:rPr>
      </w:pPr>
      <w:r w:rsidRPr="00B4301A">
        <w:rPr>
          <w:b/>
          <w:bCs/>
          <w:color w:val="auto"/>
          <w:sz w:val="24"/>
          <w:szCs w:val="24"/>
        </w:rPr>
        <w:t>8.2 Hardware Interfaces</w:t>
      </w:r>
    </w:p>
    <w:p w:rsidR="005A2606" w:rsidRPr="00B4301A" w:rsidRDefault="008704BF">
      <w:pPr>
        <w:pStyle w:val="ListParagraph"/>
        <w:numPr>
          <w:ilvl w:val="0"/>
          <w:numId w:val="2"/>
        </w:numPr>
        <w:spacing w:after="80"/>
      </w:pPr>
      <w:r w:rsidRPr="00B4301A">
        <w:rPr>
          <w:sz w:val="22"/>
          <w:szCs w:val="22"/>
        </w:rPr>
        <w:t xml:space="preserve">Integration with IoT ground/ultrasonic parking </w:t>
      </w:r>
      <w:r w:rsidRPr="00B4301A">
        <w:rPr>
          <w:sz w:val="22"/>
          <w:szCs w:val="22"/>
        </w:rPr>
        <w:t>sensors via wireless protocols (e.g., LoRaWAN, Wi-Fi, or cellular/IoT gateway) to receive occupancy events.</w:t>
      </w:r>
    </w:p>
    <w:p w:rsidR="005A2606" w:rsidRPr="00B4301A" w:rsidRDefault="008704BF">
      <w:pPr>
        <w:pStyle w:val="ListParagraph"/>
        <w:numPr>
          <w:ilvl w:val="0"/>
          <w:numId w:val="2"/>
        </w:numPr>
        <w:spacing w:after="80"/>
      </w:pPr>
      <w:r w:rsidRPr="00B4301A">
        <w:rPr>
          <w:sz w:val="22"/>
          <w:szCs w:val="22"/>
        </w:rPr>
        <w:t>Integration with ANPR-enabled surveillance cameras for occupancy confirmation and license-plate-based violation detection.</w:t>
      </w:r>
    </w:p>
    <w:p w:rsidR="005A2606" w:rsidRPr="00B4301A" w:rsidRDefault="008704BF">
      <w:pPr>
        <w:pStyle w:val="ListParagraph"/>
        <w:numPr>
          <w:ilvl w:val="0"/>
          <w:numId w:val="2"/>
        </w:numPr>
        <w:spacing w:after="80"/>
      </w:pPr>
      <w:r w:rsidRPr="00B4301A">
        <w:rPr>
          <w:sz w:val="22"/>
          <w:szCs w:val="22"/>
        </w:rPr>
        <w:t>Optional integration with</w:t>
      </w:r>
      <w:r w:rsidRPr="00B4301A">
        <w:rPr>
          <w:sz w:val="22"/>
          <w:szCs w:val="22"/>
        </w:rPr>
        <w:t xml:space="preserve"> boom-barrier/gate controllers for automated entry/exit at gated facilities.</w:t>
      </w:r>
    </w:p>
    <w:p w:rsidR="005A2606" w:rsidRPr="00B4301A" w:rsidRDefault="008704BF">
      <w:pPr>
        <w:pStyle w:val="Heading2"/>
        <w:spacing w:before="220" w:after="120"/>
        <w:rPr>
          <w:color w:val="auto"/>
        </w:rPr>
      </w:pPr>
      <w:r w:rsidRPr="00B4301A">
        <w:rPr>
          <w:b/>
          <w:bCs/>
          <w:color w:val="auto"/>
          <w:sz w:val="24"/>
          <w:szCs w:val="24"/>
        </w:rPr>
        <w:t>8.3 Software Interfaces</w:t>
      </w:r>
    </w:p>
    <w:p w:rsidR="005A2606" w:rsidRPr="00B4301A" w:rsidRDefault="008704BF">
      <w:pPr>
        <w:pStyle w:val="ListParagraph"/>
        <w:numPr>
          <w:ilvl w:val="0"/>
          <w:numId w:val="2"/>
        </w:numPr>
        <w:spacing w:after="80"/>
      </w:pPr>
      <w:r w:rsidRPr="00B4301A">
        <w:rPr>
          <w:sz w:val="22"/>
          <w:szCs w:val="22"/>
        </w:rPr>
        <w:t>RESTful APIs for occupancy data ingestion, reservation management, and third-party sensor/camera integration.</w:t>
      </w:r>
    </w:p>
    <w:p w:rsidR="005A2606" w:rsidRPr="00B4301A" w:rsidRDefault="008704BF">
      <w:pPr>
        <w:pStyle w:val="ListParagraph"/>
        <w:numPr>
          <w:ilvl w:val="0"/>
          <w:numId w:val="2"/>
        </w:numPr>
        <w:spacing w:after="80"/>
      </w:pPr>
      <w:r w:rsidRPr="00B4301A">
        <w:rPr>
          <w:sz w:val="22"/>
          <w:szCs w:val="22"/>
        </w:rPr>
        <w:t>Integration with a third-party digital paymen</w:t>
      </w:r>
      <w:r w:rsidRPr="00B4301A">
        <w:rPr>
          <w:sz w:val="22"/>
          <w:szCs w:val="22"/>
        </w:rPr>
        <w:t>t gateway supporting cards, wallets, and UPI/bank transfers as applicable.</w:t>
      </w:r>
    </w:p>
    <w:p w:rsidR="005A2606" w:rsidRPr="00B4301A" w:rsidRDefault="008704BF">
      <w:pPr>
        <w:pStyle w:val="ListParagraph"/>
        <w:numPr>
          <w:ilvl w:val="0"/>
          <w:numId w:val="2"/>
        </w:numPr>
        <w:spacing w:after="80"/>
      </w:pPr>
      <w:r w:rsidRPr="00B4301A">
        <w:rPr>
          <w:sz w:val="22"/>
          <w:szCs w:val="22"/>
        </w:rPr>
        <w:t>Integration with mapping/navigation services for driver guidance to recommended or reserved spaces.</w:t>
      </w:r>
    </w:p>
    <w:p w:rsidR="005A2606" w:rsidRPr="00B4301A" w:rsidRDefault="008704BF">
      <w:pPr>
        <w:pStyle w:val="ListParagraph"/>
        <w:numPr>
          <w:ilvl w:val="0"/>
          <w:numId w:val="2"/>
        </w:numPr>
        <w:spacing w:after="80"/>
      </w:pPr>
      <w:r w:rsidRPr="00B4301A">
        <w:rPr>
          <w:sz w:val="22"/>
          <w:szCs w:val="22"/>
        </w:rPr>
        <w:t>Integration with a notification service provider for SMS and push notifications.</w:t>
      </w:r>
    </w:p>
    <w:p w:rsidR="005A2606" w:rsidRPr="00B4301A" w:rsidRDefault="008704BF">
      <w:pPr>
        <w:pStyle w:val="Heading2"/>
        <w:spacing w:before="220" w:after="120"/>
        <w:rPr>
          <w:color w:val="auto"/>
        </w:rPr>
      </w:pPr>
      <w:r w:rsidRPr="00B4301A">
        <w:rPr>
          <w:b/>
          <w:bCs/>
          <w:color w:val="auto"/>
          <w:sz w:val="24"/>
          <w:szCs w:val="24"/>
        </w:rPr>
        <w:t>8.4 Communication Interfaces</w:t>
      </w:r>
    </w:p>
    <w:p w:rsidR="005A2606" w:rsidRPr="00B4301A" w:rsidRDefault="008704BF">
      <w:pPr>
        <w:pStyle w:val="ListParagraph"/>
        <w:numPr>
          <w:ilvl w:val="0"/>
          <w:numId w:val="2"/>
        </w:numPr>
        <w:spacing w:after="80"/>
      </w:pPr>
      <w:r w:rsidRPr="00B4301A">
        <w:rPr>
          <w:sz w:val="22"/>
          <w:szCs w:val="22"/>
        </w:rPr>
        <w:t>Secure HTTPS/TLS-based communication between mobile/web clients and backend services.</w:t>
      </w:r>
    </w:p>
    <w:p w:rsidR="005A2606" w:rsidRPr="00B4301A" w:rsidRDefault="008704BF">
      <w:pPr>
        <w:pStyle w:val="ListParagraph"/>
        <w:numPr>
          <w:ilvl w:val="0"/>
          <w:numId w:val="2"/>
        </w:numPr>
        <w:spacing w:after="80"/>
      </w:pPr>
      <w:r w:rsidRPr="00B4301A">
        <w:rPr>
          <w:sz w:val="22"/>
          <w:szCs w:val="22"/>
        </w:rPr>
        <w:t>Message queue or MQTT-based communication for real-time occupancy data streaming from distributed sensors and cameras.</w:t>
      </w:r>
    </w:p>
    <w:p w:rsidR="005A2606" w:rsidRPr="00B4301A" w:rsidRDefault="008704BF">
      <w:pPr>
        <w:pStyle w:val="Heading1"/>
        <w:spacing w:before="320" w:after="160"/>
        <w:rPr>
          <w:color w:val="auto"/>
        </w:rPr>
      </w:pPr>
      <w:r w:rsidRPr="00B4301A">
        <w:rPr>
          <w:b/>
          <w:bCs/>
          <w:color w:val="auto"/>
          <w:sz w:val="28"/>
          <w:szCs w:val="28"/>
        </w:rPr>
        <w:t>9. System Features</w:t>
      </w:r>
    </w:p>
    <w:p w:rsidR="005A2606" w:rsidRPr="00B4301A" w:rsidRDefault="008704BF">
      <w:pPr>
        <w:pStyle w:val="ListParagraph"/>
        <w:numPr>
          <w:ilvl w:val="0"/>
          <w:numId w:val="2"/>
        </w:numPr>
        <w:spacing w:after="80"/>
      </w:pPr>
      <w:r w:rsidRPr="00B4301A">
        <w:rPr>
          <w:sz w:val="22"/>
          <w:szCs w:val="22"/>
        </w:rPr>
        <w:t>Live Occupancy Map — real-time, space-level visual display of availability across facilities.</w:t>
      </w:r>
    </w:p>
    <w:p w:rsidR="005A2606" w:rsidRPr="00B4301A" w:rsidRDefault="008704BF">
      <w:pPr>
        <w:pStyle w:val="ListParagraph"/>
        <w:numPr>
          <w:ilvl w:val="0"/>
          <w:numId w:val="2"/>
        </w:numPr>
        <w:spacing w:after="80"/>
      </w:pPr>
      <w:r w:rsidRPr="00B4301A">
        <w:rPr>
          <w:sz w:val="22"/>
          <w:szCs w:val="22"/>
        </w:rPr>
        <w:t>Smart Space Recommender — distance-, price-, and demand-aware recommendations for nearby available parking.</w:t>
      </w:r>
    </w:p>
    <w:p w:rsidR="005A2606" w:rsidRPr="00B4301A" w:rsidRDefault="008704BF">
      <w:pPr>
        <w:pStyle w:val="ListParagraph"/>
        <w:numPr>
          <w:ilvl w:val="0"/>
          <w:numId w:val="2"/>
        </w:numPr>
        <w:spacing w:after="80"/>
      </w:pPr>
      <w:r w:rsidRPr="00B4301A">
        <w:rPr>
          <w:sz w:val="22"/>
          <w:szCs w:val="22"/>
        </w:rPr>
        <w:t>Reservation &amp; Payment Flow — end-to-end space reservat</w:t>
      </w:r>
      <w:r w:rsidRPr="00B4301A">
        <w:rPr>
          <w:sz w:val="22"/>
          <w:szCs w:val="22"/>
        </w:rPr>
        <w:t>ion with integrated digital payment and receipts.</w:t>
      </w:r>
    </w:p>
    <w:p w:rsidR="005A2606" w:rsidRPr="00B4301A" w:rsidRDefault="008704BF">
      <w:pPr>
        <w:pStyle w:val="ListParagraph"/>
        <w:numPr>
          <w:ilvl w:val="0"/>
          <w:numId w:val="2"/>
        </w:numPr>
        <w:spacing w:after="80"/>
      </w:pPr>
      <w:r w:rsidRPr="00B4301A">
        <w:rPr>
          <w:sz w:val="22"/>
          <w:szCs w:val="22"/>
        </w:rPr>
        <w:t>Demand Forecasting Engine — predictive analytics for occupancy trends to support recommendations and pricing.</w:t>
      </w:r>
    </w:p>
    <w:p w:rsidR="005A2606" w:rsidRPr="00B4301A" w:rsidRDefault="008704BF">
      <w:pPr>
        <w:pStyle w:val="ListParagraph"/>
        <w:numPr>
          <w:ilvl w:val="0"/>
          <w:numId w:val="2"/>
        </w:numPr>
        <w:spacing w:after="80"/>
      </w:pPr>
      <w:r w:rsidRPr="00B4301A">
        <w:rPr>
          <w:sz w:val="22"/>
          <w:szCs w:val="22"/>
        </w:rPr>
        <w:t>Guided Navigation — map-based guidance from the driver's location to their reserved space.</w:t>
      </w:r>
    </w:p>
    <w:p w:rsidR="005A2606" w:rsidRPr="00B4301A" w:rsidRDefault="008704BF">
      <w:pPr>
        <w:pStyle w:val="ListParagraph"/>
        <w:numPr>
          <w:ilvl w:val="0"/>
          <w:numId w:val="2"/>
        </w:numPr>
        <w:spacing w:after="80"/>
      </w:pPr>
      <w:r w:rsidRPr="00B4301A">
        <w:rPr>
          <w:sz w:val="22"/>
          <w:szCs w:val="22"/>
        </w:rPr>
        <w:t>Viola</w:t>
      </w:r>
      <w:r w:rsidRPr="00B4301A">
        <w:rPr>
          <w:sz w:val="22"/>
          <w:szCs w:val="22"/>
        </w:rPr>
        <w:t>tion &amp; Overstay Detection — automated alerts to enforcement officers based on session/reservation expiration.</w:t>
      </w:r>
    </w:p>
    <w:p w:rsidR="005A2606" w:rsidRPr="00B4301A" w:rsidRDefault="008704BF">
      <w:pPr>
        <w:pStyle w:val="ListParagraph"/>
        <w:numPr>
          <w:ilvl w:val="0"/>
          <w:numId w:val="2"/>
        </w:numPr>
        <w:spacing w:after="80"/>
      </w:pPr>
      <w:r w:rsidRPr="00B4301A">
        <w:rPr>
          <w:sz w:val="22"/>
          <w:szCs w:val="22"/>
        </w:rPr>
        <w:t>Operator Console — facility, space, and pricing configuration in one place.</w:t>
      </w:r>
    </w:p>
    <w:p w:rsidR="005A2606" w:rsidRPr="00B4301A" w:rsidRDefault="008704BF">
      <w:pPr>
        <w:pStyle w:val="ListParagraph"/>
        <w:numPr>
          <w:ilvl w:val="0"/>
          <w:numId w:val="2"/>
        </w:numPr>
        <w:spacing w:after="80"/>
      </w:pPr>
      <w:r w:rsidRPr="00B4301A">
        <w:rPr>
          <w:sz w:val="22"/>
          <w:szCs w:val="22"/>
        </w:rPr>
        <w:t>Reporting Suite — exportable utilization, revenue, and demand-trend re</w:t>
      </w:r>
      <w:r w:rsidRPr="00B4301A">
        <w:rPr>
          <w:sz w:val="22"/>
          <w:szCs w:val="22"/>
        </w:rPr>
        <w:t>ports.</w:t>
      </w:r>
    </w:p>
    <w:p w:rsidR="005A2606" w:rsidRPr="00B4301A" w:rsidRDefault="008704BF">
      <w:pPr>
        <w:pStyle w:val="ListParagraph"/>
        <w:numPr>
          <w:ilvl w:val="0"/>
          <w:numId w:val="2"/>
        </w:numPr>
        <w:spacing w:after="80"/>
      </w:pPr>
      <w:r w:rsidRPr="00B4301A">
        <w:rPr>
          <w:sz w:val="22"/>
          <w:szCs w:val="22"/>
        </w:rPr>
        <w:t>Multi-Channel Notifications — configurable alerts (push, SMS) for reservation, expiration, and violation events.</w:t>
      </w:r>
    </w:p>
    <w:p w:rsidR="005A2606" w:rsidRPr="00B4301A" w:rsidRDefault="008704BF">
      <w:pPr>
        <w:pStyle w:val="ListParagraph"/>
        <w:numPr>
          <w:ilvl w:val="0"/>
          <w:numId w:val="2"/>
        </w:numPr>
        <w:spacing w:after="80"/>
      </w:pPr>
      <w:r w:rsidRPr="00B4301A">
        <w:rPr>
          <w:sz w:val="22"/>
          <w:szCs w:val="22"/>
        </w:rPr>
        <w:t>Role-Based Access Control — tailored access for Drivers, Operators, Enforcement Officers, and Administrators.</w:t>
      </w:r>
    </w:p>
    <w:p w:rsidR="005A2606" w:rsidRPr="00B4301A" w:rsidRDefault="008704BF">
      <w:pPr>
        <w:pStyle w:val="Heading1"/>
        <w:spacing w:before="320" w:after="160"/>
        <w:rPr>
          <w:color w:val="auto"/>
        </w:rPr>
      </w:pPr>
      <w:r w:rsidRPr="00B4301A">
        <w:rPr>
          <w:b/>
          <w:bCs/>
          <w:color w:val="auto"/>
          <w:sz w:val="28"/>
          <w:szCs w:val="28"/>
        </w:rPr>
        <w:lastRenderedPageBreak/>
        <w:t>10. Assumptions and Constr</w:t>
      </w:r>
      <w:r w:rsidRPr="00B4301A">
        <w:rPr>
          <w:b/>
          <w:bCs/>
          <w:color w:val="auto"/>
          <w:sz w:val="28"/>
          <w:szCs w:val="28"/>
        </w:rPr>
        <w:t>aints</w:t>
      </w:r>
    </w:p>
    <w:p w:rsidR="005A2606" w:rsidRPr="00B4301A" w:rsidRDefault="008704BF">
      <w:pPr>
        <w:pStyle w:val="Heading2"/>
        <w:spacing w:before="220" w:after="120"/>
        <w:rPr>
          <w:color w:val="auto"/>
        </w:rPr>
      </w:pPr>
      <w:r w:rsidRPr="00B4301A">
        <w:rPr>
          <w:b/>
          <w:bCs/>
          <w:color w:val="auto"/>
          <w:sz w:val="24"/>
          <w:szCs w:val="24"/>
        </w:rPr>
        <w:t>10.1 Assumptions</w:t>
      </w:r>
    </w:p>
    <w:p w:rsidR="005A2606" w:rsidRPr="00B4301A" w:rsidRDefault="008704BF">
      <w:pPr>
        <w:pStyle w:val="ListParagraph"/>
        <w:numPr>
          <w:ilvl w:val="0"/>
          <w:numId w:val="2"/>
        </w:numPr>
        <w:spacing w:after="80"/>
      </w:pPr>
      <w:r w:rsidRPr="00B4301A">
        <w:rPr>
          <w:sz w:val="22"/>
          <w:szCs w:val="22"/>
        </w:rPr>
        <w:t>IoT parking sensors and/or ANPR cameras are already installed, calibrated, and capable of transmitting occupancy data at near real-time intervals.</w:t>
      </w:r>
    </w:p>
    <w:p w:rsidR="005A2606" w:rsidRPr="00B4301A" w:rsidRDefault="008704BF">
      <w:pPr>
        <w:pStyle w:val="ListParagraph"/>
        <w:numPr>
          <w:ilvl w:val="0"/>
          <w:numId w:val="2"/>
        </w:numPr>
        <w:spacing w:after="80"/>
      </w:pPr>
      <w:r w:rsidRPr="00B4301A">
        <w:rPr>
          <w:sz w:val="22"/>
          <w:szCs w:val="22"/>
        </w:rPr>
        <w:t>Drivers have access to smartphones with internet connectivity and location services en</w:t>
      </w:r>
      <w:r w:rsidRPr="00B4301A">
        <w:rPr>
          <w:sz w:val="22"/>
          <w:szCs w:val="22"/>
        </w:rPr>
        <w:t>abled to use the mobile application.</w:t>
      </w:r>
    </w:p>
    <w:p w:rsidR="005A2606" w:rsidRPr="00B4301A" w:rsidRDefault="008704BF">
      <w:pPr>
        <w:pStyle w:val="ListParagraph"/>
        <w:numPr>
          <w:ilvl w:val="0"/>
          <w:numId w:val="2"/>
        </w:numPr>
        <w:spacing w:after="80"/>
      </w:pPr>
      <w:r w:rsidRPr="00B4301A">
        <w:rPr>
          <w:sz w:val="22"/>
          <w:szCs w:val="22"/>
        </w:rPr>
        <w:t>Historical occupancy data is available or will be collected over time to train the demand prediction model.</w:t>
      </w:r>
    </w:p>
    <w:p w:rsidR="005A2606" w:rsidRPr="00B4301A" w:rsidRDefault="008704BF">
      <w:pPr>
        <w:pStyle w:val="ListParagraph"/>
        <w:numPr>
          <w:ilvl w:val="0"/>
          <w:numId w:val="2"/>
        </w:numPr>
        <w:spacing w:after="80"/>
      </w:pPr>
      <w:r w:rsidRPr="00B4301A">
        <w:rPr>
          <w:sz w:val="22"/>
          <w:szCs w:val="22"/>
        </w:rPr>
        <w:t>Parking facilities have reasonably stable network connectivity for near real-time data transmission from sensor</w:t>
      </w:r>
      <w:r w:rsidRPr="00B4301A">
        <w:rPr>
          <w:sz w:val="22"/>
          <w:szCs w:val="22"/>
        </w:rPr>
        <w:t>s/cameras.</w:t>
      </w:r>
    </w:p>
    <w:p w:rsidR="005A2606" w:rsidRPr="00B4301A" w:rsidRDefault="008704BF">
      <w:pPr>
        <w:pStyle w:val="ListParagraph"/>
        <w:numPr>
          <w:ilvl w:val="0"/>
          <w:numId w:val="2"/>
        </w:numPr>
        <w:spacing w:after="80"/>
      </w:pPr>
      <w:r w:rsidRPr="00B4301A">
        <w:rPr>
          <w:sz w:val="22"/>
          <w:szCs w:val="22"/>
        </w:rPr>
        <w:t>A third-party payment gateway is available and can be integrated for digital transactions.</w:t>
      </w:r>
    </w:p>
    <w:p w:rsidR="005A2606" w:rsidRPr="00B4301A" w:rsidRDefault="008704BF">
      <w:pPr>
        <w:pStyle w:val="Heading2"/>
        <w:spacing w:before="220" w:after="120"/>
        <w:rPr>
          <w:color w:val="auto"/>
        </w:rPr>
      </w:pPr>
      <w:r w:rsidRPr="00B4301A">
        <w:rPr>
          <w:b/>
          <w:bCs/>
          <w:color w:val="auto"/>
          <w:sz w:val="24"/>
          <w:szCs w:val="24"/>
        </w:rPr>
        <w:t>10.2 Constraints</w:t>
      </w:r>
    </w:p>
    <w:p w:rsidR="005A2606" w:rsidRPr="00B4301A" w:rsidRDefault="008704BF">
      <w:pPr>
        <w:pStyle w:val="ListParagraph"/>
        <w:numPr>
          <w:ilvl w:val="0"/>
          <w:numId w:val="2"/>
        </w:numPr>
        <w:spacing w:after="80"/>
      </w:pPr>
      <w:r w:rsidRPr="00B4301A">
        <w:rPr>
          <w:sz w:val="22"/>
          <w:szCs w:val="22"/>
        </w:rPr>
        <w:t>Technical Constraint: Demand prediction accuracy depends on the quality and volume of historical occupancy data, which may be limited dur</w:t>
      </w:r>
      <w:r w:rsidRPr="00B4301A">
        <w:rPr>
          <w:sz w:val="22"/>
          <w:szCs w:val="22"/>
        </w:rPr>
        <w:t>ing initial deployment at new facilities.</w:t>
      </w:r>
    </w:p>
    <w:p w:rsidR="005A2606" w:rsidRPr="00B4301A" w:rsidRDefault="008704BF">
      <w:pPr>
        <w:pStyle w:val="ListParagraph"/>
        <w:numPr>
          <w:ilvl w:val="0"/>
          <w:numId w:val="2"/>
        </w:numPr>
        <w:spacing w:after="80"/>
      </w:pPr>
      <w:r w:rsidRPr="00B4301A">
        <w:rPr>
          <w:sz w:val="22"/>
          <w:szCs w:val="22"/>
        </w:rPr>
        <w:t>Technical Constraint: Sensor and camera hardware from different vendors may use different communication protocols, requiring adapter/integration layers.</w:t>
      </w:r>
    </w:p>
    <w:p w:rsidR="005A2606" w:rsidRPr="00B4301A" w:rsidRDefault="008704BF">
      <w:pPr>
        <w:pStyle w:val="ListParagraph"/>
        <w:numPr>
          <w:ilvl w:val="0"/>
          <w:numId w:val="2"/>
        </w:numPr>
        <w:spacing w:after="80"/>
      </w:pPr>
      <w:r w:rsidRPr="00B4301A">
        <w:rPr>
          <w:sz w:val="22"/>
          <w:szCs w:val="22"/>
        </w:rPr>
        <w:t>Operational Constraint: Underground or enclosed facilities ma</w:t>
      </w:r>
      <w:r w:rsidRPr="00B4301A">
        <w:rPr>
          <w:sz w:val="22"/>
          <w:szCs w:val="22"/>
        </w:rPr>
        <w:t>y experience weak connectivity, requiring edge buffering for sensor data.</w:t>
      </w:r>
    </w:p>
    <w:p w:rsidR="005A2606" w:rsidRPr="00B4301A" w:rsidRDefault="008704BF">
      <w:pPr>
        <w:pStyle w:val="ListParagraph"/>
        <w:numPr>
          <w:ilvl w:val="0"/>
          <w:numId w:val="2"/>
        </w:numPr>
        <w:spacing w:after="80"/>
      </w:pPr>
      <w:r w:rsidRPr="00B4301A">
        <w:rPr>
          <w:sz w:val="22"/>
          <w:szCs w:val="22"/>
        </w:rPr>
        <w:t>Economic Constraint: Smaller parking operators may have limited budget for extensive sensor/camera deployment, affecting the granularity of occupancy detection achievable.</w:t>
      </w:r>
    </w:p>
    <w:p w:rsidR="005A2606" w:rsidRPr="00B4301A" w:rsidRDefault="008704BF">
      <w:pPr>
        <w:pStyle w:val="ListParagraph"/>
        <w:numPr>
          <w:ilvl w:val="0"/>
          <w:numId w:val="2"/>
        </w:numPr>
        <w:spacing w:after="80"/>
      </w:pPr>
      <w:r w:rsidRPr="00B4301A">
        <w:rPr>
          <w:sz w:val="22"/>
          <w:szCs w:val="22"/>
        </w:rPr>
        <w:t>Legal/Regu</w:t>
      </w:r>
      <w:r w:rsidRPr="00B4301A">
        <w:rPr>
          <w:sz w:val="22"/>
          <w:szCs w:val="22"/>
        </w:rPr>
        <w:t>latory Constraint: The system must comply with applicable data protection regulations regarding license-plate images and driver location data captured by ANPR cameras and the mobile app.</w:t>
      </w:r>
    </w:p>
    <w:p w:rsidR="005A2606" w:rsidRPr="00B4301A" w:rsidRDefault="008704BF">
      <w:pPr>
        <w:pStyle w:val="ListParagraph"/>
        <w:numPr>
          <w:ilvl w:val="0"/>
          <w:numId w:val="2"/>
        </w:numPr>
        <w:spacing w:after="80"/>
      </w:pPr>
      <w:r w:rsidRPr="00B4301A">
        <w:rPr>
          <w:sz w:val="22"/>
          <w:szCs w:val="22"/>
        </w:rPr>
        <w:t>Time Constraint: Initial demand prediction models may require a data-</w:t>
      </w:r>
      <w:r w:rsidRPr="00B4301A">
        <w:rPr>
          <w:sz w:val="22"/>
          <w:szCs w:val="22"/>
        </w:rPr>
        <w:t>collection period before achieving reliable forecast accuracy.</w:t>
      </w:r>
    </w:p>
    <w:p w:rsidR="005A2606" w:rsidRPr="00B4301A" w:rsidRDefault="008704BF">
      <w:pPr>
        <w:pStyle w:val="Heading1"/>
        <w:spacing w:before="320" w:after="160"/>
        <w:rPr>
          <w:color w:val="auto"/>
        </w:rPr>
      </w:pPr>
      <w:r w:rsidRPr="00B4301A">
        <w:rPr>
          <w:b/>
          <w:bCs/>
          <w:color w:val="auto"/>
          <w:sz w:val="28"/>
          <w:szCs w:val="28"/>
        </w:rPr>
        <w:t>11. Requirement Validation</w:t>
      </w:r>
    </w:p>
    <w:p w:rsidR="005A2606" w:rsidRPr="00B4301A" w:rsidRDefault="008704BF">
      <w:pPr>
        <w:pStyle w:val="Heading2"/>
        <w:spacing w:before="220" w:after="120"/>
        <w:rPr>
          <w:color w:val="auto"/>
        </w:rPr>
      </w:pPr>
      <w:r w:rsidRPr="00B4301A">
        <w:rPr>
          <w:b/>
          <w:bCs/>
          <w:color w:val="auto"/>
          <w:sz w:val="24"/>
          <w:szCs w:val="24"/>
        </w:rPr>
        <w:t>11.1 Completeness Check</w:t>
      </w:r>
    </w:p>
    <w:p w:rsidR="005A2606" w:rsidRPr="00B4301A" w:rsidRDefault="008704BF">
      <w:pPr>
        <w:spacing w:after="140" w:line="276" w:lineRule="auto"/>
      </w:pPr>
      <w:r w:rsidRPr="00B4301A">
        <w:rPr>
          <w:sz w:val="22"/>
          <w:szCs w:val="22"/>
        </w:rPr>
        <w:t>The requirements were cross-checked against each stated objective and expected outcome in the scenario:</w:t>
      </w:r>
    </w:p>
    <w:p w:rsidR="005A2606" w:rsidRPr="00B4301A" w:rsidRDefault="008704BF">
      <w:pPr>
        <w:pStyle w:val="ListParagraph"/>
        <w:numPr>
          <w:ilvl w:val="0"/>
          <w:numId w:val="2"/>
        </w:numPr>
        <w:spacing w:after="80"/>
      </w:pPr>
      <w:r w:rsidRPr="00B4301A">
        <w:rPr>
          <w:sz w:val="22"/>
          <w:szCs w:val="22"/>
        </w:rPr>
        <w:t>Monitor parking occupancy → FR-1 to FR-4 and UC-3.</w:t>
      </w:r>
    </w:p>
    <w:p w:rsidR="005A2606" w:rsidRPr="00B4301A" w:rsidRDefault="008704BF">
      <w:pPr>
        <w:pStyle w:val="ListParagraph"/>
        <w:numPr>
          <w:ilvl w:val="0"/>
          <w:numId w:val="2"/>
        </w:numPr>
        <w:spacing w:after="80"/>
      </w:pPr>
      <w:r w:rsidRPr="00B4301A">
        <w:rPr>
          <w:sz w:val="22"/>
          <w:szCs w:val="22"/>
        </w:rPr>
        <w:t>Optimize space allocation → FR-5 to FR-8 and UC-2, UC-4, UC-8.</w:t>
      </w:r>
    </w:p>
    <w:p w:rsidR="005A2606" w:rsidRPr="00B4301A" w:rsidRDefault="008704BF">
      <w:pPr>
        <w:pStyle w:val="ListParagraph"/>
        <w:numPr>
          <w:ilvl w:val="0"/>
          <w:numId w:val="2"/>
        </w:numPr>
        <w:spacing w:after="80"/>
      </w:pPr>
      <w:r w:rsidRPr="00B4301A">
        <w:rPr>
          <w:sz w:val="22"/>
          <w:szCs w:val="22"/>
        </w:rPr>
        <w:t>Predict parking demand → FR-9 to FR-11 and UC-7.</w:t>
      </w:r>
    </w:p>
    <w:p w:rsidR="005A2606" w:rsidRPr="00B4301A" w:rsidRDefault="008704BF">
      <w:pPr>
        <w:pStyle w:val="ListParagraph"/>
        <w:numPr>
          <w:ilvl w:val="0"/>
          <w:numId w:val="2"/>
        </w:numPr>
        <w:spacing w:after="80"/>
      </w:pPr>
      <w:r w:rsidRPr="00B4301A">
        <w:rPr>
          <w:sz w:val="22"/>
          <w:szCs w:val="22"/>
        </w:rPr>
        <w:t>Enable online reservations → FR-12 to FR-15 and UC-5, UC-6.</w:t>
      </w:r>
    </w:p>
    <w:p w:rsidR="005A2606" w:rsidRPr="00B4301A" w:rsidRDefault="008704BF">
      <w:pPr>
        <w:pStyle w:val="ListParagraph"/>
        <w:numPr>
          <w:ilvl w:val="0"/>
          <w:numId w:val="2"/>
        </w:numPr>
        <w:spacing w:after="80"/>
      </w:pPr>
      <w:r w:rsidRPr="00B4301A">
        <w:rPr>
          <w:sz w:val="22"/>
          <w:szCs w:val="22"/>
        </w:rPr>
        <w:t>Generate utilization analytics → FR-21, FR-22 and UC-11, UC-14.</w:t>
      </w:r>
    </w:p>
    <w:p w:rsidR="005A2606" w:rsidRPr="00B4301A" w:rsidRDefault="008704BF">
      <w:pPr>
        <w:pStyle w:val="ListParagraph"/>
        <w:numPr>
          <w:ilvl w:val="0"/>
          <w:numId w:val="2"/>
        </w:numPr>
        <w:spacing w:after="80"/>
      </w:pPr>
      <w:r w:rsidRPr="00B4301A">
        <w:rPr>
          <w:sz w:val="22"/>
          <w:szCs w:val="22"/>
        </w:rPr>
        <w:t>Notify users about reservation status and expiration → FR-16 to FR-18 and UC-9, UC-13.</w:t>
      </w:r>
    </w:p>
    <w:p w:rsidR="005A2606" w:rsidRPr="00B4301A" w:rsidRDefault="008704BF">
      <w:pPr>
        <w:spacing w:after="140" w:line="276" w:lineRule="auto"/>
      </w:pPr>
      <w:r w:rsidRPr="00B4301A">
        <w:rPr>
          <w:sz w:val="22"/>
          <w:szCs w:val="22"/>
        </w:rPr>
        <w:t>All stated objectives are mapped to at least one functional requirement and use case, confirming requirem</w:t>
      </w:r>
      <w:r w:rsidRPr="00B4301A">
        <w:rPr>
          <w:sz w:val="22"/>
          <w:szCs w:val="22"/>
        </w:rPr>
        <w:t>ent completeness relative to the given scenario.</w:t>
      </w:r>
    </w:p>
    <w:p w:rsidR="005A2606" w:rsidRPr="00B4301A" w:rsidRDefault="008704BF">
      <w:pPr>
        <w:pStyle w:val="Heading2"/>
        <w:spacing w:before="220" w:after="120"/>
        <w:rPr>
          <w:color w:val="auto"/>
        </w:rPr>
      </w:pPr>
      <w:r w:rsidRPr="00B4301A">
        <w:rPr>
          <w:b/>
          <w:bCs/>
          <w:color w:val="auto"/>
          <w:sz w:val="24"/>
          <w:szCs w:val="24"/>
        </w:rPr>
        <w:t>11.2 Consistency and Ambiguity Check</w:t>
      </w:r>
    </w:p>
    <w:p w:rsidR="005A2606" w:rsidRPr="00B4301A" w:rsidRDefault="008704BF">
      <w:pPr>
        <w:pStyle w:val="ListParagraph"/>
        <w:numPr>
          <w:ilvl w:val="0"/>
          <w:numId w:val="2"/>
        </w:numPr>
        <w:spacing w:after="80"/>
      </w:pPr>
      <w:r w:rsidRPr="00B4301A">
        <w:rPr>
          <w:sz w:val="22"/>
          <w:szCs w:val="22"/>
        </w:rPr>
        <w:t>No conflicting requirements were identified; automatic space release on hold expiry (FR-13) and manual cancellation (FR-15) are explicitly reconciled as two distinct rele</w:t>
      </w:r>
      <w:r w:rsidRPr="00B4301A">
        <w:rPr>
          <w:sz w:val="22"/>
          <w:szCs w:val="22"/>
        </w:rPr>
        <w:t>ase paths.</w:t>
      </w:r>
    </w:p>
    <w:p w:rsidR="005A2606" w:rsidRPr="00B4301A" w:rsidRDefault="008704BF">
      <w:pPr>
        <w:pStyle w:val="ListParagraph"/>
        <w:numPr>
          <w:ilvl w:val="0"/>
          <w:numId w:val="2"/>
        </w:numPr>
        <w:spacing w:after="80"/>
      </w:pPr>
      <w:r w:rsidRPr="00B4301A">
        <w:rPr>
          <w:sz w:val="22"/>
          <w:szCs w:val="22"/>
        </w:rPr>
        <w:t>The term "predict parking demand" was clarified into a measurable, time-sliced occupancy forecast (FR-9) tied to a specific consumer (the recommendation engine, FR-10) to avoid ambiguity in how the prediction is used.</w:t>
      </w:r>
    </w:p>
    <w:p w:rsidR="005A2606" w:rsidRPr="00B4301A" w:rsidRDefault="008704BF">
      <w:pPr>
        <w:pStyle w:val="ListParagraph"/>
        <w:numPr>
          <w:ilvl w:val="0"/>
          <w:numId w:val="2"/>
        </w:numPr>
        <w:spacing w:after="80"/>
      </w:pPr>
      <w:r w:rsidRPr="00B4301A">
        <w:rPr>
          <w:sz w:val="22"/>
          <w:szCs w:val="22"/>
        </w:rPr>
        <w:lastRenderedPageBreak/>
        <w:t>Notification delivery chann</w:t>
      </w:r>
      <w:r w:rsidRPr="00B4301A">
        <w:rPr>
          <w:sz w:val="22"/>
          <w:szCs w:val="22"/>
        </w:rPr>
        <w:t>els are explicitly defined (push, SMS) to avoid ambiguity in NFR-Performance regarding alert dispatch.</w:t>
      </w:r>
    </w:p>
    <w:p w:rsidR="005A2606" w:rsidRPr="00B4301A" w:rsidRDefault="008704BF">
      <w:pPr>
        <w:pStyle w:val="Heading2"/>
        <w:spacing w:before="220" w:after="120"/>
        <w:rPr>
          <w:color w:val="auto"/>
        </w:rPr>
      </w:pPr>
      <w:r w:rsidRPr="00B4301A">
        <w:rPr>
          <w:b/>
          <w:bCs/>
          <w:color w:val="auto"/>
          <w:sz w:val="24"/>
          <w:szCs w:val="24"/>
        </w:rPr>
        <w:t>11.3 Redundancy Check</w:t>
      </w:r>
    </w:p>
    <w:p w:rsidR="005A2606" w:rsidRPr="00B4301A" w:rsidRDefault="008704BF">
      <w:pPr>
        <w:spacing w:after="140" w:line="276" w:lineRule="auto"/>
      </w:pPr>
      <w:r w:rsidRPr="00B4301A">
        <w:rPr>
          <w:sz w:val="22"/>
          <w:szCs w:val="22"/>
        </w:rPr>
        <w:t>Requirements were reviewed for overlap; occupancy detection logic (FR-1) is defined once and reused by both the recommendation engi</w:t>
      </w:r>
      <w:r w:rsidRPr="00B4301A">
        <w:rPr>
          <w:sz w:val="22"/>
          <w:szCs w:val="22"/>
        </w:rPr>
        <w:t>ne (FR-6) and the violation detection use case (UC-13) rather than being duplicated, since both consume the same occupancy event stream.</w:t>
      </w:r>
    </w:p>
    <w:p w:rsidR="005A2606" w:rsidRPr="00B4301A" w:rsidRDefault="008704BF">
      <w:pPr>
        <w:pStyle w:val="Heading2"/>
        <w:spacing w:before="220" w:after="120"/>
        <w:rPr>
          <w:color w:val="auto"/>
        </w:rPr>
      </w:pPr>
      <w:r w:rsidRPr="00B4301A">
        <w:rPr>
          <w:b/>
          <w:bCs/>
          <w:color w:val="auto"/>
          <w:sz w:val="24"/>
          <w:szCs w:val="24"/>
        </w:rPr>
        <w:t>11.4 Missing Requirements Identified and Added</w:t>
      </w:r>
    </w:p>
    <w:p w:rsidR="005A2606" w:rsidRPr="00B4301A" w:rsidRDefault="008704BF">
      <w:pPr>
        <w:pStyle w:val="ListParagraph"/>
        <w:numPr>
          <w:ilvl w:val="0"/>
          <w:numId w:val="2"/>
        </w:numPr>
        <w:spacing w:after="80"/>
      </w:pPr>
      <w:r w:rsidRPr="00B4301A">
        <w:rPr>
          <w:sz w:val="22"/>
          <w:szCs w:val="22"/>
        </w:rPr>
        <w:t>Added FR-20 (User Account Management) and UC-12, which were implied by t</w:t>
      </w:r>
      <w:r w:rsidRPr="00B4301A">
        <w:rPr>
          <w:sz w:val="22"/>
          <w:szCs w:val="22"/>
        </w:rPr>
        <w:t>he need for role-based access but not explicitly stated in the objectives.</w:t>
      </w:r>
    </w:p>
    <w:p w:rsidR="005A2606" w:rsidRPr="00B4301A" w:rsidRDefault="008704BF">
      <w:pPr>
        <w:pStyle w:val="ListParagraph"/>
        <w:numPr>
          <w:ilvl w:val="0"/>
          <w:numId w:val="2"/>
        </w:numPr>
        <w:spacing w:after="80"/>
      </w:pPr>
      <w:r w:rsidRPr="00B4301A">
        <w:rPr>
          <w:sz w:val="22"/>
          <w:szCs w:val="22"/>
        </w:rPr>
        <w:t>Added FR-3 (Sensor/Camera Health Check), since reliable occupancy monitoring depends on knowing when a device has stopped reporting, though not directly listed as an objective.</w:t>
      </w:r>
    </w:p>
    <w:p w:rsidR="005A2606" w:rsidRPr="00B4301A" w:rsidRDefault="008704BF">
      <w:pPr>
        <w:pStyle w:val="ListParagraph"/>
        <w:numPr>
          <w:ilvl w:val="0"/>
          <w:numId w:val="2"/>
        </w:numPr>
        <w:spacing w:after="80"/>
      </w:pPr>
      <w:r w:rsidRPr="00B4301A">
        <w:rPr>
          <w:sz w:val="22"/>
          <w:szCs w:val="22"/>
        </w:rPr>
        <w:t>Adde</w:t>
      </w:r>
      <w:r w:rsidRPr="00B4301A">
        <w:rPr>
          <w:sz w:val="22"/>
          <w:szCs w:val="22"/>
        </w:rPr>
        <w:t>d FR-13 (Time-Bound Hold) and UC-13 (Handle Violation/Overstay Alerts), since "automatically reserve" and "notify users about... parking expiration" in the problem statement imply overstay detection and hold-expiry logic that were not explicitly itemized.</w:t>
      </w:r>
    </w:p>
    <w:p w:rsidR="005A2606" w:rsidRPr="00B4301A" w:rsidRDefault="008704BF">
      <w:pPr>
        <w:pStyle w:val="ListParagraph"/>
        <w:numPr>
          <w:ilvl w:val="0"/>
          <w:numId w:val="2"/>
        </w:numPr>
        <w:spacing w:after="80"/>
      </w:pPr>
      <w:r w:rsidRPr="00B4301A">
        <w:rPr>
          <w:sz w:val="22"/>
          <w:szCs w:val="22"/>
        </w:rPr>
        <w:t>Added NFR-Privacy, which is necessary given the use of ANPR cameras and driver location data.</w:t>
      </w:r>
    </w:p>
    <w:p w:rsidR="005A2606" w:rsidRPr="00B4301A" w:rsidRDefault="008704BF">
      <w:pPr>
        <w:pStyle w:val="Heading2"/>
        <w:spacing w:before="220" w:after="120"/>
        <w:rPr>
          <w:color w:val="auto"/>
        </w:rPr>
      </w:pPr>
      <w:r w:rsidRPr="00B4301A">
        <w:rPr>
          <w:b/>
          <w:bCs/>
          <w:color w:val="auto"/>
          <w:sz w:val="24"/>
          <w:szCs w:val="24"/>
        </w:rPr>
        <w:t>11.5 Suggested Improvements</w:t>
      </w:r>
    </w:p>
    <w:p w:rsidR="005A2606" w:rsidRPr="00B4301A" w:rsidRDefault="008704BF">
      <w:pPr>
        <w:pStyle w:val="ListParagraph"/>
        <w:numPr>
          <w:ilvl w:val="0"/>
          <w:numId w:val="2"/>
        </w:numPr>
        <w:spacing w:after="80"/>
      </w:pPr>
      <w:r w:rsidRPr="00B4301A">
        <w:rPr>
          <w:sz w:val="22"/>
          <w:szCs w:val="22"/>
        </w:rPr>
        <w:t>Define specific accuracy targets for the demand prediction model once historical data is available, to make FR-9 independently testabl</w:t>
      </w:r>
      <w:r w:rsidRPr="00B4301A">
        <w:rPr>
          <w:sz w:val="22"/>
          <w:szCs w:val="22"/>
        </w:rPr>
        <w:t>e.</w:t>
      </w:r>
    </w:p>
    <w:p w:rsidR="005A2606" w:rsidRPr="00B4301A" w:rsidRDefault="008704BF">
      <w:pPr>
        <w:pStyle w:val="ListParagraph"/>
        <w:numPr>
          <w:ilvl w:val="0"/>
          <w:numId w:val="2"/>
        </w:numPr>
        <w:spacing w:after="80"/>
      </w:pPr>
      <w:r w:rsidRPr="00B4301A">
        <w:rPr>
          <w:sz w:val="22"/>
          <w:szCs w:val="22"/>
        </w:rPr>
        <w:t>Add a data retention and anonymization policy for ANPR images and driver location history to strengthen privacy compliance.</w:t>
      </w:r>
    </w:p>
    <w:p w:rsidR="005A2606" w:rsidRPr="00B4301A" w:rsidRDefault="008704BF">
      <w:pPr>
        <w:pStyle w:val="ListParagraph"/>
        <w:numPr>
          <w:ilvl w:val="0"/>
          <w:numId w:val="2"/>
        </w:numPr>
        <w:spacing w:after="80"/>
      </w:pPr>
      <w:r w:rsidRPr="00B4301A">
        <w:rPr>
          <w:sz w:val="22"/>
          <w:szCs w:val="22"/>
        </w:rPr>
        <w:t>Consider a dynamic pricing feedback loop where realized occupancy is compared against forecasts to continuously improve predictio</w:t>
      </w:r>
      <w:r w:rsidRPr="00B4301A">
        <w:rPr>
          <w:sz w:val="22"/>
          <w:szCs w:val="22"/>
        </w:rPr>
        <w:t>n accuracy.</w:t>
      </w:r>
    </w:p>
    <w:p w:rsidR="005A2606" w:rsidRPr="00B4301A" w:rsidRDefault="008704BF">
      <w:pPr>
        <w:pStyle w:val="ListParagraph"/>
        <w:numPr>
          <w:ilvl w:val="0"/>
          <w:numId w:val="2"/>
        </w:numPr>
        <w:spacing w:after="80"/>
      </w:pPr>
      <w:r w:rsidRPr="00B4301A">
        <w:rPr>
          <w:sz w:val="22"/>
          <w:szCs w:val="22"/>
        </w:rPr>
        <w:t>Define the grace period and hold-expiry duration precisely (e.g., minutes) to make FR-13 unambiguous and testable.</w:t>
      </w:r>
    </w:p>
    <w:sectPr w:rsidR="005A2606" w:rsidRPr="00B4301A">
      <w:headerReference w:type="default" r:id="rId9"/>
      <w:footerReference w:type="default" r:id="rId10"/>
      <w:pgSz w:w="12240" w:h="15840"/>
      <w:pgMar w:top="1080" w:right="1080" w:bottom="1080" w:left="108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04BF" w:rsidRDefault="008704BF">
      <w:r>
        <w:separator/>
      </w:r>
    </w:p>
  </w:endnote>
  <w:endnote w:type="continuationSeparator" w:id="0">
    <w:p w:rsidR="008704BF" w:rsidRDefault="00870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2606" w:rsidRDefault="008704BF">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sidR="00B4301A">
      <w:rPr>
        <w:color w:val="808080"/>
        <w:sz w:val="16"/>
        <w:szCs w:val="16"/>
      </w:rPr>
      <w:fldChar w:fldCharType="separate"/>
    </w:r>
    <w:r w:rsidR="00B4301A">
      <w:rPr>
        <w:noProof/>
        <w:color w:val="808080"/>
        <w:sz w:val="16"/>
        <w:szCs w:val="16"/>
      </w:rPr>
      <w:t>5</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sidR="00B4301A">
      <w:rPr>
        <w:color w:val="808080"/>
        <w:sz w:val="16"/>
        <w:szCs w:val="16"/>
      </w:rPr>
      <w:fldChar w:fldCharType="separate"/>
    </w:r>
    <w:r w:rsidR="00B4301A">
      <w:rPr>
        <w:noProof/>
        <w:color w:val="808080"/>
        <w:sz w:val="16"/>
        <w:szCs w:val="16"/>
      </w:rPr>
      <w:t>12</w:t>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04BF" w:rsidRDefault="008704BF">
      <w:r>
        <w:separator/>
      </w:r>
    </w:p>
  </w:footnote>
  <w:footnote w:type="continuationSeparator" w:id="0">
    <w:p w:rsidR="008704BF" w:rsidRDefault="008704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2606" w:rsidRDefault="008704BF">
    <w:pPr>
      <w:jc w:val="right"/>
    </w:pPr>
    <w:r>
      <w:rPr>
        <w:i/>
        <w:iCs/>
        <w:color w:val="808080"/>
        <w:sz w:val="16"/>
        <w:szCs w:val="16"/>
      </w:rPr>
      <w:t>SRS – Smart Parking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5A5894"/>
    <w:multiLevelType w:val="hybridMultilevel"/>
    <w:tmpl w:val="C4DCE4FA"/>
    <w:lvl w:ilvl="0" w:tplc="D57A453C">
      <w:start w:val="1"/>
      <w:numFmt w:val="bullet"/>
      <w:lvlText w:val="•"/>
      <w:lvlJc w:val="left"/>
      <w:pPr>
        <w:ind w:left="480" w:hanging="260"/>
      </w:pPr>
    </w:lvl>
    <w:lvl w:ilvl="1" w:tplc="A4CEE51C">
      <w:start w:val="1"/>
      <w:numFmt w:val="bullet"/>
      <w:lvlText w:val="◦"/>
      <w:lvlJc w:val="left"/>
      <w:pPr>
        <w:ind w:left="900" w:hanging="260"/>
      </w:pPr>
    </w:lvl>
    <w:lvl w:ilvl="2" w:tplc="EB06E748">
      <w:numFmt w:val="decimal"/>
      <w:lvlText w:val=""/>
      <w:lvlJc w:val="left"/>
    </w:lvl>
    <w:lvl w:ilvl="3" w:tplc="4AA4C352">
      <w:numFmt w:val="decimal"/>
      <w:lvlText w:val=""/>
      <w:lvlJc w:val="left"/>
    </w:lvl>
    <w:lvl w:ilvl="4" w:tplc="9C46BAD4">
      <w:numFmt w:val="decimal"/>
      <w:lvlText w:val=""/>
      <w:lvlJc w:val="left"/>
    </w:lvl>
    <w:lvl w:ilvl="5" w:tplc="095EBE3E">
      <w:numFmt w:val="decimal"/>
      <w:lvlText w:val=""/>
      <w:lvlJc w:val="left"/>
    </w:lvl>
    <w:lvl w:ilvl="6" w:tplc="BFDE1C82">
      <w:numFmt w:val="decimal"/>
      <w:lvlText w:val=""/>
      <w:lvlJc w:val="left"/>
    </w:lvl>
    <w:lvl w:ilvl="7" w:tplc="26DAC56C">
      <w:numFmt w:val="decimal"/>
      <w:lvlText w:val=""/>
      <w:lvlJc w:val="left"/>
    </w:lvl>
    <w:lvl w:ilvl="8" w:tplc="74C63F8E">
      <w:numFmt w:val="decimal"/>
      <w:lvlText w:val=""/>
      <w:lvlJc w:val="left"/>
    </w:lvl>
  </w:abstractNum>
  <w:abstractNum w:abstractNumId="1">
    <w:nsid w:val="410D5542"/>
    <w:multiLevelType w:val="hybridMultilevel"/>
    <w:tmpl w:val="0C58E63E"/>
    <w:lvl w:ilvl="0" w:tplc="87D2F514">
      <w:start w:val="1"/>
      <w:numFmt w:val="decimal"/>
      <w:lvlText w:val="%1."/>
      <w:lvlJc w:val="left"/>
      <w:pPr>
        <w:ind w:left="480" w:hanging="300"/>
      </w:pPr>
    </w:lvl>
    <w:lvl w:ilvl="1" w:tplc="BEE6FB8E">
      <w:numFmt w:val="decimal"/>
      <w:lvlText w:val=""/>
      <w:lvlJc w:val="left"/>
    </w:lvl>
    <w:lvl w:ilvl="2" w:tplc="0322A560">
      <w:numFmt w:val="decimal"/>
      <w:lvlText w:val=""/>
      <w:lvlJc w:val="left"/>
    </w:lvl>
    <w:lvl w:ilvl="3" w:tplc="E3223990">
      <w:numFmt w:val="decimal"/>
      <w:lvlText w:val=""/>
      <w:lvlJc w:val="left"/>
    </w:lvl>
    <w:lvl w:ilvl="4" w:tplc="AE5EF0B2">
      <w:numFmt w:val="decimal"/>
      <w:lvlText w:val=""/>
      <w:lvlJc w:val="left"/>
    </w:lvl>
    <w:lvl w:ilvl="5" w:tplc="7DE41172">
      <w:numFmt w:val="decimal"/>
      <w:lvlText w:val=""/>
      <w:lvlJc w:val="left"/>
    </w:lvl>
    <w:lvl w:ilvl="6" w:tplc="97B44F8A">
      <w:numFmt w:val="decimal"/>
      <w:lvlText w:val=""/>
      <w:lvlJc w:val="left"/>
    </w:lvl>
    <w:lvl w:ilvl="7" w:tplc="F7FC2E9C">
      <w:numFmt w:val="decimal"/>
      <w:lvlText w:val=""/>
      <w:lvlJc w:val="left"/>
    </w:lvl>
    <w:lvl w:ilvl="8" w:tplc="615A33DE">
      <w:numFmt w:val="decimal"/>
      <w:lvlText w:val=""/>
      <w:lvlJc w:val="left"/>
    </w:lvl>
  </w:abstractNum>
  <w:abstractNum w:abstractNumId="2">
    <w:nsid w:val="6F944FEB"/>
    <w:multiLevelType w:val="hybridMultilevel"/>
    <w:tmpl w:val="5ABEB6B2"/>
    <w:lvl w:ilvl="0" w:tplc="6EC26016">
      <w:start w:val="1"/>
      <w:numFmt w:val="bullet"/>
      <w:lvlText w:val="●"/>
      <w:lvlJc w:val="left"/>
      <w:pPr>
        <w:ind w:left="720" w:hanging="360"/>
      </w:pPr>
    </w:lvl>
    <w:lvl w:ilvl="1" w:tplc="A112C79E">
      <w:start w:val="1"/>
      <w:numFmt w:val="bullet"/>
      <w:lvlText w:val="○"/>
      <w:lvlJc w:val="left"/>
      <w:pPr>
        <w:ind w:left="1440" w:hanging="360"/>
      </w:pPr>
    </w:lvl>
    <w:lvl w:ilvl="2" w:tplc="8786CAFE">
      <w:start w:val="1"/>
      <w:numFmt w:val="bullet"/>
      <w:lvlText w:val="■"/>
      <w:lvlJc w:val="left"/>
      <w:pPr>
        <w:ind w:left="2160" w:hanging="360"/>
      </w:pPr>
    </w:lvl>
    <w:lvl w:ilvl="3" w:tplc="F5D0B9F8">
      <w:start w:val="1"/>
      <w:numFmt w:val="bullet"/>
      <w:lvlText w:val="●"/>
      <w:lvlJc w:val="left"/>
      <w:pPr>
        <w:ind w:left="2880" w:hanging="360"/>
      </w:pPr>
    </w:lvl>
    <w:lvl w:ilvl="4" w:tplc="E84A248E">
      <w:start w:val="1"/>
      <w:numFmt w:val="bullet"/>
      <w:lvlText w:val="○"/>
      <w:lvlJc w:val="left"/>
      <w:pPr>
        <w:ind w:left="3600" w:hanging="360"/>
      </w:pPr>
    </w:lvl>
    <w:lvl w:ilvl="5" w:tplc="C7269FD4">
      <w:start w:val="1"/>
      <w:numFmt w:val="bullet"/>
      <w:lvlText w:val="■"/>
      <w:lvlJc w:val="left"/>
      <w:pPr>
        <w:ind w:left="4320" w:hanging="360"/>
      </w:pPr>
    </w:lvl>
    <w:lvl w:ilvl="6" w:tplc="F2043F50">
      <w:start w:val="1"/>
      <w:numFmt w:val="bullet"/>
      <w:lvlText w:val="●"/>
      <w:lvlJc w:val="left"/>
      <w:pPr>
        <w:ind w:left="5040" w:hanging="360"/>
      </w:pPr>
    </w:lvl>
    <w:lvl w:ilvl="7" w:tplc="6804DB1C">
      <w:start w:val="1"/>
      <w:numFmt w:val="bullet"/>
      <w:lvlText w:val="●"/>
      <w:lvlJc w:val="left"/>
      <w:pPr>
        <w:ind w:left="5760" w:hanging="360"/>
      </w:pPr>
    </w:lvl>
    <w:lvl w:ilvl="8" w:tplc="84705CB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A2606"/>
    <w:rsid w:val="005A2606"/>
    <w:rsid w:val="008704BF"/>
    <w:rsid w:val="00B43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4301A"/>
    <w:rPr>
      <w:rFonts w:ascii="Tahoma" w:hAnsi="Tahoma" w:cs="Tahoma"/>
      <w:sz w:val="16"/>
      <w:szCs w:val="16"/>
    </w:rPr>
  </w:style>
  <w:style w:type="character" w:customStyle="1" w:styleId="BalloonTextChar">
    <w:name w:val="Balloon Text Char"/>
    <w:basedOn w:val="DefaultParagraphFont"/>
    <w:link w:val="BalloonText"/>
    <w:uiPriority w:val="99"/>
    <w:semiHidden/>
    <w:rsid w:val="00B4301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4301A"/>
    <w:rPr>
      <w:rFonts w:ascii="Tahoma" w:hAnsi="Tahoma" w:cs="Tahoma"/>
      <w:sz w:val="16"/>
      <w:szCs w:val="16"/>
    </w:rPr>
  </w:style>
  <w:style w:type="character" w:customStyle="1" w:styleId="BalloonTextChar">
    <w:name w:val="Balloon Text Char"/>
    <w:basedOn w:val="DefaultParagraphFont"/>
    <w:link w:val="BalloonText"/>
    <w:uiPriority w:val="99"/>
    <w:semiHidden/>
    <w:rsid w:val="00B430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3892</Words>
  <Characters>22185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2026-08-01T06:09:00Z</dcterms:created>
  <dcterms:modified xsi:type="dcterms:W3CDTF">2026-08-01T06:09:00Z</dcterms:modified>
</cp:coreProperties>
</file>