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Uses Of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Closest To the hardware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Light weight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Esay to run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Gaming,Windows Application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Libraries builtup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Sequncial lenguage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Referencial Prog. Lenguage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 Tempoorary store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DECLARATION &amp; Initialization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Are also we can show in one line or in </w:t>
      </w:r>
      <w:r>
        <w:rPr>
          <w:rFonts w:hint="default"/>
          <w:b/>
          <w:bCs/>
          <w:lang w:val="en-US"/>
        </w:rPr>
        <w:t>two staps.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To print any number in print use to </w:t>
      </w:r>
      <w:r>
        <w:rPr>
          <w:rFonts w:hint="default"/>
          <w:b/>
          <w:bCs/>
          <w:lang w:val="en-US"/>
        </w:rPr>
        <w:t>Format Specifier.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(Google it more.)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Printf() id function call.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Tom print integer in specifier use </w:t>
      </w:r>
      <w:r>
        <w:rPr>
          <w:rFonts w:hint="default"/>
          <w:b/>
          <w:bCs/>
          <w:lang w:val="en-US"/>
        </w:rPr>
        <w:t>%d.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40ABE"/>
    <w:rsid w:val="15CA1366"/>
    <w:rsid w:val="203831FC"/>
    <w:rsid w:val="2ECF0847"/>
    <w:rsid w:val="354B0537"/>
    <w:rsid w:val="49650416"/>
    <w:rsid w:val="60A11E99"/>
    <w:rsid w:val="67A56329"/>
    <w:rsid w:val="73780F8F"/>
    <w:rsid w:val="7B3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2024-04-03T05:26:00Z</dcterms:created>
  <dc:creator>RAVI MARU</dc:creator>
  <cp:lastModifiedBy>RAVI MARU</cp:lastModifiedBy>
  <dcterms:modified xsi:type="dcterms:W3CDTF">2024-04-05T06:51:00Z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3B2130E8EBF54666AE4C51DB291D57FF_12</vt:lpwstr>
  </property>
</Properties>
</file>