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75" w:rsidRDefault="00181575" w:rsidP="00181575">
      <w:pPr>
        <w:rPr>
          <w:b/>
          <w:sz w:val="28"/>
          <w:u w:val="single"/>
        </w:rPr>
      </w:pPr>
      <w:r>
        <w:rPr>
          <w:b/>
          <w:sz w:val="28"/>
          <w:u w:val="single"/>
        </w:rPr>
        <w:t>Spring Container</w:t>
      </w:r>
    </w:p>
    <w:p w:rsidR="00181575" w:rsidRDefault="00181575" w:rsidP="00181575">
      <w:pPr>
        <w:pStyle w:val="ListParagraph"/>
        <w:numPr>
          <w:ilvl w:val="0"/>
          <w:numId w:val="1"/>
        </w:numPr>
        <w:rPr>
          <w:sz w:val="28"/>
        </w:rPr>
      </w:pPr>
      <w:r>
        <w:rPr>
          <w:sz w:val="28"/>
        </w:rPr>
        <w:t xml:space="preserve">In a spring-based application, your application objects live in the </w:t>
      </w:r>
      <w:proofErr w:type="gramStart"/>
      <w:r>
        <w:rPr>
          <w:sz w:val="28"/>
        </w:rPr>
        <w:t>Spring</w:t>
      </w:r>
      <w:proofErr w:type="gramEnd"/>
      <w:r>
        <w:rPr>
          <w:sz w:val="28"/>
        </w:rPr>
        <w:t xml:space="preserve"> </w:t>
      </w:r>
      <w:r>
        <w:rPr>
          <w:i/>
          <w:sz w:val="28"/>
        </w:rPr>
        <w:t>container.</w:t>
      </w:r>
    </w:p>
    <w:p w:rsidR="00181575" w:rsidRDefault="00181575" w:rsidP="00181575">
      <w:pPr>
        <w:pStyle w:val="ListParagraph"/>
        <w:numPr>
          <w:ilvl w:val="0"/>
          <w:numId w:val="1"/>
        </w:numPr>
        <w:rPr>
          <w:sz w:val="28"/>
        </w:rPr>
      </w:pPr>
      <w:r>
        <w:rPr>
          <w:sz w:val="28"/>
        </w:rPr>
        <w:t xml:space="preserve">The container creates the objects, wires them together, configures them, and manages their complete lifecycle from cradle to grave (or new to </w:t>
      </w:r>
      <w:proofErr w:type="gramStart"/>
      <w:r>
        <w:rPr>
          <w:sz w:val="28"/>
        </w:rPr>
        <w:t>finalize(</w:t>
      </w:r>
      <w:proofErr w:type="gramEnd"/>
      <w:r>
        <w:rPr>
          <w:sz w:val="28"/>
        </w:rPr>
        <w:t>) ).</w:t>
      </w:r>
    </w:p>
    <w:p w:rsidR="00181575" w:rsidRDefault="00181575" w:rsidP="00181575">
      <w:pPr>
        <w:pStyle w:val="ListParagraph"/>
        <w:numPr>
          <w:ilvl w:val="0"/>
          <w:numId w:val="1"/>
        </w:numPr>
        <w:rPr>
          <w:sz w:val="28"/>
        </w:rPr>
      </w:pPr>
      <w:r>
        <w:rPr>
          <w:sz w:val="28"/>
        </w:rPr>
        <w:t>The container is the core of the Spring Framework. Spring’s container used DI (dependencies Injection) to manage the components that make up an application. This includes creating associations between collaborating components. As such, these objects are cleaner and easier to understand, they support reuse, and they’re easy to unit test.</w:t>
      </w:r>
    </w:p>
    <w:p w:rsidR="00181575" w:rsidRDefault="00181575" w:rsidP="00181575">
      <w:pPr>
        <w:pStyle w:val="ListParagraph"/>
        <w:numPr>
          <w:ilvl w:val="0"/>
          <w:numId w:val="1"/>
        </w:numPr>
        <w:rPr>
          <w:sz w:val="28"/>
        </w:rPr>
      </w:pPr>
      <w:r>
        <w:rPr>
          <w:sz w:val="28"/>
        </w:rPr>
        <w:t xml:space="preserve">There’s no single </w:t>
      </w:r>
      <w:proofErr w:type="gramStart"/>
      <w:r>
        <w:rPr>
          <w:sz w:val="28"/>
        </w:rPr>
        <w:t>Spring</w:t>
      </w:r>
      <w:proofErr w:type="gramEnd"/>
      <w:r>
        <w:rPr>
          <w:sz w:val="28"/>
        </w:rPr>
        <w:t xml:space="preserve"> container. Spring comes with several container implementations that can be categorized into two distinct types. </w:t>
      </w:r>
      <w:r>
        <w:rPr>
          <w:i/>
          <w:sz w:val="28"/>
        </w:rPr>
        <w:t xml:space="preserve">Bean factories </w:t>
      </w:r>
      <w:r>
        <w:rPr>
          <w:sz w:val="28"/>
        </w:rPr>
        <w:t xml:space="preserve">(defined by the </w:t>
      </w:r>
      <w:proofErr w:type="spellStart"/>
      <w:r>
        <w:rPr>
          <w:i/>
          <w:sz w:val="28"/>
        </w:rPr>
        <w:t>org.springframework.beans.factory.BeanFactory</w:t>
      </w:r>
      <w:proofErr w:type="spellEnd"/>
      <w:r>
        <w:rPr>
          <w:i/>
          <w:sz w:val="28"/>
        </w:rPr>
        <w:t xml:space="preserve"> </w:t>
      </w:r>
      <w:r>
        <w:rPr>
          <w:sz w:val="28"/>
        </w:rPr>
        <w:t xml:space="preserve">Interface) are the simplest of containers, providing basic support for DI. </w:t>
      </w:r>
      <w:r>
        <w:rPr>
          <w:i/>
          <w:sz w:val="28"/>
        </w:rPr>
        <w:t xml:space="preserve">Application contexts </w:t>
      </w:r>
      <w:r>
        <w:rPr>
          <w:sz w:val="28"/>
        </w:rPr>
        <w:t xml:space="preserve">(defined by the </w:t>
      </w:r>
      <w:proofErr w:type="spellStart"/>
      <w:r>
        <w:rPr>
          <w:i/>
          <w:sz w:val="28"/>
        </w:rPr>
        <w:t>org.springframework.context.ApplicationContext</w:t>
      </w:r>
      <w:proofErr w:type="spellEnd"/>
      <w:r>
        <w:rPr>
          <w:i/>
          <w:sz w:val="28"/>
        </w:rPr>
        <w:t xml:space="preserve"> </w:t>
      </w:r>
      <w:proofErr w:type="gramStart"/>
      <w:r>
        <w:rPr>
          <w:sz w:val="28"/>
        </w:rPr>
        <w:t>interface )</w:t>
      </w:r>
      <w:proofErr w:type="gramEnd"/>
      <w:r>
        <w:rPr>
          <w:sz w:val="28"/>
        </w:rPr>
        <w:t xml:space="preserve"> build on the notion of a bean factory by providing application-framework services, such as the ability to publish application events to interested event listeners.</w:t>
      </w:r>
    </w:p>
    <w:p w:rsidR="00181575" w:rsidRDefault="00181575" w:rsidP="00181575">
      <w:pPr>
        <w:pStyle w:val="ListParagraph"/>
        <w:numPr>
          <w:ilvl w:val="0"/>
          <w:numId w:val="1"/>
        </w:numPr>
        <w:rPr>
          <w:sz w:val="28"/>
        </w:rPr>
      </w:pPr>
      <w:r>
        <w:rPr>
          <w:sz w:val="28"/>
        </w:rPr>
        <w:t xml:space="preserve">Although it’s possible to work with spring using either bean factories or application contexts, bean factories are often too low-level for most applications. Therefore, application context are </w:t>
      </w:r>
      <w:proofErr w:type="spellStart"/>
      <w:r>
        <w:rPr>
          <w:sz w:val="28"/>
        </w:rPr>
        <w:t>preffered</w:t>
      </w:r>
      <w:proofErr w:type="spellEnd"/>
      <w:r>
        <w:rPr>
          <w:sz w:val="28"/>
        </w:rPr>
        <w:t xml:space="preserve"> over bean factories. </w:t>
      </w:r>
    </w:p>
    <w:p w:rsidR="00181575" w:rsidRPr="008612E5" w:rsidRDefault="00181575" w:rsidP="00181575">
      <w:pPr>
        <w:pStyle w:val="ListParagraph"/>
        <w:numPr>
          <w:ilvl w:val="0"/>
          <w:numId w:val="1"/>
        </w:numPr>
        <w:rPr>
          <w:sz w:val="28"/>
        </w:rPr>
      </w:pPr>
      <w:r>
        <w:rPr>
          <w:b/>
          <w:sz w:val="28"/>
        </w:rPr>
        <w:t xml:space="preserve">Working with an application context: </w:t>
      </w:r>
    </w:p>
    <w:p w:rsidR="00181575" w:rsidRDefault="00181575" w:rsidP="00181575">
      <w:pPr>
        <w:pStyle w:val="ListParagraph"/>
        <w:numPr>
          <w:ilvl w:val="1"/>
          <w:numId w:val="1"/>
        </w:numPr>
        <w:rPr>
          <w:sz w:val="28"/>
        </w:rPr>
      </w:pPr>
      <w:r>
        <w:rPr>
          <w:sz w:val="28"/>
        </w:rPr>
        <w:t>Spring comes with several flavors of application context. Here are a few that you’ll most likely encounter:</w:t>
      </w:r>
    </w:p>
    <w:p w:rsidR="00181575" w:rsidRDefault="00181575" w:rsidP="00181575">
      <w:pPr>
        <w:pStyle w:val="ListParagraph"/>
        <w:numPr>
          <w:ilvl w:val="2"/>
          <w:numId w:val="1"/>
        </w:numPr>
        <w:rPr>
          <w:sz w:val="28"/>
        </w:rPr>
      </w:pPr>
      <w:proofErr w:type="spellStart"/>
      <w:r>
        <w:rPr>
          <w:i/>
          <w:sz w:val="28"/>
        </w:rPr>
        <w:t>AnnotaionConfigApplicationContext</w:t>
      </w:r>
      <w:proofErr w:type="spellEnd"/>
      <w:r>
        <w:rPr>
          <w:i/>
          <w:sz w:val="28"/>
        </w:rPr>
        <w:t xml:space="preserve">- </w:t>
      </w:r>
      <w:r>
        <w:rPr>
          <w:sz w:val="28"/>
        </w:rPr>
        <w:t xml:space="preserve">Loads a </w:t>
      </w:r>
      <w:proofErr w:type="gramStart"/>
      <w:r>
        <w:rPr>
          <w:sz w:val="28"/>
        </w:rPr>
        <w:t>Spring</w:t>
      </w:r>
      <w:proofErr w:type="gramEnd"/>
      <w:r>
        <w:rPr>
          <w:sz w:val="28"/>
        </w:rPr>
        <w:t xml:space="preserve"> application context from one or more Java-based Configuration classes.</w:t>
      </w:r>
    </w:p>
    <w:p w:rsidR="00181575" w:rsidRDefault="00181575" w:rsidP="00181575">
      <w:pPr>
        <w:pStyle w:val="ListParagraph"/>
        <w:numPr>
          <w:ilvl w:val="2"/>
          <w:numId w:val="1"/>
        </w:numPr>
        <w:rPr>
          <w:sz w:val="28"/>
        </w:rPr>
      </w:pPr>
      <w:proofErr w:type="spellStart"/>
      <w:r>
        <w:rPr>
          <w:i/>
          <w:sz w:val="28"/>
        </w:rPr>
        <w:t>AnnotationConfigWebApplicationContext</w:t>
      </w:r>
      <w:proofErr w:type="spellEnd"/>
      <w:r>
        <w:rPr>
          <w:i/>
          <w:sz w:val="28"/>
        </w:rPr>
        <w:t xml:space="preserve"> –</w:t>
      </w:r>
      <w:r>
        <w:rPr>
          <w:sz w:val="28"/>
        </w:rPr>
        <w:t xml:space="preserve"> Loads a </w:t>
      </w:r>
      <w:proofErr w:type="gramStart"/>
      <w:r>
        <w:rPr>
          <w:sz w:val="28"/>
        </w:rPr>
        <w:t>Spring</w:t>
      </w:r>
      <w:proofErr w:type="gramEnd"/>
      <w:r>
        <w:rPr>
          <w:sz w:val="28"/>
        </w:rPr>
        <w:t xml:space="preserve"> web application context from one or more Java-based configuration classes.</w:t>
      </w:r>
    </w:p>
    <w:p w:rsidR="00181575" w:rsidRDefault="00181575" w:rsidP="00181575">
      <w:pPr>
        <w:pStyle w:val="ListParagraph"/>
        <w:numPr>
          <w:ilvl w:val="2"/>
          <w:numId w:val="1"/>
        </w:numPr>
        <w:rPr>
          <w:sz w:val="28"/>
        </w:rPr>
      </w:pPr>
      <w:proofErr w:type="spellStart"/>
      <w:r>
        <w:rPr>
          <w:i/>
          <w:sz w:val="28"/>
        </w:rPr>
        <w:lastRenderedPageBreak/>
        <w:t>ClassPathXmlApplicationContext</w:t>
      </w:r>
      <w:proofErr w:type="spellEnd"/>
      <w:r>
        <w:rPr>
          <w:i/>
          <w:sz w:val="28"/>
        </w:rPr>
        <w:t xml:space="preserve"> –</w:t>
      </w:r>
      <w:r>
        <w:rPr>
          <w:sz w:val="28"/>
        </w:rPr>
        <w:t xml:space="preserve"> Loads a context definition from one or more XML files located in the </w:t>
      </w:r>
      <w:proofErr w:type="spellStart"/>
      <w:r>
        <w:rPr>
          <w:sz w:val="28"/>
        </w:rPr>
        <w:t>classpath</w:t>
      </w:r>
      <w:proofErr w:type="spellEnd"/>
      <w:r>
        <w:rPr>
          <w:sz w:val="28"/>
        </w:rPr>
        <w:t>, treating context-definition files as class path resources.</w:t>
      </w:r>
    </w:p>
    <w:p w:rsidR="00181575" w:rsidRDefault="00181575" w:rsidP="00181575">
      <w:pPr>
        <w:pStyle w:val="ListParagraph"/>
        <w:numPr>
          <w:ilvl w:val="2"/>
          <w:numId w:val="1"/>
        </w:numPr>
        <w:rPr>
          <w:sz w:val="28"/>
        </w:rPr>
      </w:pPr>
      <w:proofErr w:type="spellStart"/>
      <w:r>
        <w:rPr>
          <w:i/>
          <w:sz w:val="28"/>
        </w:rPr>
        <w:t>FileSystemXmlApplicationContext</w:t>
      </w:r>
      <w:proofErr w:type="spellEnd"/>
      <w:r>
        <w:rPr>
          <w:i/>
          <w:sz w:val="28"/>
        </w:rPr>
        <w:t xml:space="preserve"> – </w:t>
      </w:r>
      <w:r>
        <w:rPr>
          <w:sz w:val="28"/>
        </w:rPr>
        <w:t xml:space="preserve">Loads a </w:t>
      </w:r>
      <w:proofErr w:type="spellStart"/>
      <w:r>
        <w:rPr>
          <w:sz w:val="28"/>
        </w:rPr>
        <w:t>contex</w:t>
      </w:r>
      <w:proofErr w:type="spellEnd"/>
      <w:r>
        <w:rPr>
          <w:sz w:val="28"/>
        </w:rPr>
        <w:t xml:space="preserve"> definition from one or more XML files in the </w:t>
      </w:r>
      <w:proofErr w:type="spellStart"/>
      <w:r>
        <w:rPr>
          <w:sz w:val="28"/>
        </w:rPr>
        <w:t>filesystem</w:t>
      </w:r>
      <w:proofErr w:type="spellEnd"/>
      <w:r>
        <w:rPr>
          <w:sz w:val="28"/>
        </w:rPr>
        <w:t>.</w:t>
      </w:r>
    </w:p>
    <w:p w:rsidR="00181575" w:rsidRDefault="00181575" w:rsidP="00181575">
      <w:pPr>
        <w:pStyle w:val="ListParagraph"/>
        <w:numPr>
          <w:ilvl w:val="2"/>
          <w:numId w:val="1"/>
        </w:numPr>
        <w:rPr>
          <w:sz w:val="28"/>
        </w:rPr>
      </w:pPr>
      <w:proofErr w:type="spellStart"/>
      <w:r>
        <w:rPr>
          <w:i/>
          <w:sz w:val="28"/>
        </w:rPr>
        <w:t>XmlWebApplicationContext</w:t>
      </w:r>
      <w:proofErr w:type="spellEnd"/>
      <w:r>
        <w:rPr>
          <w:i/>
          <w:sz w:val="28"/>
        </w:rPr>
        <w:t xml:space="preserve"> – </w:t>
      </w:r>
      <w:r>
        <w:rPr>
          <w:sz w:val="28"/>
        </w:rPr>
        <w:t>Loads context definitions from one or more XML files contained in a web application.</w:t>
      </w:r>
    </w:p>
    <w:p w:rsidR="00181575" w:rsidRDefault="00181575" w:rsidP="00181575">
      <w:pPr>
        <w:pStyle w:val="ListParagraph"/>
        <w:numPr>
          <w:ilvl w:val="2"/>
          <w:numId w:val="1"/>
        </w:numPr>
        <w:rPr>
          <w:sz w:val="28"/>
        </w:rPr>
      </w:pPr>
      <w:r>
        <w:rPr>
          <w:sz w:val="28"/>
        </w:rPr>
        <w:t xml:space="preserve">The difference between using </w:t>
      </w:r>
      <w:proofErr w:type="spellStart"/>
      <w:r>
        <w:rPr>
          <w:i/>
          <w:sz w:val="28"/>
        </w:rPr>
        <w:t>FileSystemXmlApplicationContext</w:t>
      </w:r>
      <w:proofErr w:type="spellEnd"/>
      <w:r>
        <w:rPr>
          <w:i/>
          <w:sz w:val="28"/>
        </w:rPr>
        <w:t xml:space="preserve"> </w:t>
      </w:r>
      <w:r>
        <w:rPr>
          <w:sz w:val="28"/>
        </w:rPr>
        <w:t xml:space="preserve">and </w:t>
      </w:r>
      <w:proofErr w:type="spellStart"/>
      <w:r>
        <w:rPr>
          <w:i/>
          <w:sz w:val="28"/>
        </w:rPr>
        <w:t>ClassPathXmlApplicationContext</w:t>
      </w:r>
      <w:proofErr w:type="spellEnd"/>
      <w:r>
        <w:rPr>
          <w:i/>
          <w:sz w:val="28"/>
        </w:rPr>
        <w:t xml:space="preserve"> </w:t>
      </w:r>
      <w:r>
        <w:rPr>
          <w:sz w:val="28"/>
        </w:rPr>
        <w:t xml:space="preserve">is that </w:t>
      </w:r>
      <w:proofErr w:type="spellStart"/>
      <w:r>
        <w:rPr>
          <w:i/>
          <w:sz w:val="28"/>
        </w:rPr>
        <w:t>FileSystemXmlApplicationContext</w:t>
      </w:r>
      <w:proofErr w:type="spellEnd"/>
      <w:r>
        <w:rPr>
          <w:i/>
          <w:sz w:val="28"/>
        </w:rPr>
        <w:t xml:space="preserve"> </w:t>
      </w:r>
      <w:r>
        <w:rPr>
          <w:sz w:val="28"/>
        </w:rPr>
        <w:t xml:space="preserve">looks for knight.xml in a specific location within the </w:t>
      </w:r>
      <w:proofErr w:type="spellStart"/>
      <w:r>
        <w:rPr>
          <w:sz w:val="28"/>
        </w:rPr>
        <w:t>filesystem</w:t>
      </w:r>
      <w:proofErr w:type="spellEnd"/>
      <w:r>
        <w:rPr>
          <w:sz w:val="28"/>
        </w:rPr>
        <w:t xml:space="preserve">, whereas </w:t>
      </w:r>
      <w:proofErr w:type="spellStart"/>
      <w:r w:rsidRPr="00AB0FA4">
        <w:rPr>
          <w:b/>
          <w:i/>
          <w:sz w:val="28"/>
        </w:rPr>
        <w:t>ClassPathXmlApplicationContext</w:t>
      </w:r>
      <w:proofErr w:type="spellEnd"/>
      <w:r>
        <w:rPr>
          <w:i/>
          <w:sz w:val="28"/>
        </w:rPr>
        <w:t xml:space="preserve"> </w:t>
      </w:r>
      <w:r>
        <w:rPr>
          <w:sz w:val="28"/>
        </w:rPr>
        <w:t xml:space="preserve">looks for knight.xml anywhere in the </w:t>
      </w:r>
      <w:proofErr w:type="spellStart"/>
      <w:r>
        <w:rPr>
          <w:sz w:val="28"/>
        </w:rPr>
        <w:t>classpath</w:t>
      </w:r>
      <w:proofErr w:type="spellEnd"/>
      <w:r>
        <w:rPr>
          <w:sz w:val="28"/>
        </w:rPr>
        <w:t xml:space="preserve"> (including JAR files).</w:t>
      </w:r>
    </w:p>
    <w:p w:rsidR="00181575" w:rsidRPr="002D45CE" w:rsidRDefault="00181575" w:rsidP="00181575">
      <w:pPr>
        <w:pStyle w:val="ListParagraph"/>
        <w:numPr>
          <w:ilvl w:val="2"/>
          <w:numId w:val="1"/>
        </w:numPr>
        <w:rPr>
          <w:sz w:val="28"/>
        </w:rPr>
      </w:pPr>
      <w:r>
        <w:rPr>
          <w:sz w:val="28"/>
        </w:rPr>
        <w:t xml:space="preserve">Alternatively, if you’d rather load your application context from a Java configuration, you can use </w:t>
      </w:r>
      <w:proofErr w:type="spellStart"/>
      <w:r>
        <w:rPr>
          <w:i/>
          <w:sz w:val="28"/>
        </w:rPr>
        <w:t>AnnotationConfiApplicationContext</w:t>
      </w:r>
      <w:proofErr w:type="spellEnd"/>
      <w:r>
        <w:rPr>
          <w:i/>
          <w:sz w:val="28"/>
        </w:rPr>
        <w:t>.</w:t>
      </w:r>
    </w:p>
    <w:p w:rsidR="00181575" w:rsidRPr="005D6696" w:rsidRDefault="00181575" w:rsidP="00181575">
      <w:pPr>
        <w:pStyle w:val="ListParagraph"/>
        <w:numPr>
          <w:ilvl w:val="2"/>
          <w:numId w:val="1"/>
        </w:numPr>
        <w:rPr>
          <w:sz w:val="28"/>
        </w:rPr>
      </w:pPr>
      <w:r>
        <w:rPr>
          <w:sz w:val="28"/>
        </w:rPr>
        <w:t xml:space="preserve">Instead of specifying an XML file from which to load the </w:t>
      </w:r>
      <w:proofErr w:type="gramStart"/>
      <w:r>
        <w:rPr>
          <w:sz w:val="28"/>
        </w:rPr>
        <w:t>Spring</w:t>
      </w:r>
      <w:proofErr w:type="gramEnd"/>
      <w:r>
        <w:rPr>
          <w:sz w:val="28"/>
        </w:rPr>
        <w:t xml:space="preserve"> application context, </w:t>
      </w:r>
      <w:proofErr w:type="spellStart"/>
      <w:r>
        <w:rPr>
          <w:i/>
          <w:sz w:val="28"/>
        </w:rPr>
        <w:t>AnnotatinConfigApplicationContext</w:t>
      </w:r>
      <w:proofErr w:type="spellEnd"/>
      <w:r>
        <w:rPr>
          <w:i/>
          <w:sz w:val="28"/>
        </w:rPr>
        <w:t xml:space="preserve"> has been given a configuration class from which to load beans.</w:t>
      </w:r>
    </w:p>
    <w:p w:rsidR="001D2206" w:rsidRDefault="001D2206"/>
    <w:sectPr w:rsidR="001D22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75D8C"/>
    <w:multiLevelType w:val="hybridMultilevel"/>
    <w:tmpl w:val="B114BCD8"/>
    <w:lvl w:ilvl="0" w:tplc="B8808B98">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181575"/>
    <w:rsid w:val="00181575"/>
    <w:rsid w:val="001D22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575"/>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cp:revision>
  <dcterms:created xsi:type="dcterms:W3CDTF">2018-06-14T09:19:00Z</dcterms:created>
  <dcterms:modified xsi:type="dcterms:W3CDTF">2018-06-14T09:19:00Z</dcterms:modified>
</cp:coreProperties>
</file>