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Vulnerability</w:t>
      </w:r>
      <w:r>
        <w:rPr>
          <w:spacing w:val="-10"/>
        </w:rPr>
        <w:t> </w:t>
      </w:r>
      <w:r>
        <w:rPr/>
        <w:t>scanner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automates</w:t>
      </w:r>
      <w:r>
        <w:rPr>
          <w:spacing w:val="-6"/>
        </w:rPr>
        <w:t> </w:t>
      </w:r>
      <w:r>
        <w:rPr/>
        <w:t>the detection of common security flaws and provides AI-driven insights for impact assessment and remediation</w:t>
      </w:r>
      <w:r>
        <w:rPr>
          <w:spacing w:val="-12"/>
        </w:rPr>
        <w:t> </w:t>
      </w:r>
      <w:r>
        <w:rPr/>
        <w:t>suggestions</w:t>
      </w:r>
    </w:p>
    <w:p>
      <w:pPr>
        <w:pStyle w:val="BodyText"/>
        <w:spacing w:before="73"/>
        <w:rPr>
          <w:sz w:val="20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5"/>
        <w:gridCol w:w="3350"/>
        <w:gridCol w:w="2840"/>
      </w:tblGrid>
      <w:tr>
        <w:trPr>
          <w:trHeight w:val="1427" w:hRule="atLeast"/>
        </w:trPr>
        <w:tc>
          <w:tcPr>
            <w:tcW w:w="2915" w:type="dxa"/>
          </w:tcPr>
          <w:p>
            <w:pPr>
              <w:pStyle w:val="TableParagraph"/>
              <w:spacing w:line="182" w:lineRule="exact"/>
              <w:ind w:left="89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Name</w:t>
            </w:r>
          </w:p>
          <w:p>
            <w:pPr>
              <w:pStyle w:val="TableParagraph"/>
              <w:spacing w:line="273" w:lineRule="auto" w:before="26"/>
              <w:ind w:left="545" w:right="390" w:hanging="496"/>
              <w:rPr>
                <w:sz w:val="16"/>
              </w:rPr>
            </w:pPr>
            <w:r>
              <w:rPr>
                <w:w w:val="105"/>
                <w:sz w:val="16"/>
              </w:rPr>
              <w:t>Department of Computer Science and Engineering</w:t>
            </w:r>
          </w:p>
          <w:p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Lovely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Professional </w:t>
            </w:r>
            <w:r>
              <w:rPr>
                <w:i/>
                <w:spacing w:val="-2"/>
                <w:w w:val="105"/>
                <w:sz w:val="16"/>
              </w:rPr>
              <w:t>University</w:t>
            </w:r>
          </w:p>
          <w:p>
            <w:pPr>
              <w:pStyle w:val="TableParagraph"/>
              <w:spacing w:line="292" w:lineRule="auto" w:before="56"/>
              <w:ind w:left="230" w:firstLine="420"/>
              <w:rPr>
                <w:sz w:val="16"/>
              </w:rPr>
            </w:pPr>
            <w:r>
              <w:rPr>
                <w:w w:val="105"/>
                <w:sz w:val="16"/>
              </w:rPr>
              <w:t>Jalandhar, India </w:t>
            </w:r>
            <w:hyperlink r:id="rId5">
              <w:r>
                <w:rPr>
                  <w:spacing w:val="-2"/>
                  <w:sz w:val="16"/>
                </w:rPr>
                <w:t>nameexample@gmail.com</w:t>
              </w:r>
            </w:hyperlink>
          </w:p>
        </w:tc>
        <w:tc>
          <w:tcPr>
            <w:tcW w:w="3350" w:type="dxa"/>
          </w:tcPr>
          <w:p>
            <w:pPr>
              <w:pStyle w:val="TableParagraph"/>
              <w:spacing w:line="182" w:lineRule="exact"/>
              <w:ind w:left="153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Name</w:t>
            </w:r>
          </w:p>
          <w:p>
            <w:pPr>
              <w:pStyle w:val="TableParagraph"/>
              <w:spacing w:line="273" w:lineRule="auto" w:before="26"/>
              <w:ind w:left="1054" w:right="316" w:hanging="496"/>
              <w:rPr>
                <w:sz w:val="16"/>
              </w:rPr>
            </w:pPr>
            <w:r>
              <w:rPr>
                <w:w w:val="105"/>
                <w:sz w:val="16"/>
              </w:rPr>
              <w:t>Department of Computer Science and Engineering</w:t>
            </w:r>
          </w:p>
          <w:p>
            <w:pPr>
              <w:pStyle w:val="TableParagraph"/>
              <w:spacing w:before="1"/>
              <w:ind w:left="724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Lovely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Professional </w:t>
            </w:r>
            <w:r>
              <w:rPr>
                <w:i/>
                <w:spacing w:val="-2"/>
                <w:w w:val="105"/>
                <w:sz w:val="16"/>
              </w:rPr>
              <w:t>University</w:t>
            </w:r>
          </w:p>
          <w:p>
            <w:pPr>
              <w:pStyle w:val="TableParagraph"/>
              <w:spacing w:line="292" w:lineRule="auto" w:before="56"/>
              <w:ind w:left="890" w:firstLine="420"/>
              <w:rPr>
                <w:sz w:val="16"/>
              </w:rPr>
            </w:pPr>
            <w:r>
              <w:rPr>
                <w:w w:val="105"/>
                <w:sz w:val="16"/>
              </w:rPr>
              <w:t>Jalandhar, India </w:t>
            </w:r>
            <w:hyperlink r:id="rId5">
              <w:r>
                <w:rPr>
                  <w:spacing w:val="-2"/>
                  <w:sz w:val="16"/>
                </w:rPr>
                <w:t>nameexample@gmail.com</w:t>
              </w:r>
            </w:hyperlink>
          </w:p>
        </w:tc>
        <w:tc>
          <w:tcPr>
            <w:tcW w:w="2840" w:type="dxa"/>
          </w:tcPr>
          <w:p>
            <w:pPr>
              <w:pStyle w:val="TableParagraph"/>
              <w:spacing w:line="182" w:lineRule="exact"/>
              <w:ind w:left="132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Name</w:t>
            </w:r>
          </w:p>
          <w:p>
            <w:pPr>
              <w:pStyle w:val="TableParagraph"/>
              <w:spacing w:line="273" w:lineRule="auto" w:before="26"/>
              <w:ind w:left="963" w:hanging="481"/>
              <w:rPr>
                <w:sz w:val="16"/>
              </w:rPr>
            </w:pPr>
            <w:r>
              <w:rPr>
                <w:w w:val="105"/>
                <w:sz w:val="16"/>
              </w:rPr>
              <w:t>Department of Computer Science and Engineering</w:t>
            </w:r>
          </w:p>
          <w:p>
            <w:pPr>
              <w:pStyle w:val="TableParagraph"/>
              <w:spacing w:before="1"/>
              <w:ind w:left="633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Lovely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Professional </w:t>
            </w:r>
            <w:r>
              <w:rPr>
                <w:i/>
                <w:spacing w:val="-2"/>
                <w:w w:val="105"/>
                <w:sz w:val="16"/>
              </w:rPr>
              <w:t>University</w:t>
            </w:r>
          </w:p>
          <w:p>
            <w:pPr>
              <w:pStyle w:val="TableParagraph"/>
              <w:spacing w:line="292" w:lineRule="auto" w:before="56"/>
              <w:ind w:left="799" w:firstLine="420"/>
              <w:rPr>
                <w:sz w:val="16"/>
              </w:rPr>
            </w:pPr>
            <w:r>
              <w:rPr>
                <w:w w:val="105"/>
                <w:sz w:val="16"/>
              </w:rPr>
              <w:t>Jalandhar, India </w:t>
            </w:r>
            <w:hyperlink r:id="rId5">
              <w:r>
                <w:rPr>
                  <w:spacing w:val="-2"/>
                  <w:sz w:val="16"/>
                </w:rPr>
                <w:t>nameexample@gmail.com</w:t>
              </w:r>
            </w:hyperlink>
          </w:p>
        </w:tc>
      </w:tr>
      <w:tr>
        <w:trPr>
          <w:trHeight w:val="1412" w:hRule="atLeast"/>
        </w:trPr>
        <w:tc>
          <w:tcPr>
            <w:tcW w:w="2915" w:type="dxa"/>
          </w:tcPr>
          <w:p>
            <w:pPr>
              <w:pStyle w:val="TableParagraph"/>
              <w:spacing w:before="146"/>
              <w:ind w:left="89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Name</w:t>
            </w:r>
          </w:p>
          <w:p>
            <w:pPr>
              <w:pStyle w:val="TableParagraph"/>
              <w:spacing w:line="273" w:lineRule="auto" w:before="27"/>
              <w:ind w:left="545" w:right="390" w:hanging="496"/>
              <w:rPr>
                <w:sz w:val="16"/>
              </w:rPr>
            </w:pPr>
            <w:r>
              <w:rPr>
                <w:w w:val="105"/>
                <w:sz w:val="16"/>
              </w:rPr>
              <w:t>Department of Computer Science and Engineering</w:t>
            </w:r>
          </w:p>
          <w:p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Lovely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Professional </w:t>
            </w:r>
            <w:r>
              <w:rPr>
                <w:i/>
                <w:spacing w:val="-2"/>
                <w:w w:val="105"/>
                <w:sz w:val="16"/>
              </w:rPr>
              <w:t>University</w:t>
            </w:r>
          </w:p>
          <w:p>
            <w:pPr>
              <w:pStyle w:val="TableParagraph"/>
              <w:spacing w:line="220" w:lineRule="atLeast"/>
              <w:ind w:left="230" w:firstLine="420"/>
              <w:rPr>
                <w:sz w:val="16"/>
              </w:rPr>
            </w:pPr>
            <w:r>
              <w:rPr>
                <w:w w:val="105"/>
                <w:sz w:val="16"/>
              </w:rPr>
              <w:t>Jalandhar, India </w:t>
            </w:r>
            <w:hyperlink r:id="rId5">
              <w:r>
                <w:rPr>
                  <w:spacing w:val="-2"/>
                  <w:sz w:val="16"/>
                </w:rPr>
                <w:t>nameexample@gmail.com</w:t>
              </w:r>
            </w:hyperlink>
          </w:p>
        </w:tc>
        <w:tc>
          <w:tcPr>
            <w:tcW w:w="3350" w:type="dxa"/>
          </w:tcPr>
          <w:p>
            <w:pPr>
              <w:pStyle w:val="TableParagraph"/>
              <w:spacing w:before="146"/>
              <w:ind w:left="153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Name</w:t>
            </w:r>
          </w:p>
          <w:p>
            <w:pPr>
              <w:pStyle w:val="TableParagraph"/>
              <w:spacing w:line="273" w:lineRule="auto" w:before="27"/>
              <w:ind w:left="1054" w:right="316" w:hanging="496"/>
              <w:rPr>
                <w:sz w:val="16"/>
              </w:rPr>
            </w:pPr>
            <w:r>
              <w:rPr>
                <w:w w:val="105"/>
                <w:sz w:val="16"/>
              </w:rPr>
              <w:t>Department of Computer Science and Engineering</w:t>
            </w:r>
          </w:p>
          <w:p>
            <w:pPr>
              <w:pStyle w:val="TableParagraph"/>
              <w:spacing w:before="1"/>
              <w:ind w:left="724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Lovely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Professional </w:t>
            </w:r>
            <w:r>
              <w:rPr>
                <w:i/>
                <w:spacing w:val="-2"/>
                <w:w w:val="105"/>
                <w:sz w:val="16"/>
              </w:rPr>
              <w:t>University</w:t>
            </w:r>
          </w:p>
          <w:p>
            <w:pPr>
              <w:pStyle w:val="TableParagraph"/>
              <w:spacing w:line="220" w:lineRule="atLeast"/>
              <w:ind w:left="890" w:firstLine="420"/>
              <w:rPr>
                <w:sz w:val="16"/>
              </w:rPr>
            </w:pPr>
            <w:r>
              <w:rPr>
                <w:w w:val="105"/>
                <w:sz w:val="16"/>
              </w:rPr>
              <w:t>Jalandhar, India </w:t>
            </w:r>
            <w:hyperlink r:id="rId5">
              <w:r>
                <w:rPr>
                  <w:spacing w:val="-2"/>
                  <w:sz w:val="16"/>
                </w:rPr>
                <w:t>nameexample@gmail.com</w:t>
              </w:r>
            </w:hyperlink>
          </w:p>
        </w:tc>
        <w:tc>
          <w:tcPr>
            <w:tcW w:w="2840" w:type="dxa"/>
          </w:tcPr>
          <w:p>
            <w:pPr>
              <w:pStyle w:val="TableParagraph"/>
              <w:spacing w:before="146"/>
              <w:ind w:left="132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Name</w:t>
            </w:r>
          </w:p>
          <w:p>
            <w:pPr>
              <w:pStyle w:val="TableParagraph"/>
              <w:spacing w:line="273" w:lineRule="auto" w:before="27"/>
              <w:ind w:left="963" w:hanging="481"/>
              <w:rPr>
                <w:sz w:val="16"/>
              </w:rPr>
            </w:pPr>
            <w:r>
              <w:rPr>
                <w:w w:val="105"/>
                <w:sz w:val="16"/>
              </w:rPr>
              <w:t>Department of Computer Science and Engineering</w:t>
            </w:r>
          </w:p>
          <w:p>
            <w:pPr>
              <w:pStyle w:val="TableParagraph"/>
              <w:spacing w:before="1"/>
              <w:ind w:left="633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Lovely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Professional </w:t>
            </w:r>
            <w:r>
              <w:rPr>
                <w:i/>
                <w:spacing w:val="-2"/>
                <w:w w:val="105"/>
                <w:sz w:val="16"/>
              </w:rPr>
              <w:t>University</w:t>
            </w:r>
          </w:p>
          <w:p>
            <w:pPr>
              <w:pStyle w:val="TableParagraph"/>
              <w:spacing w:line="220" w:lineRule="atLeast"/>
              <w:ind w:left="799" w:firstLine="420"/>
              <w:rPr>
                <w:sz w:val="16"/>
              </w:rPr>
            </w:pPr>
            <w:r>
              <w:rPr>
                <w:w w:val="105"/>
                <w:sz w:val="16"/>
              </w:rPr>
              <w:t>Jalandhar, India </w:t>
            </w:r>
            <w:hyperlink r:id="rId5">
              <w:r>
                <w:rPr>
                  <w:spacing w:val="-2"/>
                  <w:sz w:val="16"/>
                </w:rPr>
                <w:t>nameexample@gmail.com</w:t>
              </w:r>
            </w:hyperlink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520" w:bottom="0" w:left="1080" w:right="720"/>
        </w:sectPr>
      </w:pPr>
    </w:p>
    <w:p>
      <w:pPr>
        <w:spacing w:line="252" w:lineRule="auto" w:before="202"/>
        <w:ind w:left="136" w:right="76" w:firstLine="0"/>
        <w:jc w:val="both"/>
        <w:rPr>
          <w:b/>
          <w:sz w:val="19"/>
        </w:rPr>
      </w:pPr>
      <w:r>
        <w:rPr>
          <w:b/>
          <w:i/>
          <w:sz w:val="19"/>
        </w:rPr>
        <w:t>Abstract</w:t>
      </w:r>
      <w:r>
        <w:rPr>
          <w:b/>
          <w:sz w:val="19"/>
        </w:rPr>
        <w:t>— As the complexity and volume of software applications continue to grow, so too does the risk of security vulnerabilities. Traditional vulnerability scanners,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while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effective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at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identifying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basic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flaws, often lack the intelligence to assess the true impact of vulnerabilities or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offer tailored remediation advice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(Shin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et al., 2015). This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research introduces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an advanced vulnerability scanning system that not only automates the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detection of common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security flaws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such as SQL injection, Cross-Site Scripting (XSS), insecure deserialization,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misconfigured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security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headers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but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also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leverages Artificial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Intelligence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(AI)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to evaluate the impact and suggest context-aware remediation strategies (Almukaynizi et al., 2021). By integrating machine learning models trained on historical exploit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data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and secure coding practices, the system prioritizes vulnerabilities based on severity and environment-specific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parameters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(Sabottke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et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al., 2015). The proposed solution aims to bridge the gap between automated scanning and intelligent threat analysis,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reducing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false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positives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enhancing overall application security posture</w:t>
      </w:r>
    </w:p>
    <w:p>
      <w:pPr>
        <w:pStyle w:val="BodyText"/>
        <w:spacing w:before="34"/>
        <w:rPr>
          <w:b/>
        </w:rPr>
      </w:pPr>
    </w:p>
    <w:p>
      <w:pPr>
        <w:spacing w:line="247" w:lineRule="auto" w:before="0"/>
        <w:ind w:left="136" w:right="85" w:firstLine="0"/>
        <w:jc w:val="both"/>
        <w:rPr>
          <w:b/>
          <w:i/>
          <w:sz w:val="19"/>
        </w:rPr>
      </w:pPr>
      <w:r>
        <w:rPr>
          <w:b/>
          <w:i/>
          <w:sz w:val="19"/>
        </w:rPr>
        <w:t>Keywords—Security, Vulnerability, Machine Learning, Artificial Intelligence, Scanner, Natural Language </w:t>
      </w:r>
      <w:r>
        <w:rPr>
          <w:b/>
          <w:i/>
          <w:spacing w:val="-2"/>
          <w:sz w:val="19"/>
        </w:rPr>
        <w:t>Processing,</w:t>
      </w:r>
    </w:p>
    <w:p>
      <w:pPr>
        <w:pStyle w:val="Heading1"/>
        <w:numPr>
          <w:ilvl w:val="0"/>
          <w:numId w:val="1"/>
        </w:numPr>
        <w:tabs>
          <w:tab w:pos="962" w:val="left" w:leader="none"/>
        </w:tabs>
        <w:spacing w:line="240" w:lineRule="auto" w:before="181" w:after="0"/>
        <w:ind w:left="962" w:right="0" w:hanging="331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/>
        <w:ind w:left="136" w:right="38"/>
        <w:jc w:val="both"/>
      </w:pPr>
      <w:r>
        <w:rPr/>
        <w:t>In the digital era,</w:t>
      </w:r>
      <w:r>
        <w:rPr>
          <w:spacing w:val="40"/>
        </w:rPr>
        <w:t> </w:t>
      </w:r>
      <w:r>
        <w:rPr/>
        <w:t>web and software applications are</w:t>
      </w:r>
      <w:r>
        <w:rPr>
          <w:spacing w:val="40"/>
        </w:rPr>
        <w:t> </w:t>
      </w:r>
      <w:r>
        <w:rPr/>
        <w:t>essential to every industry. However, they also introduce attack</w:t>
      </w:r>
      <w:r>
        <w:rPr>
          <w:spacing w:val="30"/>
        </w:rPr>
        <w:t> </w:t>
      </w:r>
      <w:r>
        <w:rPr/>
        <w:t>vectors that</w:t>
      </w:r>
      <w:r>
        <w:rPr>
          <w:spacing w:val="-4"/>
        </w:rPr>
        <w:t> </w:t>
      </w:r>
      <w:r>
        <w:rPr/>
        <w:t>malicious actors can</w:t>
      </w:r>
      <w:r>
        <w:rPr>
          <w:spacing w:val="30"/>
        </w:rPr>
        <w:t> </w:t>
      </w:r>
      <w:r>
        <w:rPr/>
        <w:t>exploit.</w:t>
      </w:r>
      <w:r>
        <w:rPr>
          <w:spacing w:val="39"/>
        </w:rPr>
        <w:t> </w:t>
      </w:r>
      <w:r>
        <w:rPr/>
        <w:t>According to the Verizon Data Breach Investigations Report (2023), vulnerabilities</w:t>
      </w:r>
      <w:r>
        <w:rPr>
          <w:spacing w:val="42"/>
        </w:rPr>
        <w:t> </w:t>
      </w:r>
      <w:r>
        <w:rPr/>
        <w:t>in</w:t>
      </w:r>
      <w:r>
        <w:rPr>
          <w:spacing w:val="31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remain</w:t>
      </w:r>
      <w:r>
        <w:rPr>
          <w:spacing w:val="8"/>
        </w:rPr>
        <w:t> </w:t>
      </w:r>
      <w:r>
        <w:rPr/>
        <w:t>a</w:t>
      </w:r>
      <w:r>
        <w:rPr>
          <w:spacing w:val="26"/>
        </w:rPr>
        <w:t> </w:t>
      </w:r>
      <w:r>
        <w:rPr/>
        <w:t>significant</w:t>
      </w:r>
      <w:r>
        <w:rPr>
          <w:spacing w:val="7"/>
        </w:rPr>
        <w:t> </w:t>
      </w:r>
      <w:r>
        <w:rPr/>
        <w:t>cause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pStyle w:val="BodyText"/>
        <w:spacing w:line="256" w:lineRule="auto" w:before="97"/>
        <w:ind w:left="136" w:right="267"/>
        <w:jc w:val="both"/>
      </w:pPr>
      <w:r>
        <w:rPr/>
        <w:br w:type="column"/>
      </w:r>
      <w:r>
        <w:rPr/>
        <w:t>data breaches across industries. As software development lifecycles accelerate</w:t>
      </w:r>
      <w:r>
        <w:rPr>
          <w:spacing w:val="-2"/>
        </w:rPr>
        <w:t> </w:t>
      </w:r>
      <w:r>
        <w:rPr/>
        <w:t>with Agile</w:t>
      </w:r>
      <w:r>
        <w:rPr>
          <w:spacing w:val="40"/>
        </w:rPr>
        <w:t> </w:t>
      </w:r>
      <w:r>
        <w:rPr/>
        <w:t>and DevOps practices, the need for efficient, automated, and intelligent vulnerability assessment tools has become more pressing (Chen et al., </w:t>
      </w:r>
      <w:r>
        <w:rPr>
          <w:spacing w:val="-2"/>
        </w:rPr>
        <w:t>2019).</w:t>
      </w:r>
    </w:p>
    <w:p>
      <w:pPr>
        <w:pStyle w:val="BodyText"/>
        <w:spacing w:line="252" w:lineRule="auto" w:before="152"/>
        <w:ind w:left="136" w:right="273"/>
        <w:jc w:val="both"/>
      </w:pPr>
      <w:r>
        <w:rPr/>
        <w:t>Traditional vulnerability scanners—both commercial and open-source—have limitations in their ability</w:t>
      </w:r>
      <w:r>
        <w:rPr>
          <w:spacing w:val="40"/>
        </w:rPr>
        <w:t> </w:t>
      </w:r>
      <w:r>
        <w:rPr/>
        <w:t>to adapt to diverse</w:t>
      </w:r>
      <w:r>
        <w:rPr>
          <w:spacing w:val="40"/>
        </w:rPr>
        <w:t> </w:t>
      </w:r>
      <w:r>
        <w:rPr/>
        <w:t>environments or provide customized advice. They typically produce static reports without considering the runtime context of the applica</w:t>
      </w:r>
      <w:r>
        <w:rPr>
          <w:spacing w:val="-12"/>
        </w:rPr>
        <w:t> </w:t>
      </w:r>
      <w:r>
        <w:rPr/>
        <w:t>tion, which hinders prioritization and effective remediation (Avgerinos et al., 2014). Furthermore,</w:t>
      </w:r>
      <w:r>
        <w:rPr>
          <w:spacing w:val="40"/>
        </w:rPr>
        <w:t> </w:t>
      </w:r>
      <w:r>
        <w:rPr/>
        <w:t>the abundance of false positives</w:t>
      </w:r>
      <w:r>
        <w:rPr>
          <w:spacing w:val="35"/>
        </w:rPr>
        <w:t> </w:t>
      </w:r>
      <w:r>
        <w:rPr/>
        <w:t>leads to</w:t>
      </w:r>
      <w:r>
        <w:rPr>
          <w:spacing w:val="40"/>
        </w:rPr>
        <w:t> </w:t>
      </w:r>
      <w:r>
        <w:rPr/>
        <w:t>alert</w:t>
      </w:r>
      <w:r>
        <w:rPr>
          <w:spacing w:val="40"/>
        </w:rPr>
        <w:t> </w:t>
      </w:r>
      <w:r>
        <w:rPr/>
        <w:t>fatigue</w:t>
      </w:r>
      <w:r>
        <w:rPr>
          <w:spacing w:val="40"/>
        </w:rPr>
        <w:t> </w:t>
      </w:r>
      <w:r>
        <w:rPr/>
        <w:t>among</w:t>
      </w:r>
      <w:r>
        <w:rPr>
          <w:spacing w:val="40"/>
        </w:rPr>
        <w:t> </w:t>
      </w:r>
      <w:r>
        <w:rPr/>
        <w:t>developers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security professionals (Sabottke et al., 2015).</w:t>
      </w:r>
    </w:p>
    <w:p>
      <w:pPr>
        <w:pStyle w:val="BodyText"/>
        <w:spacing w:line="252" w:lineRule="auto" w:before="173"/>
        <w:ind w:left="136" w:right="249"/>
        <w:jc w:val="both"/>
      </w:pPr>
      <w:r>
        <w:rPr/>
        <w:t>Artificial Intelligence</w:t>
      </w:r>
      <w:r>
        <w:rPr>
          <w:spacing w:val="40"/>
        </w:rPr>
        <w:t> </w:t>
      </w:r>
      <w:r>
        <w:rPr/>
        <w:t>(AI) and Machine Learning (ML) provide</w:t>
      </w:r>
      <w:r>
        <w:rPr>
          <w:spacing w:val="40"/>
        </w:rPr>
        <w:t> </w:t>
      </w:r>
      <w:r>
        <w:rPr/>
        <w:t>promising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challenges.</w:t>
      </w:r>
      <w:r>
        <w:rPr>
          <w:spacing w:val="40"/>
        </w:rPr>
        <w:t> </w:t>
      </w:r>
      <w:r>
        <w:rPr/>
        <w:t>By learning from historical vulnerabilities,</w:t>
      </w:r>
      <w:r>
        <w:rPr>
          <w:spacing w:val="40"/>
        </w:rPr>
        <w:t> </w:t>
      </w:r>
      <w:r>
        <w:rPr/>
        <w:t>threat patterns,</w:t>
      </w:r>
      <w:r>
        <w:rPr>
          <w:spacing w:val="-2"/>
        </w:rPr>
        <w:t> </w:t>
      </w:r>
      <w:r>
        <w:rPr/>
        <w:t>and developer behaviors, AI can provide more accurate and context-aware insights. When integrated with vulnerability scanners,</w:t>
      </w:r>
      <w:r>
        <w:rPr>
          <w:spacing w:val="-4"/>
        </w:rPr>
        <w:t> </w:t>
      </w:r>
      <w:r>
        <w:rPr/>
        <w:t>AI can not only improve detection but also assess risk</w:t>
      </w:r>
      <w:r>
        <w:rPr>
          <w:spacing w:val="40"/>
        </w:rPr>
        <w:t> </w:t>
      </w:r>
      <w:r>
        <w:rPr/>
        <w:t>dynamically and provide meaningful, environment- specific</w:t>
      </w:r>
      <w:r>
        <w:rPr>
          <w:spacing w:val="40"/>
        </w:rPr>
        <w:t> </w:t>
      </w:r>
      <w:r>
        <w:rPr/>
        <w:t>remediation</w:t>
      </w:r>
      <w:r>
        <w:rPr>
          <w:spacing w:val="40"/>
        </w:rPr>
        <w:t> </w:t>
      </w:r>
      <w:r>
        <w:rPr/>
        <w:t>guidance (Shar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al.,</w:t>
      </w:r>
      <w:r>
        <w:rPr>
          <w:spacing w:val="40"/>
        </w:rPr>
        <w:t> </w:t>
      </w:r>
      <w:r>
        <w:rPr/>
        <w:t>2013). This paper</w:t>
      </w:r>
      <w:r>
        <w:rPr>
          <w:spacing w:val="-1"/>
        </w:rPr>
        <w:t> </w:t>
      </w:r>
      <w:r>
        <w:rPr/>
        <w:t>proposes a hybrid solution that combines rule-based</w:t>
      </w:r>
      <w:r>
        <w:rPr>
          <w:spacing w:val="40"/>
        </w:rPr>
        <w:t> </w:t>
      </w:r>
      <w:r>
        <w:rPr/>
        <w:t>sca</w:t>
      </w:r>
      <w:r>
        <w:rPr>
          <w:spacing w:val="-12"/>
        </w:rPr>
        <w:t> </w:t>
      </w:r>
      <w:r>
        <w:rPr/>
        <w:t>nning with</w:t>
      </w:r>
      <w:r>
        <w:rPr>
          <w:spacing w:val="40"/>
        </w:rPr>
        <w:t> </w:t>
      </w:r>
      <w:r>
        <w:rPr/>
        <w:t>AI-driven impact analysis to offer comprehensive security evaluation and support timely mitigation efforts</w:t>
      </w: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40" w:lineRule="auto" w:before="204" w:after="0"/>
        <w:ind w:left="856" w:right="0" w:hanging="344"/>
        <w:jc w:val="left"/>
      </w:pPr>
      <w:r>
        <w:rPr/>
        <w:t>LITERATURE</w:t>
      </w:r>
      <w:r>
        <w:rPr>
          <w:spacing w:val="44"/>
        </w:rPr>
        <w:t> </w:t>
      </w:r>
      <w:r>
        <w:rPr>
          <w:spacing w:val="-2"/>
        </w:rPr>
        <w:t>REVIEW</w:t>
      </w:r>
    </w:p>
    <w:p>
      <w:pPr>
        <w:pStyle w:val="BodyText"/>
        <w:spacing w:line="247" w:lineRule="auto" w:before="188"/>
        <w:ind w:left="241" w:right="260"/>
        <w:jc w:val="both"/>
      </w:pPr>
      <w:r>
        <w:rPr/>
        <w:t>Traditional scanners such as Nessus,</w:t>
      </w:r>
      <w:r>
        <w:rPr>
          <w:spacing w:val="40"/>
        </w:rPr>
        <w:t> </w:t>
      </w:r>
      <w:r>
        <w:rPr/>
        <w:t>Nikto,</w:t>
      </w:r>
      <w:r>
        <w:rPr>
          <w:spacing w:val="40"/>
        </w:rPr>
        <w:t> </w:t>
      </w:r>
      <w:r>
        <w:rPr/>
        <w:t>OpenVAS,</w:t>
      </w:r>
      <w:r>
        <w:rPr>
          <w:spacing w:val="40"/>
        </w:rPr>
        <w:t> </w:t>
      </w:r>
      <w:r>
        <w:rPr/>
        <w:t>and OWASP</w:t>
      </w:r>
      <w:r>
        <w:rPr>
          <w:spacing w:val="40"/>
        </w:rPr>
        <w:t> </w:t>
      </w:r>
      <w:r>
        <w:rPr/>
        <w:t>ZAP are widely used to identify known vulnerabilities</w:t>
      </w:r>
      <w:r>
        <w:rPr>
          <w:spacing w:val="40"/>
        </w:rPr>
        <w:t> </w:t>
      </w:r>
      <w:r>
        <w:rPr/>
        <w:t>through signature-based detection, static rules,</w:t>
      </w:r>
      <w:r>
        <w:rPr>
          <w:spacing w:val="45"/>
        </w:rPr>
        <w:t> </w:t>
      </w:r>
      <w:r>
        <w:rPr/>
        <w:t>and</w:t>
      </w:r>
      <w:r>
        <w:rPr>
          <w:spacing w:val="14"/>
        </w:rPr>
        <w:t> </w:t>
      </w:r>
      <w:r>
        <w:rPr/>
        <w:t>pre-defined</w:t>
      </w:r>
      <w:r>
        <w:rPr>
          <w:spacing w:val="13"/>
        </w:rPr>
        <w:t> </w:t>
      </w:r>
      <w:r>
        <w:rPr/>
        <w:t>payloads (Scarfone</w:t>
      </w:r>
      <w:r>
        <w:rPr>
          <w:spacing w:val="7"/>
        </w:rPr>
        <w:t> </w:t>
      </w:r>
      <w:r>
        <w:rPr/>
        <w:t>&amp;</w:t>
      </w:r>
      <w:r>
        <w:rPr>
          <w:spacing w:val="-1"/>
        </w:rPr>
        <w:t> </w:t>
      </w:r>
      <w:r>
        <w:rPr/>
        <w:t>Mell,</w:t>
      </w:r>
      <w:r>
        <w:rPr>
          <w:spacing w:val="45"/>
        </w:rPr>
        <w:t> </w:t>
      </w:r>
      <w:r>
        <w:rPr>
          <w:spacing w:val="-2"/>
        </w:rPr>
        <w:t>2007).</w:t>
      </w:r>
    </w:p>
    <w:p>
      <w:pPr>
        <w:pStyle w:val="BodyText"/>
        <w:spacing w:after="0" w:line="247" w:lineRule="auto"/>
        <w:jc w:val="both"/>
        <w:sectPr>
          <w:type w:val="continuous"/>
          <w:pgSz w:w="12240" w:h="15840"/>
          <w:pgMar w:top="1520" w:bottom="0" w:left="1080" w:right="720"/>
          <w:cols w:num="2" w:equalWidth="0">
            <w:col w:w="4827" w:space="550"/>
            <w:col w:w="5063"/>
          </w:cols>
        </w:sectPr>
      </w:pPr>
    </w:p>
    <w:p>
      <w:pPr>
        <w:pStyle w:val="BodyText"/>
        <w:spacing w:line="252" w:lineRule="auto" w:before="84"/>
        <w:ind w:left="241" w:right="61"/>
        <w:jc w:val="both"/>
      </w:pPr>
      <w:r>
        <w:rPr/>
        <w:t>These tools have been successful in detecting basic web vulnerabilities, configuration errors, and missing patches. However, they are primarily limited</w:t>
      </w:r>
      <w:r>
        <w:rPr>
          <w:spacing w:val="40"/>
        </w:rPr>
        <w:t> </w:t>
      </w:r>
      <w:r>
        <w:rPr/>
        <w:t>to known CVEs and often fail to detect zero-day threats or complex chained vulnerabilities</w:t>
      </w:r>
      <w:r>
        <w:rPr>
          <w:spacing w:val="40"/>
        </w:rPr>
        <w:t> </w:t>
      </w:r>
      <w:r>
        <w:rPr/>
        <w:t>(Shin et al., 2015).</w:t>
      </w:r>
    </w:p>
    <w:p>
      <w:pPr>
        <w:pStyle w:val="BodyText"/>
        <w:spacing w:line="252" w:lineRule="auto" w:before="174"/>
        <w:ind w:left="241" w:right="44"/>
        <w:jc w:val="both"/>
      </w:pPr>
      <w:r>
        <w:rPr/>
        <w:t>Static Application Security Testing (SAST)</w:t>
      </w:r>
      <w:r>
        <w:rPr>
          <w:spacing w:val="40"/>
        </w:rPr>
        <w:t> </w:t>
      </w:r>
      <w:r>
        <w:rPr/>
        <w:t>tools such as SonarQube and Checkmarx analyze source code for potential vulnerabilities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executing it.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provide early detection during development but struggle with</w:t>
      </w:r>
      <w:r>
        <w:rPr>
          <w:spacing w:val="40"/>
        </w:rPr>
        <w:t> </w:t>
      </w:r>
      <w:r>
        <w:rPr/>
        <w:t>runtime-specific</w:t>
      </w:r>
      <w:r>
        <w:rPr>
          <w:spacing w:val="40"/>
        </w:rPr>
        <w:t> </w:t>
      </w:r>
      <w:r>
        <w:rPr/>
        <w:t>flaws</w:t>
      </w:r>
      <w:r>
        <w:rPr>
          <w:spacing w:val="40"/>
        </w:rPr>
        <w:t> </w:t>
      </w:r>
      <w:r>
        <w:rPr/>
        <w:t>(Zalewski,</w:t>
      </w:r>
      <w:r>
        <w:rPr>
          <w:spacing w:val="40"/>
        </w:rPr>
        <w:t> </w:t>
      </w:r>
      <w:r>
        <w:rPr/>
        <w:t>2012). On</w:t>
      </w:r>
      <w:r>
        <w:rPr>
          <w:spacing w:val="40"/>
        </w:rPr>
        <w:t> </w:t>
      </w:r>
      <w:r>
        <w:rPr/>
        <w:t>the other</w:t>
      </w:r>
      <w:r>
        <w:rPr>
          <w:spacing w:val="40"/>
        </w:rPr>
        <w:t> </w:t>
      </w:r>
      <w:r>
        <w:rPr/>
        <w:t>hand, Dynamic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Testing (DAST)</w:t>
      </w:r>
      <w:r>
        <w:rPr>
          <w:spacing w:val="40"/>
        </w:rPr>
        <w:t> </w:t>
      </w:r>
      <w:r>
        <w:rPr/>
        <w:t>tools like Burp Suite test live applications</w:t>
      </w:r>
      <w:r>
        <w:rPr>
          <w:spacing w:val="-10"/>
        </w:rPr>
        <w:t> </w:t>
      </w:r>
      <w:r>
        <w:rPr/>
        <w:t>during execution,</w:t>
      </w:r>
      <w:r>
        <w:rPr>
          <w:spacing w:val="40"/>
        </w:rPr>
        <w:t> </w:t>
      </w:r>
      <w:r>
        <w:rPr/>
        <w:t>enabling</w:t>
      </w:r>
      <w:r>
        <w:rPr>
          <w:spacing w:val="40"/>
        </w:rPr>
        <w:t> </w:t>
      </w:r>
      <w:r>
        <w:rPr/>
        <w:t>detection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injection</w:t>
      </w:r>
      <w:r>
        <w:rPr>
          <w:spacing w:val="40"/>
        </w:rPr>
        <w:t> </w:t>
      </w:r>
      <w:r>
        <w:rPr/>
        <w:t>attacks and logic</w:t>
      </w:r>
      <w:r>
        <w:rPr>
          <w:spacing w:val="40"/>
        </w:rPr>
        <w:t> </w:t>
      </w:r>
      <w:r>
        <w:rPr/>
        <w:t>flaws, but can be time-consuming and hard to integrate into CI/CD pipelines</w:t>
      </w:r>
      <w:r>
        <w:rPr>
          <w:spacing w:val="40"/>
        </w:rPr>
        <w:t> </w:t>
      </w:r>
      <w:r>
        <w:rPr/>
        <w:t>(Avgerinos</w:t>
      </w:r>
      <w:r>
        <w:rPr>
          <w:spacing w:val="40"/>
        </w:rPr>
        <w:t> </w:t>
      </w:r>
      <w:r>
        <w:rPr/>
        <w:t>et al., 2014).</w:t>
      </w:r>
    </w:p>
    <w:p>
      <w:pPr>
        <w:pStyle w:val="BodyText"/>
        <w:spacing w:line="252" w:lineRule="auto" w:before="168"/>
        <w:ind w:left="241" w:right="47"/>
        <w:jc w:val="both"/>
      </w:pPr>
      <w:r>
        <w:rPr/>
        <w:t>AI is increasingly used in cybersecurity to detect</w:t>
      </w:r>
      <w:r>
        <w:rPr>
          <w:spacing w:val="40"/>
        </w:rPr>
        <w:t> </w:t>
      </w:r>
      <w:r>
        <w:rPr/>
        <w:t>anomalies, forecast attacks, and assess risks. Research by Hu et al. (2021) demonstrated that deep learning models</w:t>
      </w:r>
      <w:r>
        <w:rPr>
          <w:spacing w:val="40"/>
        </w:rPr>
        <w:t> </w:t>
      </w:r>
      <w:r>
        <w:rPr/>
        <w:t>can identify vulnerabilities</w:t>
      </w:r>
      <w:r>
        <w:rPr>
          <w:spacing w:val="40"/>
        </w:rPr>
        <w:t> </w:t>
      </w:r>
      <w:r>
        <w:rPr/>
        <w:t>by analyzing code semantics rather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relying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rule-based</w:t>
      </w:r>
      <w:r>
        <w:rPr>
          <w:spacing w:val="40"/>
        </w:rPr>
        <w:t> </w:t>
      </w:r>
      <w:r>
        <w:rPr/>
        <w:t>logic.</w:t>
      </w:r>
      <w:r>
        <w:rPr>
          <w:spacing w:val="40"/>
        </w:rPr>
        <w:t> </w:t>
      </w:r>
      <w:r>
        <w:rPr/>
        <w:t>Similarly, machine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bug and vulnerability prediction using features like code complexity, developer</w:t>
      </w:r>
      <w:r>
        <w:rPr>
          <w:spacing w:val="31"/>
        </w:rPr>
        <w:t> </w:t>
      </w:r>
      <w:r>
        <w:rPr/>
        <w:t>activity, and commit history</w:t>
      </w:r>
      <w:r>
        <w:rPr>
          <w:spacing w:val="40"/>
        </w:rPr>
        <w:t> </w:t>
      </w:r>
      <w:r>
        <w:rPr/>
        <w:t>(Shar et al., 2013)..</w:t>
      </w:r>
    </w:p>
    <w:p>
      <w:pPr>
        <w:pStyle w:val="BodyText"/>
        <w:spacing w:line="249" w:lineRule="auto" w:before="158"/>
        <w:ind w:left="241" w:right="38"/>
        <w:jc w:val="both"/>
      </w:pPr>
      <w:r>
        <w:rPr/>
        <w:t>DeepCode, CodeQL, and Semgrep represent a new generation</w:t>
      </w:r>
      <w:r>
        <w:rPr>
          <w:spacing w:val="40"/>
        </w:rPr>
        <w:t> </w:t>
      </w:r>
      <w:r>
        <w:rPr/>
        <w:t>of tools</w:t>
      </w:r>
      <w:r>
        <w:rPr>
          <w:spacing w:val="40"/>
        </w:rPr>
        <w:t> </w:t>
      </w:r>
      <w:r>
        <w:rPr/>
        <w:t>leveraging</w:t>
      </w:r>
      <w:r>
        <w:rPr>
          <w:spacing w:val="40"/>
        </w:rPr>
        <w:t> </w:t>
      </w:r>
      <w:r>
        <w:rPr/>
        <w:t>AI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understand code intent and detect subtle issues</w:t>
      </w:r>
      <w:r>
        <w:rPr>
          <w:spacing w:val="40"/>
        </w:rPr>
        <w:t> </w:t>
      </w:r>
      <w:r>
        <w:rPr/>
        <w:t>missed</w:t>
      </w:r>
      <w:r>
        <w:rPr>
          <w:spacing w:val="40"/>
        </w:rPr>
        <w:t> </w:t>
      </w:r>
      <w:r>
        <w:rPr/>
        <w:t>by traditional</w:t>
      </w:r>
      <w:r>
        <w:rPr>
          <w:spacing w:val="-12"/>
        </w:rPr>
        <w:t> </w:t>
      </w:r>
      <w:r>
        <w:rPr/>
        <w:t>tools. However, their impact assessment capabilities are still evolving and often lack integration with</w:t>
      </w:r>
      <w:r>
        <w:rPr>
          <w:spacing w:val="40"/>
        </w:rPr>
        <w:t> </w:t>
      </w:r>
      <w:r>
        <w:rPr/>
        <w:t>live</w:t>
      </w:r>
      <w:r>
        <w:rPr>
          <w:spacing w:val="40"/>
        </w:rPr>
        <w:t> </w:t>
      </w:r>
      <w:r>
        <w:rPr/>
        <w:t>context or real-time threat</w:t>
      </w:r>
      <w:r>
        <w:rPr>
          <w:spacing w:val="40"/>
        </w:rPr>
        <w:t> </w:t>
      </w:r>
      <w:r>
        <w:rPr/>
        <w:t>intelligence</w:t>
      </w:r>
      <w:r>
        <w:rPr>
          <w:spacing w:val="40"/>
        </w:rPr>
        <w:t> </w:t>
      </w:r>
      <w:r>
        <w:rPr/>
        <w:t>(Almukaynizi et</w:t>
      </w:r>
      <w:r>
        <w:rPr>
          <w:spacing w:val="40"/>
        </w:rPr>
        <w:t> </w:t>
      </w:r>
      <w:r>
        <w:rPr/>
        <w:t>al.,</w:t>
      </w:r>
      <w:r>
        <w:rPr>
          <w:spacing w:val="40"/>
        </w:rPr>
        <w:t> </w:t>
      </w:r>
      <w:r>
        <w:rPr/>
        <w:t>2021).</w:t>
      </w:r>
    </w:p>
    <w:p>
      <w:pPr>
        <w:pStyle w:val="BodyText"/>
        <w:spacing w:line="252" w:lineRule="auto" w:before="183"/>
        <w:ind w:left="241" w:right="39"/>
        <w:jc w:val="both"/>
      </w:pPr>
      <w:r>
        <w:rPr/>
        <w:t>Despite significant advancements, most current vulnerability scanners are siloed. They either focus on detection or offer generalized</w:t>
      </w:r>
      <w:r>
        <w:rPr>
          <w:spacing w:val="40"/>
        </w:rPr>
        <w:t> </w:t>
      </w:r>
      <w:r>
        <w:rPr/>
        <w:t>remediation suggestions.</w:t>
      </w:r>
      <w:r>
        <w:rPr>
          <w:spacing w:val="40"/>
        </w:rPr>
        <w:t> </w:t>
      </w:r>
      <w:r>
        <w:rPr/>
        <w:t>Few integrate AI to assess real-time business impact or consider environment-specific factors such as application architecture,</w:t>
      </w:r>
      <w:r>
        <w:rPr>
          <w:spacing w:val="-2"/>
        </w:rPr>
        <w:t> </w:t>
      </w:r>
      <w:r>
        <w:rPr/>
        <w:t>data</w:t>
      </w:r>
      <w:r>
        <w:rPr>
          <w:spacing w:val="38"/>
        </w:rPr>
        <w:t> </w:t>
      </w:r>
      <w:r>
        <w:rPr/>
        <w:t>sensitivity,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user roles (Sabottke et al., 2015). Additionally,</w:t>
      </w:r>
      <w:r>
        <w:rPr>
          <w:spacing w:val="40"/>
        </w:rPr>
        <w:t> </w:t>
      </w:r>
      <w:r>
        <w:rPr/>
        <w:t>existing literature lacks models that integrate</w:t>
      </w:r>
      <w:r>
        <w:rPr>
          <w:spacing w:val="40"/>
        </w:rPr>
        <w:t> </w:t>
      </w:r>
      <w:r>
        <w:rPr/>
        <w:t>both technical severity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exploit</w:t>
      </w:r>
      <w:r>
        <w:rPr>
          <w:spacing w:val="40"/>
        </w:rPr>
        <w:t> </w:t>
      </w:r>
      <w:r>
        <w:rPr/>
        <w:t>likelihood into a unified risk score—an essential feature for prioritization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real-world</w:t>
      </w:r>
      <w:r>
        <w:rPr>
          <w:spacing w:val="52"/>
        </w:rPr>
        <w:t> </w:t>
      </w:r>
      <w:r>
        <w:rPr/>
        <w:t>scenarios</w:t>
      </w:r>
      <w:r>
        <w:rPr>
          <w:spacing w:val="6"/>
        </w:rPr>
        <w:t> </w:t>
      </w:r>
      <w:r>
        <w:rPr/>
        <w:t>(Chen</w:t>
      </w:r>
      <w:r>
        <w:rPr>
          <w:spacing w:val="16"/>
        </w:rPr>
        <w:t> </w:t>
      </w:r>
      <w:r>
        <w:rPr/>
        <w:t>et</w:t>
      </w:r>
      <w:r>
        <w:rPr>
          <w:spacing w:val="15"/>
        </w:rPr>
        <w:t> </w:t>
      </w:r>
      <w:r>
        <w:rPr/>
        <w:t>al.,</w:t>
      </w:r>
      <w:r>
        <w:rPr>
          <w:spacing w:val="2"/>
        </w:rPr>
        <w:t> </w:t>
      </w:r>
      <w:r>
        <w:rPr>
          <w:spacing w:val="-2"/>
        </w:rPr>
        <w:t>2019).</w:t>
      </w:r>
    </w:p>
    <w:p>
      <w:pPr>
        <w:pStyle w:val="BodyText"/>
        <w:spacing w:line="247" w:lineRule="auto" w:before="168"/>
        <w:ind w:left="241" w:right="64"/>
        <w:jc w:val="both"/>
      </w:pPr>
      <w:r>
        <w:rPr/>
        <w:t>This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aims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fill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gaps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proposing a hybrid AI-driven vulnerability scanner that enhances traditional detection techniques with intelligent</w:t>
      </w:r>
      <w:r>
        <w:rPr>
          <w:spacing w:val="40"/>
        </w:rPr>
        <w:t> </w:t>
      </w:r>
      <w:r>
        <w:rPr/>
        <w:t>impact analysis</w:t>
      </w:r>
      <w:r>
        <w:rPr>
          <w:spacing w:val="30"/>
        </w:rPr>
        <w:t> </w:t>
      </w:r>
      <w:r>
        <w:rPr/>
        <w:t>and</w:t>
      </w:r>
      <w:r>
        <w:rPr>
          <w:spacing w:val="40"/>
        </w:rPr>
        <w:t> </w:t>
      </w:r>
      <w:r>
        <w:rPr/>
        <w:t>contextualized</w:t>
      </w:r>
      <w:r>
        <w:rPr>
          <w:spacing w:val="40"/>
        </w:rPr>
        <w:t> </w:t>
      </w:r>
      <w:r>
        <w:rPr/>
        <w:t>remediation</w:t>
      </w:r>
      <w:r>
        <w:rPr>
          <w:spacing w:val="40"/>
        </w:rPr>
        <w:t> </w:t>
      </w:r>
      <w:r>
        <w:rPr/>
        <w:t>suggestions.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40" w:lineRule="auto" w:before="1" w:after="0"/>
        <w:ind w:left="856" w:right="0" w:hanging="345"/>
        <w:jc w:val="left"/>
      </w:pPr>
      <w:r>
        <w:rPr/>
        <w:t>PROPOSED</w:t>
      </w:r>
      <w:r>
        <w:rPr>
          <w:spacing w:val="37"/>
        </w:rPr>
        <w:t> </w:t>
      </w:r>
      <w:r>
        <w:rPr>
          <w:spacing w:val="-2"/>
        </w:rPr>
        <w:t>METHODOLGY</w:t>
      </w:r>
    </w:p>
    <w:p>
      <w:pPr>
        <w:pStyle w:val="BodyText"/>
        <w:spacing w:line="477" w:lineRule="auto" w:before="171"/>
        <w:ind w:left="511" w:right="2456" w:hanging="271"/>
      </w:pPr>
      <w:r>
        <w:rPr/>
        <w:t>The proposed methodology</w:t>
      </w:r>
      <w:r>
        <w:rPr>
          <w:spacing w:val="80"/>
        </w:rPr>
        <w:t> </w:t>
      </w:r>
      <w:r>
        <w:rPr/>
        <w:t>I</w:t>
      </w:r>
      <w:r>
        <w:rPr>
          <w:spacing w:val="-10"/>
        </w:rPr>
        <w:t> </w:t>
      </w:r>
      <w:r>
        <w:rPr/>
        <w:t>V.</w:t>
      </w:r>
      <w:r>
        <w:rPr>
          <w:spacing w:val="80"/>
        </w:rPr>
        <w:t> </w:t>
      </w:r>
      <w:r>
        <w:rPr/>
        <w:t>DATASET</w:t>
      </w:r>
    </w:p>
    <w:p>
      <w:pPr>
        <w:pStyle w:val="BodyText"/>
        <w:spacing w:before="47"/>
        <w:ind w:left="241"/>
        <w:jc w:val="both"/>
      </w:pPr>
      <w:r>
        <w:rPr/>
        <w:t>Dataset</w:t>
      </w:r>
      <w:r>
        <w:rPr>
          <w:spacing w:val="51"/>
        </w:rPr>
        <w:t> </w:t>
      </w:r>
      <w:r>
        <w:rPr>
          <w:spacing w:val="-2"/>
        </w:rPr>
        <w:t>Information</w:t>
      </w:r>
    </w:p>
    <w:p>
      <w:pPr>
        <w:pStyle w:val="BodyText"/>
        <w:spacing w:before="208"/>
      </w:pPr>
    </w:p>
    <w:p>
      <w:pPr>
        <w:pStyle w:val="Heading1"/>
        <w:numPr>
          <w:ilvl w:val="0"/>
          <w:numId w:val="2"/>
        </w:numPr>
        <w:tabs>
          <w:tab w:pos="902" w:val="left" w:leader="none"/>
        </w:tabs>
        <w:spacing w:line="240" w:lineRule="auto" w:before="1" w:after="0"/>
        <w:ind w:left="902" w:right="0" w:hanging="391"/>
        <w:jc w:val="left"/>
      </w:pPr>
      <w:r>
        <w:rPr/>
        <w:t>DATA</w:t>
      </w:r>
      <w:r>
        <w:rPr>
          <w:spacing w:val="21"/>
        </w:rPr>
        <w:t> </w:t>
      </w:r>
      <w:r>
        <w:rPr/>
        <w:t>LOADING</w:t>
      </w:r>
      <w:r>
        <w:rPr>
          <w:spacing w:val="37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EXPLORATION</w:t>
      </w:r>
    </w:p>
    <w:p>
      <w:pPr>
        <w:pStyle w:val="BodyText"/>
        <w:spacing w:before="21"/>
        <w:ind w:left="136"/>
      </w:pPr>
      <w:r>
        <w:rPr>
          <w:spacing w:val="-5"/>
        </w:rPr>
        <w:t>The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2"/>
        </w:numPr>
        <w:tabs>
          <w:tab w:pos="915" w:val="left" w:leader="none"/>
        </w:tabs>
        <w:spacing w:line="240" w:lineRule="auto" w:before="1" w:after="0"/>
        <w:ind w:left="915" w:right="0" w:hanging="344"/>
        <w:jc w:val="left"/>
      </w:pPr>
      <w:r>
        <w:rPr/>
        <w:t>DATA</w:t>
      </w:r>
      <w:r>
        <w:rPr>
          <w:spacing w:val="20"/>
        </w:rPr>
        <w:t> </w:t>
      </w:r>
      <w:r>
        <w:rPr>
          <w:spacing w:val="-2"/>
        </w:rPr>
        <w:t>PREPROCESSING</w:t>
      </w:r>
    </w:p>
    <w:p>
      <w:pPr>
        <w:pStyle w:val="BodyText"/>
        <w:spacing w:before="84"/>
        <w:ind w:left="586"/>
      </w:pPr>
      <w:r>
        <w:rPr/>
        <w:br w:type="column"/>
      </w:r>
      <w:r>
        <w:rPr/>
        <w:t>Data</w:t>
      </w:r>
      <w:r>
        <w:rPr>
          <w:spacing w:val="39"/>
        </w:rPr>
        <w:t> </w:t>
      </w:r>
      <w:r>
        <w:rPr>
          <w:spacing w:val="-2"/>
        </w:rPr>
        <w:t>preprocessing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27" w:after="0"/>
        <w:ind w:left="840" w:right="0" w:hanging="283"/>
        <w:jc w:val="left"/>
        <w:rPr>
          <w:i/>
          <w:sz w:val="19"/>
        </w:rPr>
      </w:pPr>
      <w:r>
        <w:rPr>
          <w:i/>
          <w:sz w:val="19"/>
        </w:rPr>
        <w:t>Handling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missing</w:t>
      </w:r>
      <w:r>
        <w:rPr>
          <w:i/>
          <w:spacing w:val="39"/>
          <w:sz w:val="19"/>
        </w:rPr>
        <w:t> </w:t>
      </w:r>
      <w:r>
        <w:rPr>
          <w:i/>
          <w:spacing w:val="-2"/>
          <w:sz w:val="19"/>
        </w:rPr>
        <w:t>values:</w:t>
      </w:r>
    </w:p>
    <w:p>
      <w:pPr>
        <w:pStyle w:val="BodyText"/>
        <w:spacing w:before="186"/>
        <w:ind w:left="481"/>
      </w:pPr>
      <w:r>
        <w:rPr/>
        <w:t>The</w:t>
      </w:r>
      <w:r>
        <w:rPr>
          <w:spacing w:val="14"/>
        </w:rPr>
        <w:t> </w:t>
      </w:r>
      <w:r>
        <w:rPr/>
        <w:t>presence</w:t>
      </w:r>
      <w:r>
        <w:rPr>
          <w:spacing w:val="15"/>
        </w:rPr>
        <w:t> </w:t>
      </w:r>
      <w:r>
        <w:rPr/>
        <w:t>of</w:t>
      </w:r>
      <w:r>
        <w:rPr>
          <w:spacing w:val="25"/>
        </w:rPr>
        <w:t> </w:t>
      </w:r>
      <w:r>
        <w:rPr/>
        <w:t>missing</w:t>
      </w:r>
      <w:r>
        <w:rPr>
          <w:spacing w:val="20"/>
        </w:rPr>
        <w:t> </w:t>
      </w:r>
      <w:r>
        <w:rPr>
          <w:spacing w:val="-2"/>
        </w:rPr>
        <w:t>values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27" w:after="0"/>
        <w:ind w:left="840" w:right="0" w:hanging="283"/>
        <w:jc w:val="left"/>
        <w:rPr>
          <w:i/>
          <w:sz w:val="19"/>
        </w:rPr>
      </w:pPr>
      <w:r>
        <w:rPr>
          <w:i/>
          <w:sz w:val="19"/>
        </w:rPr>
        <w:t>Feature</w:t>
      </w:r>
      <w:r>
        <w:rPr>
          <w:i/>
          <w:spacing w:val="36"/>
          <w:sz w:val="19"/>
        </w:rPr>
        <w:t> </w:t>
      </w:r>
      <w:r>
        <w:rPr>
          <w:i/>
          <w:spacing w:val="-2"/>
          <w:sz w:val="19"/>
        </w:rPr>
        <w:t>scaling</w:t>
      </w:r>
    </w:p>
    <w:p>
      <w:pPr>
        <w:pStyle w:val="BodyText"/>
        <w:ind w:left="481"/>
      </w:pPr>
      <w:r>
        <w:rPr>
          <w:spacing w:val="-2"/>
        </w:rPr>
        <w:t>Numerical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840" w:right="0" w:hanging="283"/>
        <w:jc w:val="left"/>
        <w:rPr>
          <w:i/>
          <w:sz w:val="19"/>
        </w:rPr>
      </w:pPr>
      <w:r>
        <w:rPr>
          <w:i/>
          <w:spacing w:val="2"/>
          <w:sz w:val="19"/>
        </w:rPr>
        <w:t>Encoding</w:t>
      </w:r>
      <w:r>
        <w:rPr>
          <w:i/>
          <w:spacing w:val="45"/>
          <w:sz w:val="19"/>
        </w:rPr>
        <w:t> </w:t>
      </w:r>
      <w:r>
        <w:rPr>
          <w:i/>
          <w:spacing w:val="2"/>
          <w:sz w:val="19"/>
        </w:rPr>
        <w:t>categorical</w:t>
      </w:r>
      <w:r>
        <w:rPr>
          <w:i/>
          <w:spacing w:val="43"/>
          <w:sz w:val="19"/>
        </w:rPr>
        <w:t> </w:t>
      </w:r>
      <w:r>
        <w:rPr>
          <w:i/>
          <w:spacing w:val="-2"/>
          <w:sz w:val="19"/>
        </w:rPr>
        <w:t>variables</w:t>
      </w:r>
    </w:p>
    <w:p>
      <w:pPr>
        <w:pStyle w:val="BodyText"/>
        <w:ind w:left="287"/>
      </w:pPr>
      <w:r>
        <w:rPr>
          <w:spacing w:val="-2"/>
        </w:rPr>
        <w:t>Categorical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186" w:after="0"/>
        <w:ind w:left="841" w:right="0" w:hanging="284"/>
        <w:jc w:val="left"/>
        <w:rPr>
          <w:i/>
          <w:sz w:val="19"/>
        </w:rPr>
      </w:pPr>
      <w:r>
        <w:rPr>
          <w:i/>
          <w:sz w:val="19"/>
        </w:rPr>
        <w:t>Splitting</w:t>
      </w:r>
      <w:r>
        <w:rPr>
          <w:i/>
          <w:spacing w:val="46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37"/>
          <w:sz w:val="19"/>
        </w:rPr>
        <w:t> </w:t>
      </w:r>
      <w:r>
        <w:rPr>
          <w:i/>
          <w:spacing w:val="-2"/>
          <w:sz w:val="19"/>
        </w:rPr>
        <w:t>dataset:</w:t>
      </w:r>
    </w:p>
    <w:p>
      <w:pPr>
        <w:pStyle w:val="BodyText"/>
        <w:spacing w:before="37"/>
        <w:ind w:left="136"/>
      </w:pPr>
      <w:r>
        <w:rPr/>
        <w:t>The</w:t>
      </w:r>
      <w:r>
        <w:rPr>
          <w:spacing w:val="35"/>
        </w:rPr>
        <w:t> </w:t>
      </w:r>
      <w:r>
        <w:rPr/>
        <w:t>dataset</w:t>
      </w:r>
      <w:r>
        <w:rPr>
          <w:spacing w:val="41"/>
        </w:rPr>
        <w:t> </w:t>
      </w:r>
      <w:r>
        <w:rPr>
          <w:spacing w:val="-5"/>
        </w:rPr>
        <w:t>is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17"/>
      </w:pPr>
    </w:p>
    <w:p>
      <w:pPr>
        <w:pStyle w:val="Heading1"/>
      </w:pPr>
      <w:r>
        <w:rPr/>
        <w:t>VI</w:t>
      </w:r>
      <w:r>
        <w:rPr>
          <w:spacing w:val="-25"/>
        </w:rPr>
        <w:t> </w:t>
      </w:r>
      <w:r>
        <w:rPr/>
        <w:t>.</w:t>
      </w:r>
      <w:r>
        <w:rPr>
          <w:spacing w:val="28"/>
        </w:rPr>
        <w:t> </w:t>
      </w:r>
      <w:r>
        <w:rPr/>
        <w:t>MODEL</w:t>
      </w:r>
      <w:r>
        <w:rPr>
          <w:spacing w:val="3"/>
        </w:rPr>
        <w:t> </w:t>
      </w:r>
      <w:r>
        <w:rPr>
          <w:spacing w:val="-2"/>
        </w:rPr>
        <w:t>TRAINING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27" w:after="0"/>
        <w:ind w:left="840" w:right="0" w:hanging="283"/>
        <w:jc w:val="left"/>
        <w:rPr>
          <w:i/>
          <w:sz w:val="19"/>
        </w:rPr>
      </w:pPr>
      <w:r>
        <w:rPr>
          <w:i/>
          <w:sz w:val="19"/>
        </w:rPr>
        <w:t>MODEL</w:t>
      </w:r>
      <w:r>
        <w:rPr>
          <w:i/>
          <w:spacing w:val="26"/>
          <w:sz w:val="19"/>
        </w:rPr>
        <w:t> </w:t>
      </w:r>
      <w:r>
        <w:rPr>
          <w:i/>
          <w:spacing w:val="-10"/>
          <w:sz w:val="19"/>
        </w:rPr>
        <w:t>1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42" w:after="0"/>
        <w:ind w:left="840" w:right="0" w:hanging="283"/>
        <w:jc w:val="left"/>
        <w:rPr>
          <w:i/>
          <w:sz w:val="19"/>
        </w:rPr>
      </w:pPr>
      <w:r>
        <w:rPr>
          <w:i/>
          <w:sz w:val="19"/>
        </w:rPr>
        <w:t>MODEL</w:t>
      </w:r>
      <w:r>
        <w:rPr>
          <w:i/>
          <w:spacing w:val="26"/>
          <w:sz w:val="19"/>
        </w:rPr>
        <w:t> </w:t>
      </w:r>
      <w:r>
        <w:rPr>
          <w:i/>
          <w:spacing w:val="-10"/>
          <w:sz w:val="19"/>
        </w:rPr>
        <w:t>2</w:t>
      </w:r>
    </w:p>
    <w:p>
      <w:pPr>
        <w:pStyle w:val="BodyText"/>
        <w:spacing w:before="44"/>
        <w:rPr>
          <w:i/>
        </w:rPr>
      </w:pPr>
    </w:p>
    <w:p>
      <w:pPr>
        <w:pStyle w:val="Heading1"/>
      </w:pPr>
      <w:r>
        <w:rPr/>
        <w:t>VII</w:t>
      </w:r>
      <w:r>
        <w:rPr>
          <w:spacing w:val="-25"/>
        </w:rPr>
        <w:t> </w:t>
      </w:r>
      <w:r>
        <w:rPr/>
        <w:t>.</w:t>
      </w:r>
      <w:r>
        <w:rPr>
          <w:spacing w:val="-12"/>
        </w:rPr>
        <w:t> </w:t>
      </w:r>
      <w:r>
        <w:rPr/>
        <w:t>PERFORMANCE</w:t>
      </w:r>
      <w:r>
        <w:rPr>
          <w:spacing w:val="10"/>
        </w:rPr>
        <w:t> </w:t>
      </w:r>
      <w:r>
        <w:rPr>
          <w:spacing w:val="-2"/>
        </w:rPr>
        <w:t>EVALUATION</w:t>
      </w:r>
    </w:p>
    <w:p>
      <w:pPr>
        <w:pStyle w:val="BodyText"/>
        <w:spacing w:before="21"/>
        <w:ind w:left="136"/>
      </w:pPr>
      <w:r>
        <w:rPr>
          <w:spacing w:val="2"/>
        </w:rPr>
        <w:t>Performance</w:t>
      </w:r>
      <w:r>
        <w:rPr>
          <w:spacing w:val="43"/>
        </w:rPr>
        <w:t> </w:t>
      </w:r>
      <w:r>
        <w:rPr>
          <w:spacing w:val="-2"/>
        </w:rPr>
        <w:t>Evaluation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27" w:after="0"/>
        <w:ind w:left="840" w:right="0" w:hanging="283"/>
        <w:jc w:val="left"/>
        <w:rPr>
          <w:i/>
          <w:sz w:val="19"/>
        </w:rPr>
      </w:pPr>
      <w:r>
        <w:rPr>
          <w:i/>
          <w:sz w:val="19"/>
        </w:rPr>
        <w:t>EVALUATION</w:t>
      </w:r>
      <w:r>
        <w:rPr>
          <w:i/>
          <w:spacing w:val="46"/>
          <w:sz w:val="19"/>
        </w:rPr>
        <w:t> </w:t>
      </w:r>
      <w:r>
        <w:rPr>
          <w:i/>
          <w:spacing w:val="-2"/>
          <w:sz w:val="19"/>
        </w:rPr>
        <w:t>METRICS</w:t>
      </w:r>
    </w:p>
    <w:p>
      <w:pPr>
        <w:pStyle w:val="BodyText"/>
        <w:ind w:left="481"/>
      </w:pPr>
      <w:r>
        <w:rPr>
          <w:spacing w:val="2"/>
        </w:rPr>
        <w:t>Evaluation</w:t>
      </w:r>
      <w:r>
        <w:rPr>
          <w:spacing w:val="42"/>
        </w:rPr>
        <w:t> </w:t>
      </w:r>
      <w:r>
        <w:rPr>
          <w:spacing w:val="-2"/>
        </w:rPr>
        <w:t>Metrics</w:t>
      </w:r>
    </w:p>
    <w:p>
      <w:pPr>
        <w:pStyle w:val="BodyText"/>
        <w:spacing w:before="89"/>
      </w:pPr>
    </w:p>
    <w:p>
      <w:pPr>
        <w:pStyle w:val="Heading1"/>
      </w:pPr>
      <w:r>
        <w:rPr/>
        <w:t>VI</w:t>
      </w:r>
      <w:r>
        <w:rPr>
          <w:spacing w:val="-25"/>
        </w:rPr>
        <w:t> </w:t>
      </w:r>
      <w:r>
        <w:rPr/>
        <w:t>.</w:t>
      </w:r>
      <w:r>
        <w:rPr>
          <w:spacing w:val="38"/>
        </w:rPr>
        <w:t> </w:t>
      </w:r>
      <w:r>
        <w:rPr/>
        <w:t>PERFORMANCE</w:t>
      </w:r>
      <w:r>
        <w:rPr>
          <w:spacing w:val="38"/>
        </w:rPr>
        <w:t> </w:t>
      </w:r>
      <w:r>
        <w:rPr>
          <w:spacing w:val="-2"/>
        </w:rPr>
        <w:t>COMPARISION</w:t>
      </w:r>
    </w:p>
    <w:p>
      <w:pPr>
        <w:pStyle w:val="BodyText"/>
        <w:ind w:left="541"/>
      </w:pPr>
      <w:r>
        <w:rPr>
          <w:spacing w:val="2"/>
        </w:rPr>
        <w:t>Performance</w:t>
      </w:r>
      <w:r>
        <w:rPr>
          <w:spacing w:val="43"/>
        </w:rPr>
        <w:t> </w:t>
      </w:r>
      <w:r>
        <w:rPr>
          <w:spacing w:val="-2"/>
        </w:rPr>
        <w:t>Comparison</w:t>
      </w:r>
    </w:p>
    <w:p>
      <w:pPr>
        <w:pStyle w:val="BodyText"/>
        <w:spacing w:before="0"/>
      </w:pPr>
    </w:p>
    <w:p>
      <w:pPr>
        <w:pStyle w:val="BodyText"/>
        <w:spacing w:before="125"/>
      </w:pPr>
    </w:p>
    <w:p>
      <w:pPr>
        <w:pStyle w:val="Heading1"/>
        <w:tabs>
          <w:tab w:pos="1863" w:val="left" w:leader="none"/>
        </w:tabs>
        <w:ind w:left="512"/>
      </w:pPr>
      <w:r>
        <w:rPr>
          <w:spacing w:val="2"/>
          <w:w w:val="80"/>
        </w:rPr>
        <w:t>VIII</w:t>
      </w:r>
      <w:r>
        <w:rPr>
          <w:spacing w:val="-6"/>
        </w:rPr>
        <w:t> </w:t>
      </w:r>
      <w:r>
        <w:rPr>
          <w:spacing w:val="-10"/>
        </w:rPr>
        <w:t>.</w:t>
      </w:r>
      <w:r>
        <w:rPr/>
        <w:tab/>
        <w:t>RESULTS</w:t>
      </w:r>
      <w:r>
        <w:rPr>
          <w:spacing w:val="29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DISCUSSION</w:t>
      </w:r>
    </w:p>
    <w:p>
      <w:pPr>
        <w:pStyle w:val="BodyText"/>
        <w:ind w:left="346"/>
      </w:pPr>
      <w:r>
        <w:rPr/>
        <w:t>Results</w:t>
      </w:r>
      <w:r>
        <w:rPr>
          <w:spacing w:val="18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2"/>
        </w:rPr>
        <w:t>Discussion</w:t>
      </w:r>
    </w:p>
    <w:p>
      <w:pPr>
        <w:pStyle w:val="BodyText"/>
        <w:spacing w:before="0"/>
      </w:pPr>
    </w:p>
    <w:p>
      <w:pPr>
        <w:pStyle w:val="BodyText"/>
        <w:spacing w:before="125"/>
      </w:pPr>
    </w:p>
    <w:p>
      <w:pPr>
        <w:pStyle w:val="Heading1"/>
        <w:tabs>
          <w:tab w:pos="1037" w:val="left" w:leader="none"/>
        </w:tabs>
        <w:ind w:left="602"/>
      </w:pPr>
      <w:r>
        <w:rPr>
          <w:w w:val="80"/>
        </w:rPr>
        <w:t>I</w:t>
      </w:r>
      <w:r>
        <w:rPr>
          <w:spacing w:val="-15"/>
          <w:w w:val="80"/>
        </w:rPr>
        <w:t> </w:t>
      </w:r>
      <w:r>
        <w:rPr>
          <w:spacing w:val="-5"/>
          <w:w w:val="95"/>
        </w:rPr>
        <w:t>X.</w:t>
      </w:r>
      <w:r>
        <w:rPr/>
        <w:tab/>
        <w:t>FUTURE</w:t>
      </w:r>
      <w:r>
        <w:rPr>
          <w:spacing w:val="31"/>
        </w:rPr>
        <w:t> </w:t>
      </w:r>
      <w:r>
        <w:rPr>
          <w:spacing w:val="-2"/>
        </w:rPr>
        <w:t>DIRECTIONS</w:t>
      </w:r>
    </w:p>
    <w:p>
      <w:pPr>
        <w:pStyle w:val="BodyText"/>
        <w:ind w:left="241"/>
      </w:pPr>
      <w:r>
        <w:rPr/>
        <w:t>Future</w:t>
      </w:r>
      <w:r>
        <w:rPr>
          <w:spacing w:val="19"/>
        </w:rPr>
        <w:t> </w:t>
      </w:r>
      <w:r>
        <w:rPr>
          <w:spacing w:val="-2"/>
        </w:rPr>
        <w:t>Directions</w:t>
      </w:r>
    </w:p>
    <w:p>
      <w:pPr>
        <w:pStyle w:val="Heading1"/>
        <w:tabs>
          <w:tab w:pos="1188" w:val="left" w:leader="none"/>
        </w:tabs>
        <w:spacing w:before="172"/>
        <w:ind w:left="797"/>
      </w:pPr>
      <w:r>
        <w:rPr>
          <w:spacing w:val="-5"/>
        </w:rPr>
        <w:t>X.</w:t>
      </w:r>
      <w:r>
        <w:rPr/>
        <w:tab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52" w:lineRule="auto" w:before="171" w:after="0"/>
        <w:ind w:left="241" w:right="374" w:firstLine="0"/>
        <w:jc w:val="both"/>
        <w:rPr>
          <w:sz w:val="19"/>
        </w:rPr>
      </w:pPr>
      <w:r>
        <w:rPr>
          <w:sz w:val="19"/>
        </w:rPr>
        <w:t>Almukaynizi, M., Pastrana, S., Mohaisen, A. (2021).</w:t>
      </w:r>
      <w:r>
        <w:rPr>
          <w:spacing w:val="40"/>
          <w:sz w:val="19"/>
        </w:rPr>
        <w:t> </w:t>
      </w:r>
      <w:r>
        <w:rPr>
          <w:sz w:val="19"/>
        </w:rPr>
        <w:t>A</w:t>
      </w:r>
      <w:r>
        <w:rPr>
          <w:spacing w:val="40"/>
          <w:sz w:val="19"/>
        </w:rPr>
        <w:t> </w:t>
      </w:r>
      <w:r>
        <w:rPr>
          <w:sz w:val="19"/>
        </w:rPr>
        <w:t>Machine</w:t>
      </w:r>
      <w:r>
        <w:rPr>
          <w:spacing w:val="40"/>
          <w:sz w:val="19"/>
        </w:rPr>
        <w:t> </w:t>
      </w:r>
      <w:r>
        <w:rPr>
          <w:sz w:val="19"/>
        </w:rPr>
        <w:t>Learning-Based</w:t>
      </w:r>
      <w:r>
        <w:rPr>
          <w:spacing w:val="40"/>
          <w:sz w:val="19"/>
        </w:rPr>
        <w:t> </w:t>
      </w:r>
      <w:r>
        <w:rPr>
          <w:sz w:val="19"/>
        </w:rPr>
        <w:t>Framework</w:t>
      </w:r>
      <w:r>
        <w:rPr>
          <w:spacing w:val="40"/>
          <w:sz w:val="19"/>
        </w:rPr>
        <w:t> </w:t>
      </w:r>
      <w:r>
        <w:rPr>
          <w:sz w:val="19"/>
        </w:rPr>
        <w:t>for Vulnerability</w:t>
      </w:r>
      <w:r>
        <w:rPr>
          <w:spacing w:val="40"/>
          <w:sz w:val="19"/>
        </w:rPr>
        <w:t> </w:t>
      </w:r>
      <w:r>
        <w:rPr>
          <w:sz w:val="19"/>
        </w:rPr>
        <w:t>Detection</w:t>
      </w:r>
      <w:r>
        <w:rPr>
          <w:spacing w:val="40"/>
          <w:sz w:val="19"/>
        </w:rPr>
        <w:t> </w:t>
      </w:r>
      <w:r>
        <w:rPr>
          <w:sz w:val="19"/>
        </w:rPr>
        <w:t>in</w:t>
      </w:r>
      <w:r>
        <w:rPr>
          <w:spacing w:val="40"/>
          <w:sz w:val="19"/>
        </w:rPr>
        <w:t> </w:t>
      </w:r>
      <w:r>
        <w:rPr>
          <w:sz w:val="19"/>
        </w:rPr>
        <w:t>Source</w:t>
      </w:r>
      <w:r>
        <w:rPr>
          <w:spacing w:val="37"/>
          <w:sz w:val="19"/>
        </w:rPr>
        <w:t> </w:t>
      </w:r>
      <w:r>
        <w:rPr>
          <w:sz w:val="19"/>
        </w:rPr>
        <w:t>Code.</w:t>
      </w:r>
      <w:r>
        <w:rPr>
          <w:spacing w:val="28"/>
          <w:sz w:val="19"/>
        </w:rPr>
        <w:t> </w:t>
      </w:r>
      <w:r>
        <w:rPr>
          <w:sz w:val="19"/>
        </w:rPr>
        <w:t>IEEE</w:t>
      </w:r>
      <w:r>
        <w:rPr>
          <w:spacing w:val="33"/>
          <w:sz w:val="19"/>
        </w:rPr>
        <w:t> </w:t>
      </w:r>
      <w:r>
        <w:rPr>
          <w:sz w:val="19"/>
        </w:rPr>
        <w:t>Access, 9,</w:t>
      </w:r>
      <w:r>
        <w:rPr>
          <w:spacing w:val="-7"/>
          <w:sz w:val="19"/>
        </w:rPr>
        <w:t> </w:t>
      </w:r>
      <w:r>
        <w:rPr>
          <w:sz w:val="19"/>
        </w:rPr>
        <w:t>84364–84378..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64" w:after="0"/>
        <w:ind w:left="540" w:right="0" w:hanging="299"/>
        <w:jc w:val="left"/>
        <w:rPr>
          <w:sz w:val="19"/>
        </w:rPr>
      </w:pPr>
      <w:r>
        <w:rPr>
          <w:sz w:val="19"/>
        </w:rPr>
        <w:t>Avgerinos,</w:t>
      </w:r>
      <w:r>
        <w:rPr>
          <w:spacing w:val="51"/>
          <w:sz w:val="19"/>
        </w:rPr>
        <w:t> </w:t>
      </w:r>
      <w:r>
        <w:rPr>
          <w:sz w:val="19"/>
        </w:rPr>
        <w:t>T.,</w:t>
      </w:r>
      <w:r>
        <w:rPr>
          <w:spacing w:val="34"/>
          <w:sz w:val="19"/>
        </w:rPr>
        <w:t> </w:t>
      </w:r>
      <w:r>
        <w:rPr>
          <w:sz w:val="19"/>
        </w:rPr>
        <w:t>Cha, S.</w:t>
      </w:r>
      <w:r>
        <w:rPr>
          <w:spacing w:val="34"/>
          <w:sz w:val="19"/>
        </w:rPr>
        <w:t> </w:t>
      </w:r>
      <w:r>
        <w:rPr>
          <w:sz w:val="19"/>
        </w:rPr>
        <w:t>K.,</w:t>
      </w:r>
      <w:r>
        <w:rPr>
          <w:spacing w:val="34"/>
          <w:sz w:val="19"/>
        </w:rPr>
        <w:t> </w:t>
      </w:r>
      <w:r>
        <w:rPr>
          <w:sz w:val="19"/>
        </w:rPr>
        <w:t>Hao, B.</w:t>
      </w:r>
      <w:r>
        <w:rPr>
          <w:spacing w:val="16"/>
          <w:sz w:val="19"/>
        </w:rPr>
        <w:t> </w:t>
      </w:r>
      <w:r>
        <w:rPr>
          <w:sz w:val="19"/>
        </w:rPr>
        <w:t>L.,</w:t>
      </w:r>
      <w:r>
        <w:rPr>
          <w:spacing w:val="35"/>
          <w:sz w:val="19"/>
        </w:rPr>
        <w:t> </w:t>
      </w:r>
      <w:r>
        <w:rPr>
          <w:sz w:val="19"/>
        </w:rPr>
        <w:t>&amp;</w:t>
      </w:r>
      <w:r>
        <w:rPr>
          <w:spacing w:val="36"/>
          <w:sz w:val="19"/>
        </w:rPr>
        <w:t> </w:t>
      </w:r>
      <w:r>
        <w:rPr>
          <w:spacing w:val="-2"/>
          <w:sz w:val="19"/>
        </w:rPr>
        <w:t>Brumley,</w:t>
      </w:r>
    </w:p>
    <w:p>
      <w:pPr>
        <w:pStyle w:val="BodyText"/>
        <w:spacing w:before="7"/>
        <w:ind w:left="241"/>
      </w:pPr>
      <w:r>
        <w:rPr/>
        <w:t>D.</w:t>
      </w:r>
      <w:r>
        <w:rPr>
          <w:spacing w:val="49"/>
        </w:rPr>
        <w:t>  </w:t>
      </w:r>
      <w:r>
        <w:rPr/>
        <w:t>(2014).</w:t>
      </w:r>
      <w:r>
        <w:rPr>
          <w:spacing w:val="42"/>
        </w:rPr>
        <w:t>  </w:t>
      </w:r>
      <w:r>
        <w:rPr/>
        <w:t>AEG:</w:t>
      </w:r>
      <w:r>
        <w:rPr>
          <w:spacing w:val="55"/>
        </w:rPr>
        <w:t>  </w:t>
      </w:r>
      <w:r>
        <w:rPr/>
        <w:t>Automatic</w:t>
      </w:r>
      <w:r>
        <w:rPr>
          <w:spacing w:val="29"/>
        </w:rPr>
        <w:t>  </w:t>
      </w:r>
      <w:r>
        <w:rPr/>
        <w:t>Exploit</w:t>
      </w:r>
      <w:r>
        <w:rPr>
          <w:spacing w:val="46"/>
        </w:rPr>
        <w:t>  </w:t>
      </w:r>
      <w:r>
        <w:rPr>
          <w:spacing w:val="-2"/>
        </w:rPr>
        <w:t>Generation.</w:t>
      </w:r>
    </w:p>
    <w:p>
      <w:pPr>
        <w:pStyle w:val="BodyText"/>
        <w:spacing w:before="6"/>
        <w:ind w:left="241"/>
      </w:pPr>
      <w:r>
        <w:rPr/>
        <w:t>Communications</w:t>
      </w:r>
      <w:r>
        <w:rPr>
          <w:spacing w:val="30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38"/>
        </w:rPr>
        <w:t> </w:t>
      </w:r>
      <w:r>
        <w:rPr/>
        <w:t>ACM,</w:t>
      </w:r>
      <w:r>
        <w:rPr>
          <w:spacing w:val="25"/>
        </w:rPr>
        <w:t> </w:t>
      </w:r>
      <w:r>
        <w:rPr/>
        <w:t>57(2),</w:t>
      </w:r>
      <w:r>
        <w:rPr>
          <w:spacing w:val="25"/>
        </w:rPr>
        <w:t> </w:t>
      </w:r>
      <w:r>
        <w:rPr/>
        <w:t>74-</w:t>
      </w:r>
      <w:r>
        <w:rPr>
          <w:spacing w:val="-5"/>
        </w:rPr>
        <w:t>84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187" w:after="0"/>
        <w:ind w:left="555" w:right="0" w:hanging="314"/>
        <w:jc w:val="both"/>
        <w:rPr>
          <w:sz w:val="19"/>
        </w:rPr>
      </w:pPr>
      <w:r>
        <w:rPr>
          <w:sz w:val="19"/>
        </w:rPr>
        <w:t>Chen,</w:t>
      </w:r>
      <w:r>
        <w:rPr>
          <w:spacing w:val="30"/>
          <w:sz w:val="19"/>
        </w:rPr>
        <w:t> </w:t>
      </w:r>
      <w:r>
        <w:rPr>
          <w:sz w:val="19"/>
        </w:rPr>
        <w:t>H.,</w:t>
      </w:r>
      <w:r>
        <w:rPr>
          <w:spacing w:val="46"/>
          <w:sz w:val="19"/>
        </w:rPr>
        <w:t> </w:t>
      </w:r>
      <w:r>
        <w:rPr>
          <w:sz w:val="19"/>
        </w:rPr>
        <w:t>Li,</w:t>
      </w:r>
      <w:r>
        <w:rPr>
          <w:spacing w:val="64"/>
          <w:sz w:val="19"/>
        </w:rPr>
        <w:t> </w:t>
      </w:r>
      <w:r>
        <w:rPr>
          <w:sz w:val="19"/>
        </w:rPr>
        <w:t>Y.,</w:t>
      </w:r>
      <w:r>
        <w:rPr>
          <w:spacing w:val="63"/>
          <w:sz w:val="19"/>
        </w:rPr>
        <w:t> </w:t>
      </w:r>
      <w:r>
        <w:rPr>
          <w:sz w:val="19"/>
        </w:rPr>
        <w:t>Guo,</w:t>
      </w:r>
      <w:r>
        <w:rPr>
          <w:spacing w:val="46"/>
          <w:sz w:val="19"/>
        </w:rPr>
        <w:t> </w:t>
      </w:r>
      <w:r>
        <w:rPr>
          <w:sz w:val="19"/>
        </w:rPr>
        <w:t>Y.,</w:t>
      </w:r>
      <w:r>
        <w:rPr>
          <w:spacing w:val="64"/>
          <w:sz w:val="19"/>
        </w:rPr>
        <w:t> </w:t>
      </w:r>
      <w:r>
        <w:rPr>
          <w:sz w:val="19"/>
        </w:rPr>
        <w:t>&amp;</w:t>
      </w:r>
      <w:r>
        <w:rPr>
          <w:spacing w:val="49"/>
          <w:sz w:val="19"/>
        </w:rPr>
        <w:t> </w:t>
      </w:r>
      <w:r>
        <w:rPr>
          <w:sz w:val="19"/>
        </w:rPr>
        <w:t>Zhu,</w:t>
      </w:r>
      <w:r>
        <w:rPr>
          <w:spacing w:val="30"/>
          <w:sz w:val="19"/>
        </w:rPr>
        <w:t> </w:t>
      </w:r>
      <w:r>
        <w:rPr>
          <w:sz w:val="19"/>
        </w:rPr>
        <w:t>Y.</w:t>
      </w:r>
      <w:r>
        <w:rPr>
          <w:spacing w:val="63"/>
          <w:sz w:val="19"/>
        </w:rPr>
        <w:t> </w:t>
      </w:r>
      <w:r>
        <w:rPr>
          <w:sz w:val="19"/>
        </w:rPr>
        <w:t>(2019).</w:t>
      </w:r>
      <w:r>
        <w:rPr>
          <w:spacing w:val="30"/>
          <w:sz w:val="19"/>
        </w:rPr>
        <w:t> </w:t>
      </w:r>
      <w:r>
        <w:rPr>
          <w:spacing w:val="-10"/>
          <w:sz w:val="19"/>
        </w:rPr>
        <w:t>A</w:t>
      </w:r>
    </w:p>
    <w:p>
      <w:pPr>
        <w:pStyle w:val="BodyText"/>
        <w:spacing w:line="247" w:lineRule="auto" w:before="7"/>
        <w:ind w:left="241" w:right="395"/>
        <w:jc w:val="both"/>
      </w:pPr>
      <w:r>
        <w:rPr/>
        <w:t>Survey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Vulnerability</w:t>
      </w:r>
      <w:r>
        <w:rPr>
          <w:spacing w:val="40"/>
        </w:rPr>
        <w:t> </w:t>
      </w:r>
      <w:r>
        <w:rPr/>
        <w:t>Detection, Exploitation, and Patch Generation. ACM</w:t>
      </w:r>
      <w:r>
        <w:rPr>
          <w:spacing w:val="40"/>
        </w:rPr>
        <w:t> </w:t>
      </w:r>
      <w:r>
        <w:rPr/>
        <w:t>Computing Surveys (CSUR),</w:t>
      </w:r>
      <w:r>
        <w:rPr>
          <w:spacing w:val="40"/>
        </w:rPr>
        <w:t> </w:t>
      </w:r>
      <w:r>
        <w:rPr/>
        <w:t>52(4), 1-36.</w:t>
      </w:r>
    </w:p>
    <w:p>
      <w:pPr>
        <w:pStyle w:val="ListParagraph"/>
        <w:numPr>
          <w:ilvl w:val="0"/>
          <w:numId w:val="5"/>
        </w:numPr>
        <w:tabs>
          <w:tab w:pos="570" w:val="left" w:leader="none"/>
        </w:tabs>
        <w:spacing w:line="247" w:lineRule="auto" w:before="181" w:after="0"/>
        <w:ind w:left="241" w:right="382" w:firstLine="0"/>
        <w:jc w:val="both"/>
        <w:rPr>
          <w:sz w:val="19"/>
        </w:rPr>
      </w:pPr>
      <w:r>
        <w:rPr>
          <w:sz w:val="19"/>
        </w:rPr>
        <w:t>Sabottke, C., Suciu, O., &amp; Dumitras, T. (2015). Vulnerability Disclosure</w:t>
      </w:r>
      <w:r>
        <w:rPr>
          <w:spacing w:val="40"/>
          <w:sz w:val="19"/>
        </w:rPr>
        <w:t> </w:t>
      </w:r>
      <w:r>
        <w:rPr>
          <w:sz w:val="19"/>
        </w:rPr>
        <w:t>in the Age of Social Media: Exploiting Twitter for Predicting Real-World Exploits. USENIX Security Symposium</w:t>
      </w:r>
    </w:p>
    <w:p>
      <w:pPr>
        <w:pStyle w:val="ListParagraph"/>
        <w:spacing w:after="0" w:line="247" w:lineRule="auto"/>
        <w:jc w:val="both"/>
        <w:rPr>
          <w:sz w:val="19"/>
        </w:rPr>
        <w:sectPr>
          <w:pgSz w:w="12240" w:h="15840"/>
          <w:pgMar w:top="1300" w:bottom="0" w:left="1080" w:right="720"/>
          <w:cols w:num="2" w:equalWidth="0">
            <w:col w:w="4849" w:space="528"/>
            <w:col w:w="5063"/>
          </w:cols>
        </w:sectPr>
      </w:pPr>
    </w:p>
    <w:p>
      <w:pPr>
        <w:spacing w:before="84"/>
        <w:ind w:left="241" w:right="0" w:firstLine="0"/>
        <w:jc w:val="left"/>
        <w:rPr>
          <w:sz w:val="19"/>
        </w:rPr>
      </w:pPr>
      <w:r>
        <w:rPr>
          <w:spacing w:val="-5"/>
          <w:sz w:val="19"/>
        </w:rPr>
        <w:t>..</w:t>
      </w:r>
    </w:p>
    <w:p>
      <w:pPr>
        <w:spacing w:after="0"/>
        <w:jc w:val="left"/>
        <w:rPr>
          <w:sz w:val="19"/>
        </w:rPr>
        <w:sectPr>
          <w:pgSz w:w="12240" w:h="15840"/>
          <w:pgMar w:top="1300" w:bottom="280" w:left="1080" w:right="7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842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8" w:hanging="2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241" w:hanging="27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7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1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8" w:hanging="2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42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8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upperRoman"/>
      <w:lvlText w:val="%1."/>
      <w:lvlJc w:val="left"/>
      <w:pPr>
        <w:ind w:left="902" w:hanging="39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2"/>
        <w:sz w:val="19"/>
        <w:szCs w:val="1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42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8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3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11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962" w:hanging="3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9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6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3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31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2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71" w:right="763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840" w:hanging="28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meexampl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2025-04-13T15:26:10Z</dcterms:created>
  <dcterms:modified xsi:type="dcterms:W3CDTF">2025-04-13T15:26:10Z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Word for Microsoft 365</vt:lpwstr>
  </property>
</Properties>
</file>