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2F2D" w14:textId="77777777" w:rsidR="00BB2468" w:rsidRPr="002D23B0" w:rsidRDefault="00BB2468" w:rsidP="00BB2468">
      <w:pPr>
        <w:pStyle w:val="Title"/>
        <w:spacing w:before="0"/>
        <w:contextualSpacing/>
        <w:rPr>
          <w:rFonts w:asciiTheme="minorHAnsi" w:eastAsiaTheme="minorEastAsia" w:hAnsiTheme="minorHAnsi" w:cstheme="minorBidi"/>
          <w:kern w:val="2"/>
          <w:sz w:val="32"/>
          <w:szCs w:val="22"/>
          <w:lang w:val="en-GB" w:eastAsia="en-GB"/>
          <w14:ligatures w14:val="standardContextual"/>
        </w:rPr>
      </w:pPr>
      <w:r w:rsidRPr="002D23B0">
        <w:rPr>
          <w:rFonts w:asciiTheme="minorHAnsi" w:eastAsiaTheme="minorEastAsia" w:hAnsiTheme="minorHAnsi" w:cstheme="minorBidi"/>
          <w:kern w:val="2"/>
          <w:sz w:val="32"/>
          <w:szCs w:val="22"/>
          <w:lang w:val="en-GB" w:eastAsia="en-GB"/>
          <w14:ligatures w14:val="standardContextual"/>
        </w:rPr>
        <w:t>Exploring Machine Learning Techniques for Accurate Heart Disease Detection: A Comprehensive Study</w:t>
      </w:r>
    </w:p>
    <w:p w14:paraId="0053B814" w14:textId="77777777" w:rsidR="00BB2468" w:rsidRDefault="00BB2468" w:rsidP="00BB2468">
      <w:pPr>
        <w:pStyle w:val="BodyText"/>
        <w:contextualSpacing/>
        <w:rPr>
          <w:sz w:val="25"/>
        </w:rPr>
      </w:pPr>
    </w:p>
    <w:p w14:paraId="26C98BDE"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Pardeep Singh </w:t>
      </w:r>
    </w:p>
    <w:p w14:paraId="1D078AC2"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456304CD"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02BBFB87"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00AD0F5D" w14:textId="77777777" w:rsidR="00BB2468" w:rsidRDefault="00BB2468" w:rsidP="00BB2468">
      <w:pPr>
        <w:pStyle w:val="BodyText"/>
        <w:contextualSpacing/>
        <w:jc w:val="center"/>
        <w:rPr>
          <w:rFonts w:asciiTheme="minorHAnsi" w:eastAsiaTheme="minorEastAsia" w:hAnsiTheme="minorHAnsi" w:cstheme="minorBidi"/>
          <w:i/>
          <w:kern w:val="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0A330170" w14:textId="77777777" w:rsidR="00BB2468" w:rsidRDefault="00BB2468" w:rsidP="00BB2468">
      <w:pPr>
        <w:pStyle w:val="BodyText"/>
        <w:spacing w:after="120"/>
        <w:jc w:val="center"/>
        <w:rPr>
          <w:rFonts w:asciiTheme="minorHAnsi" w:eastAsiaTheme="minorEastAsia" w:hAnsiTheme="minorHAnsi" w:cstheme="minorBidi"/>
          <w:i/>
          <w:kern w:val="2"/>
          <w:lang w:val="en-GB" w:eastAsia="en-GB"/>
          <w14:ligatures w14:val="standardContextual"/>
        </w:rPr>
      </w:pPr>
      <w:r w:rsidRPr="004B050E">
        <w:rPr>
          <w:rFonts w:asciiTheme="minorHAnsi" w:eastAsiaTheme="minorEastAsia" w:hAnsiTheme="minorHAnsi" w:cstheme="minorBidi"/>
          <w:i/>
          <w:kern w:val="2"/>
          <w:lang w:val="en-GB" w:eastAsia="en-GB"/>
          <w14:ligatures w14:val="standardContextual"/>
        </w:rPr>
        <w:t xml:space="preserve"> </w:t>
      </w:r>
      <w:hyperlink r:id="rId8" w:history="1">
        <w:r w:rsidRPr="00BD694F">
          <w:rPr>
            <w:rStyle w:val="Hyperlink"/>
            <w:rFonts w:asciiTheme="minorHAnsi" w:eastAsiaTheme="minorEastAsia" w:hAnsiTheme="minorHAnsi" w:cstheme="minorBidi"/>
            <w:i/>
            <w:kern w:val="2"/>
            <w:lang w:val="en-GB" w:eastAsia="en-GB"/>
            <w14:ligatures w14:val="standardContextual"/>
          </w:rPr>
          <w:t>Maanpardeep2002@gmail.com</w:t>
        </w:r>
      </w:hyperlink>
    </w:p>
    <w:p w14:paraId="61CAD4F6"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Vipin Kumar Chaudhary </w:t>
      </w:r>
    </w:p>
    <w:p w14:paraId="3D58BFAF"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Assistant Professor </w:t>
      </w:r>
    </w:p>
    <w:p w14:paraId="10BE7238"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7530996B"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647A9E39"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Jalandhar, </w:t>
      </w:r>
    </w:p>
    <w:p w14:paraId="4F14D064" w14:textId="77777777" w:rsidR="00BB2468" w:rsidRPr="004B050E" w:rsidRDefault="00000000" w:rsidP="00BB2468">
      <w:pPr>
        <w:pStyle w:val="BodyText"/>
        <w:spacing w:after="120"/>
        <w:jc w:val="center"/>
        <w:rPr>
          <w:rFonts w:asciiTheme="minorHAnsi" w:eastAsiaTheme="minorEastAsia" w:hAnsiTheme="minorHAnsi" w:cstheme="minorBidi"/>
          <w:i/>
          <w:kern w:val="2"/>
          <w:lang w:val="en-GB" w:eastAsia="en-GB"/>
          <w14:ligatures w14:val="standardContextual"/>
        </w:rPr>
      </w:pPr>
      <w:hyperlink r:id="rId9" w:history="1">
        <w:r w:rsidR="00BB2468" w:rsidRPr="00BD694F">
          <w:rPr>
            <w:rStyle w:val="Hyperlink"/>
            <w:rFonts w:asciiTheme="minorHAnsi" w:eastAsiaTheme="minorEastAsia" w:hAnsiTheme="minorHAnsi" w:cstheme="minorBidi"/>
            <w:i/>
            <w:kern w:val="2"/>
            <w:lang w:val="en-GB" w:eastAsia="en-GB"/>
            <w14:ligatures w14:val="standardContextual"/>
          </w:rPr>
          <w:t>Chaudhary209@gmail.com</w:t>
        </w:r>
      </w:hyperlink>
      <w:r w:rsidR="00BB2468">
        <w:rPr>
          <w:rFonts w:asciiTheme="minorHAnsi" w:eastAsiaTheme="minorEastAsia" w:hAnsiTheme="minorHAnsi" w:cstheme="minorBidi"/>
          <w:i/>
          <w:kern w:val="2"/>
          <w:lang w:val="en-GB" w:eastAsia="en-GB"/>
          <w14:ligatures w14:val="standardContextual"/>
        </w:rPr>
        <w:t xml:space="preserve"> </w:t>
      </w:r>
    </w:p>
    <w:p w14:paraId="6C8B6471"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Kaushal Panchal </w:t>
      </w:r>
    </w:p>
    <w:p w14:paraId="3A993445"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2277003A"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4A507DA6"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0CF11536"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17C76C2C" w14:textId="77777777" w:rsidR="00BB2468" w:rsidRPr="004B050E" w:rsidRDefault="00000000" w:rsidP="00BB2468">
      <w:pPr>
        <w:pStyle w:val="BodyText"/>
        <w:spacing w:after="120"/>
        <w:jc w:val="center"/>
        <w:rPr>
          <w:rFonts w:asciiTheme="minorHAnsi" w:eastAsiaTheme="minorEastAsia" w:hAnsiTheme="minorHAnsi" w:cstheme="minorBidi"/>
          <w:i/>
          <w:kern w:val="2"/>
          <w:lang w:val="en-GB" w:eastAsia="en-GB"/>
          <w14:ligatures w14:val="standardContextual"/>
        </w:rPr>
      </w:pPr>
      <w:hyperlink r:id="rId10" w:history="1">
        <w:r w:rsidR="00BB2468" w:rsidRPr="00BD694F">
          <w:rPr>
            <w:rStyle w:val="Hyperlink"/>
            <w:rFonts w:asciiTheme="minorHAnsi" w:eastAsiaTheme="minorEastAsia" w:hAnsiTheme="minorHAnsi" w:cstheme="minorBidi"/>
            <w:i/>
            <w:kern w:val="2"/>
            <w:lang w:val="en-GB" w:eastAsia="en-GB"/>
            <w14:ligatures w14:val="standardContextual"/>
          </w:rPr>
          <w:t>kaoushalpanchal79@gmail.com</w:t>
        </w:r>
      </w:hyperlink>
      <w:r w:rsidR="00BB2468">
        <w:rPr>
          <w:rFonts w:asciiTheme="minorHAnsi" w:eastAsiaTheme="minorEastAsia" w:hAnsiTheme="minorHAnsi" w:cstheme="minorBidi"/>
          <w:i/>
          <w:kern w:val="2"/>
          <w:lang w:val="en-GB" w:eastAsia="en-GB"/>
          <w14:ligatures w14:val="standardContextual"/>
        </w:rPr>
        <w:t xml:space="preserve"> </w:t>
      </w:r>
    </w:p>
    <w:p w14:paraId="588D8643"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Chayan Panchal </w:t>
      </w:r>
    </w:p>
    <w:p w14:paraId="48648D9C" w14:textId="77777777" w:rsidR="00BB2468" w:rsidRDefault="00BB2468" w:rsidP="00BB2468">
      <w:pPr>
        <w:pStyle w:val="BodyText"/>
        <w:contextualSpacing/>
        <w:jc w:val="center"/>
        <w:rPr>
          <w:rFonts w:asciiTheme="minorHAnsi" w:eastAsiaTheme="minorEastAsia" w:hAnsiTheme="minorHAnsi" w:cstheme="minorBidi"/>
          <w:i/>
          <w:kern w:val="2"/>
          <w:lang w:val="en-GB" w:eastAsia="en-GB"/>
          <w14:ligatures w14:val="standardContextual"/>
        </w:rPr>
      </w:pPr>
      <w:r>
        <w:rPr>
          <w:rFonts w:asciiTheme="minorHAnsi" w:eastAsiaTheme="minorEastAsia" w:hAnsiTheme="minorHAnsi" w:cstheme="minorBidi"/>
          <w:i/>
          <w:kern w:val="2"/>
          <w:lang w:val="en-GB" w:eastAsia="en-GB"/>
          <w14:ligatures w14:val="standardContextual"/>
        </w:rPr>
        <w:t>B.Tech</w:t>
      </w:r>
      <w:r w:rsidRPr="004B050E">
        <w:rPr>
          <w:rFonts w:asciiTheme="minorHAnsi" w:eastAsiaTheme="minorEastAsia" w:hAnsiTheme="minorHAnsi" w:cstheme="minorBidi"/>
          <w:i/>
          <w:kern w:val="2"/>
          <w:lang w:val="en-GB" w:eastAsia="en-GB"/>
          <w14:ligatures w14:val="standardContextual"/>
        </w:rPr>
        <w:t xml:space="preserve"> </w:t>
      </w:r>
    </w:p>
    <w:p w14:paraId="54996845"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1C420DAA"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2D12EA22"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49ACD6BE" w14:textId="77777777" w:rsidR="00BB2468" w:rsidRPr="004B050E" w:rsidRDefault="00BB2468" w:rsidP="00BB2468">
      <w:pPr>
        <w:pStyle w:val="BodyText"/>
        <w:spacing w:after="120"/>
        <w:jc w:val="center"/>
        <w:rPr>
          <w:rFonts w:asciiTheme="minorHAnsi" w:eastAsiaTheme="minorEastAsia" w:hAnsiTheme="minorHAnsi" w:cstheme="minorBidi"/>
          <w:i/>
          <w:kern w:val="2"/>
          <w:lang w:val="en-GB" w:eastAsia="en-GB"/>
          <w14:ligatures w14:val="standardContextual"/>
        </w:rPr>
      </w:pPr>
      <w:r w:rsidRPr="004B050E">
        <w:rPr>
          <w:rFonts w:asciiTheme="minorHAnsi" w:eastAsiaTheme="minorEastAsia" w:hAnsiTheme="minorHAnsi" w:cstheme="minorBidi"/>
          <w:i/>
          <w:kern w:val="2"/>
          <w:lang w:val="en-GB" w:eastAsia="en-GB"/>
          <w14:ligatures w14:val="standardContextual"/>
        </w:rPr>
        <w:t xml:space="preserve"> </w:t>
      </w:r>
      <w:hyperlink r:id="rId11" w:history="1">
        <w:r w:rsidRPr="00BD694F">
          <w:rPr>
            <w:rStyle w:val="Hyperlink"/>
            <w:rFonts w:asciiTheme="minorHAnsi" w:eastAsiaTheme="minorEastAsia" w:hAnsiTheme="minorHAnsi" w:cstheme="minorBidi"/>
            <w:i/>
            <w:kern w:val="2"/>
            <w:lang w:val="en-GB" w:eastAsia="en-GB"/>
            <w14:ligatures w14:val="standardContextual"/>
          </w:rPr>
          <w:t>chayanpanchal7@gmail.com</w:t>
        </w:r>
      </w:hyperlink>
      <w:r>
        <w:rPr>
          <w:rFonts w:asciiTheme="minorHAnsi" w:eastAsiaTheme="minorEastAsia" w:hAnsiTheme="minorHAnsi" w:cstheme="minorBidi"/>
          <w:i/>
          <w:kern w:val="2"/>
          <w:lang w:val="en-GB" w:eastAsia="en-GB"/>
          <w14:ligatures w14:val="standardContextual"/>
        </w:rPr>
        <w:t xml:space="preserve"> </w:t>
      </w:r>
    </w:p>
    <w:p w14:paraId="06B7204D"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Amit </w:t>
      </w:r>
      <w:proofErr w:type="spellStart"/>
      <w:r w:rsidRPr="00F142C3">
        <w:rPr>
          <w:rFonts w:asciiTheme="minorHAnsi" w:eastAsiaTheme="minorEastAsia" w:hAnsiTheme="minorHAnsi" w:cstheme="minorBidi"/>
          <w:kern w:val="2"/>
          <w:sz w:val="24"/>
          <w:szCs w:val="22"/>
          <w:lang w:val="en-GB" w:eastAsia="en-GB"/>
          <w14:ligatures w14:val="standardContextual"/>
        </w:rPr>
        <w:t>Kumbhawat</w:t>
      </w:r>
      <w:proofErr w:type="spellEnd"/>
    </w:p>
    <w:p w14:paraId="3A5EE551"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659028DE"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667CC1AF"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5B1F4C23"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5AB8B454" w14:textId="77777777" w:rsidR="00BB2468" w:rsidRPr="004B050E" w:rsidRDefault="00000000" w:rsidP="00BB2468">
      <w:pPr>
        <w:pStyle w:val="BodyText"/>
        <w:spacing w:after="120"/>
        <w:jc w:val="center"/>
        <w:rPr>
          <w:rFonts w:asciiTheme="minorHAnsi" w:eastAsiaTheme="minorEastAsia" w:hAnsiTheme="minorHAnsi" w:cstheme="minorBidi"/>
          <w:i/>
          <w:kern w:val="2"/>
          <w:lang w:val="en-GB" w:eastAsia="en-GB"/>
          <w14:ligatures w14:val="standardContextual"/>
        </w:rPr>
      </w:pPr>
      <w:hyperlink r:id="rId12" w:history="1">
        <w:r w:rsidR="00BB2468" w:rsidRPr="00BD694F">
          <w:rPr>
            <w:rStyle w:val="Hyperlink"/>
            <w:rFonts w:asciiTheme="minorHAnsi" w:eastAsiaTheme="minorEastAsia" w:hAnsiTheme="minorHAnsi" w:cstheme="minorBidi"/>
            <w:i/>
            <w:kern w:val="2"/>
            <w:lang w:val="en-GB" w:eastAsia="en-GB"/>
            <w14:ligatures w14:val="standardContextual"/>
          </w:rPr>
          <w:t>amitkumbhawat04122001@gmail.com</w:t>
        </w:r>
      </w:hyperlink>
      <w:r w:rsidR="00BB2468">
        <w:rPr>
          <w:rFonts w:asciiTheme="minorHAnsi" w:eastAsiaTheme="minorEastAsia" w:hAnsiTheme="minorHAnsi" w:cstheme="minorBidi"/>
          <w:i/>
          <w:kern w:val="2"/>
          <w:lang w:val="en-GB" w:eastAsia="en-GB"/>
          <w14:ligatures w14:val="standardContextual"/>
        </w:rPr>
        <w:t xml:space="preserve">   </w:t>
      </w:r>
    </w:p>
    <w:p w14:paraId="7AEADDA4"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Nishant Sharma </w:t>
      </w:r>
    </w:p>
    <w:p w14:paraId="1F45E8B2"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57FCC1EA"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16A81244"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48D16F87"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25B06A0F" w14:textId="77777777" w:rsidR="00BB2468" w:rsidRPr="004B050E" w:rsidRDefault="00000000" w:rsidP="00BB2468">
      <w:pPr>
        <w:pStyle w:val="BodyText"/>
        <w:contextualSpacing/>
        <w:jc w:val="center"/>
        <w:rPr>
          <w:rFonts w:asciiTheme="minorHAnsi" w:eastAsiaTheme="minorEastAsia" w:hAnsiTheme="minorHAnsi" w:cstheme="minorBidi"/>
          <w:i/>
          <w:kern w:val="2"/>
          <w:lang w:val="en-GB" w:eastAsia="en-GB"/>
          <w14:ligatures w14:val="standardContextual"/>
        </w:rPr>
      </w:pPr>
      <w:hyperlink r:id="rId13" w:history="1">
        <w:r w:rsidR="00BB2468" w:rsidRPr="00BD694F">
          <w:rPr>
            <w:rStyle w:val="Hyperlink"/>
            <w:rFonts w:asciiTheme="minorHAnsi" w:eastAsiaTheme="minorEastAsia" w:hAnsiTheme="minorHAnsi" w:cstheme="minorBidi"/>
            <w:i/>
            <w:kern w:val="2"/>
            <w:lang w:val="en-GB" w:eastAsia="en-GB"/>
            <w14:ligatures w14:val="standardContextual"/>
          </w:rPr>
          <w:t>nishant.2409@gmail.com</w:t>
        </w:r>
      </w:hyperlink>
      <w:r w:rsidR="00BB2468">
        <w:rPr>
          <w:rFonts w:asciiTheme="minorHAnsi" w:eastAsiaTheme="minorEastAsia" w:hAnsiTheme="minorHAnsi" w:cstheme="minorBidi"/>
          <w:i/>
          <w:kern w:val="2"/>
          <w:lang w:val="en-GB" w:eastAsia="en-GB"/>
          <w14:ligatures w14:val="standardContextual"/>
        </w:rPr>
        <w:t xml:space="preserve"> </w:t>
      </w:r>
    </w:p>
    <w:p w14:paraId="7BE17705" w14:textId="77777777" w:rsidR="00BB2468" w:rsidRDefault="00BB2468" w:rsidP="00BB2468">
      <w:pPr>
        <w:pStyle w:val="BodyText"/>
        <w:contextualSpacing/>
        <w:rPr>
          <w:sz w:val="52"/>
        </w:rPr>
      </w:pPr>
    </w:p>
    <w:p w14:paraId="0F99A491" w14:textId="77777777" w:rsidR="008462E2" w:rsidRDefault="008462E2" w:rsidP="008462E2">
      <w:pPr>
        <w:ind w:left="0" w:firstLine="0"/>
        <w:sectPr w:rsidR="008462E2" w:rsidSect="004625A8">
          <w:headerReference w:type="default" r:id="rId14"/>
          <w:pgSz w:w="12240" w:h="15840"/>
          <w:pgMar w:top="1579" w:right="1873" w:bottom="312" w:left="1824" w:header="720" w:footer="720" w:gutter="0"/>
          <w:cols w:space="720"/>
        </w:sectPr>
      </w:pPr>
    </w:p>
    <w:p w14:paraId="03110447" w14:textId="77777777" w:rsidR="00362661" w:rsidRDefault="00362661" w:rsidP="008462E2">
      <w:pPr>
        <w:ind w:left="0" w:firstLine="0"/>
      </w:pPr>
    </w:p>
    <w:p w14:paraId="2F3286FF" w14:textId="3DFFE9B2" w:rsidR="008462E2" w:rsidRPr="008462E2" w:rsidRDefault="008462E2" w:rsidP="008462E2">
      <w:pPr>
        <w:tabs>
          <w:tab w:val="center" w:pos="4278"/>
        </w:tabs>
        <w:ind w:left="0" w:firstLine="0"/>
        <w:sectPr w:rsidR="008462E2" w:rsidRPr="008462E2" w:rsidSect="004625A8">
          <w:type w:val="continuous"/>
          <w:pgSz w:w="12240" w:h="15840"/>
          <w:pgMar w:top="1579" w:right="1873" w:bottom="312" w:left="1824" w:header="720" w:footer="720" w:gutter="0"/>
          <w:cols w:space="720"/>
        </w:sectPr>
      </w:pPr>
    </w:p>
    <w:p w14:paraId="64607A1D" w14:textId="5FF75747" w:rsidR="00362661" w:rsidRDefault="00362661" w:rsidP="008462E2">
      <w:pPr>
        <w:tabs>
          <w:tab w:val="right" w:pos="6866"/>
        </w:tabs>
        <w:spacing w:after="0" w:line="259" w:lineRule="auto"/>
        <w:ind w:left="0" w:firstLine="0"/>
        <w:jc w:val="left"/>
        <w:sectPr w:rsidR="00362661" w:rsidSect="004625A8">
          <w:type w:val="continuous"/>
          <w:pgSz w:w="12240" w:h="15840"/>
          <w:pgMar w:top="1579" w:right="2683" w:bottom="312" w:left="2691" w:header="720" w:footer="720" w:gutter="0"/>
          <w:cols w:space="720"/>
        </w:sectPr>
      </w:pPr>
    </w:p>
    <w:p w14:paraId="64399EBF" w14:textId="309EB889" w:rsidR="00362661" w:rsidRDefault="00362661" w:rsidP="00CF44A5">
      <w:pPr>
        <w:pStyle w:val="BodyText"/>
        <w:contextualSpacing/>
        <w:jc w:val="center"/>
      </w:pPr>
    </w:p>
    <w:p w14:paraId="09333156" w14:textId="77777777" w:rsidR="00CF44A5" w:rsidRDefault="00CF44A5" w:rsidP="00CF44A5">
      <w:pPr>
        <w:pStyle w:val="BodyText"/>
        <w:contextualSpacing/>
        <w:jc w:val="center"/>
      </w:pPr>
    </w:p>
    <w:p w14:paraId="118BFB07" w14:textId="6A56547F" w:rsidR="00362661" w:rsidRPr="00F142C3" w:rsidRDefault="00F142C3" w:rsidP="008462E2">
      <w:pPr>
        <w:spacing w:after="21" w:line="240" w:lineRule="auto"/>
        <w:ind w:left="134" w:right="50" w:firstLine="0"/>
        <w:rPr>
          <w:rFonts w:asciiTheme="minorHAnsi" w:eastAsiaTheme="minorEastAsia" w:hAnsiTheme="minorHAnsi" w:cstheme="minorBidi"/>
          <w:color w:val="auto"/>
          <w:sz w:val="22"/>
          <w:lang w:val="en-GB" w:eastAsia="en-GB"/>
        </w:rPr>
      </w:pPr>
      <w:r>
        <w:rPr>
          <w:bCs/>
          <w:iCs/>
          <w:sz w:val="24"/>
          <w:szCs w:val="24"/>
        </w:rPr>
        <w:lastRenderedPageBreak/>
        <w:t>ABSTRACT:</w:t>
      </w:r>
      <w:r w:rsidRPr="00F142C3">
        <w:rPr>
          <w:bCs/>
          <w:iCs/>
          <w:sz w:val="24"/>
          <w:szCs w:val="24"/>
        </w:rPr>
        <w:t xml:space="preserve"> </w:t>
      </w:r>
      <w:r w:rsidR="008A327F" w:rsidRPr="00F142C3">
        <w:rPr>
          <w:rFonts w:asciiTheme="minorHAnsi" w:eastAsiaTheme="minorEastAsia" w:hAnsiTheme="minorHAnsi" w:cstheme="minorBidi"/>
          <w:color w:val="auto"/>
          <w:sz w:val="22"/>
          <w:lang w:val="en-GB" w:eastAsia="en-GB"/>
        </w:rPr>
        <w:t xml:space="preserve">Globally, heart disease poses a significant challenge to public health. Early identification is crucial for effectively managing and treating heart conditions. Recent years have seen promising advancements in using machine learning methods to identify medical issues. This </w:t>
      </w:r>
      <w:r w:rsidR="00916B0E">
        <w:rPr>
          <w:rFonts w:asciiTheme="minorHAnsi" w:eastAsiaTheme="minorEastAsia" w:hAnsiTheme="minorHAnsi" w:cstheme="minorBidi"/>
          <w:color w:val="auto"/>
          <w:sz w:val="22"/>
          <w:lang w:val="en-GB" w:eastAsia="en-GB"/>
        </w:rPr>
        <w:t>research attempts to create</w:t>
      </w:r>
      <w:r w:rsidR="008A327F" w:rsidRPr="00F142C3">
        <w:rPr>
          <w:rFonts w:asciiTheme="minorHAnsi" w:eastAsiaTheme="minorEastAsia" w:hAnsiTheme="minorHAnsi" w:cstheme="minorBidi"/>
          <w:color w:val="auto"/>
          <w:sz w:val="22"/>
          <w:lang w:val="en-GB" w:eastAsia="en-GB"/>
        </w:rPr>
        <w:t xml:space="preserve"> a system for detecting cardiac illnesses u</w:t>
      </w:r>
      <w:r w:rsidR="00916B0E">
        <w:rPr>
          <w:rFonts w:asciiTheme="minorHAnsi" w:eastAsiaTheme="minorEastAsia" w:hAnsiTheme="minorHAnsi" w:cstheme="minorBidi"/>
          <w:color w:val="auto"/>
          <w:sz w:val="22"/>
          <w:lang w:val="en-GB" w:eastAsia="en-GB"/>
        </w:rPr>
        <w:t>tilizing</w:t>
      </w:r>
      <w:r w:rsidR="008A327F" w:rsidRPr="00F142C3">
        <w:rPr>
          <w:rFonts w:asciiTheme="minorHAnsi" w:eastAsiaTheme="minorEastAsia" w:hAnsiTheme="minorHAnsi" w:cstheme="minorBidi"/>
          <w:color w:val="auto"/>
          <w:sz w:val="22"/>
          <w:lang w:val="en-GB" w:eastAsia="en-GB"/>
        </w:rPr>
        <w:t xml:space="preserve"> machine learning techniques. The project involves several stages including data loading, exploration, preprocessing, model training, evaluation, and storage. A dataset comprising various attributes related to heart health </w:t>
      </w:r>
      <w:r w:rsidR="00916B0E">
        <w:rPr>
          <w:rFonts w:asciiTheme="minorHAnsi" w:eastAsiaTheme="minorEastAsia" w:hAnsiTheme="minorHAnsi" w:cstheme="minorBidi"/>
          <w:color w:val="auto"/>
          <w:sz w:val="22"/>
          <w:lang w:val="en-GB" w:eastAsia="en-GB"/>
        </w:rPr>
        <w:t xml:space="preserve">like blood pressure, cholesterol, </w:t>
      </w:r>
      <w:proofErr w:type="gramStart"/>
      <w:r w:rsidR="00916B0E">
        <w:rPr>
          <w:rFonts w:asciiTheme="minorHAnsi" w:eastAsiaTheme="minorEastAsia" w:hAnsiTheme="minorHAnsi" w:cstheme="minorBidi"/>
          <w:color w:val="auto"/>
          <w:sz w:val="22"/>
          <w:lang w:val="en-GB" w:eastAsia="en-GB"/>
        </w:rPr>
        <w:t>age</w:t>
      </w:r>
      <w:proofErr w:type="gramEnd"/>
      <w:r w:rsidR="00916B0E">
        <w:rPr>
          <w:rFonts w:asciiTheme="minorHAnsi" w:eastAsiaTheme="minorEastAsia" w:hAnsiTheme="minorHAnsi" w:cstheme="minorBidi"/>
          <w:color w:val="auto"/>
          <w:sz w:val="22"/>
          <w:lang w:val="en-GB" w:eastAsia="en-GB"/>
        </w:rPr>
        <w:t xml:space="preserve"> and gender</w:t>
      </w:r>
      <w:r w:rsidR="008A327F" w:rsidRPr="00F142C3">
        <w:rPr>
          <w:rFonts w:asciiTheme="minorHAnsi" w:eastAsiaTheme="minorEastAsia" w:hAnsiTheme="minorHAnsi" w:cstheme="minorBidi"/>
          <w:color w:val="auto"/>
          <w:sz w:val="22"/>
          <w:lang w:val="en-GB" w:eastAsia="en-GB"/>
        </w:rPr>
        <w:t xml:space="preserve"> is utilized. Three machine learning</w:t>
      </w:r>
      <w:r w:rsidR="00916B0E">
        <w:rPr>
          <w:rFonts w:asciiTheme="minorHAnsi" w:eastAsiaTheme="minorEastAsia" w:hAnsiTheme="minorHAnsi" w:cstheme="minorBidi"/>
          <w:color w:val="auto"/>
          <w:sz w:val="22"/>
          <w:lang w:val="en-GB" w:eastAsia="en-GB"/>
        </w:rPr>
        <w:t xml:space="preserve"> algorithms</w:t>
      </w:r>
      <w:r w:rsidR="008A327F" w:rsidRPr="00F142C3">
        <w:rPr>
          <w:rFonts w:asciiTheme="minorHAnsi" w:eastAsiaTheme="minorEastAsia" w:hAnsiTheme="minorHAnsi" w:cstheme="minorBidi"/>
          <w:color w:val="auto"/>
          <w:sz w:val="22"/>
          <w:lang w:val="en-GB" w:eastAsia="en-GB"/>
        </w:rPr>
        <w:t>—</w:t>
      </w:r>
      <w:r w:rsidR="00916B0E" w:rsidRPr="00916B0E">
        <w:rPr>
          <w:rFonts w:asciiTheme="minorHAnsi" w:eastAsiaTheme="minorEastAsia" w:hAnsiTheme="minorHAnsi" w:cstheme="minorBidi"/>
          <w:color w:val="auto"/>
          <w:sz w:val="22"/>
          <w:lang w:val="en-GB" w:eastAsia="en-GB"/>
        </w:rPr>
        <w:t xml:space="preserve"> </w:t>
      </w:r>
      <w:r w:rsidR="00916B0E" w:rsidRPr="00F142C3">
        <w:rPr>
          <w:rFonts w:asciiTheme="minorHAnsi" w:eastAsiaTheme="minorEastAsia" w:hAnsiTheme="minorHAnsi" w:cstheme="minorBidi"/>
          <w:color w:val="auto"/>
          <w:sz w:val="22"/>
          <w:lang w:val="en-GB" w:eastAsia="en-GB"/>
        </w:rPr>
        <w:t xml:space="preserve">K Nearest </w:t>
      </w:r>
      <w:proofErr w:type="spellStart"/>
      <w:r w:rsidR="00916B0E" w:rsidRPr="00F142C3">
        <w:rPr>
          <w:rFonts w:asciiTheme="minorHAnsi" w:eastAsiaTheme="minorEastAsia" w:hAnsiTheme="minorHAnsi" w:cstheme="minorBidi"/>
          <w:color w:val="auto"/>
          <w:sz w:val="22"/>
          <w:lang w:val="en-GB" w:eastAsia="en-GB"/>
        </w:rPr>
        <w:t>Neighbors</w:t>
      </w:r>
      <w:proofErr w:type="spellEnd"/>
      <w:r w:rsidR="00916B0E" w:rsidRPr="00F142C3">
        <w:rPr>
          <w:rFonts w:asciiTheme="minorHAnsi" w:eastAsiaTheme="minorEastAsia" w:hAnsiTheme="minorHAnsi" w:cstheme="minorBidi"/>
          <w:color w:val="auto"/>
          <w:sz w:val="22"/>
          <w:lang w:val="en-GB" w:eastAsia="en-GB"/>
        </w:rPr>
        <w:t xml:space="preserve"> (KNN)</w:t>
      </w:r>
      <w:r w:rsidR="00916B0E">
        <w:rPr>
          <w:rFonts w:asciiTheme="minorHAnsi" w:eastAsiaTheme="minorEastAsia" w:hAnsiTheme="minorHAnsi" w:cstheme="minorBidi"/>
          <w:color w:val="auto"/>
          <w:sz w:val="22"/>
          <w:lang w:val="en-GB" w:eastAsia="en-GB"/>
        </w:rPr>
        <w:t xml:space="preserve">, </w:t>
      </w:r>
      <w:r w:rsidR="008A327F" w:rsidRPr="00F142C3">
        <w:rPr>
          <w:rFonts w:asciiTheme="minorHAnsi" w:eastAsiaTheme="minorEastAsia" w:hAnsiTheme="minorHAnsi" w:cstheme="minorBidi"/>
          <w:color w:val="auto"/>
          <w:sz w:val="22"/>
          <w:lang w:val="en-GB" w:eastAsia="en-GB"/>
        </w:rPr>
        <w:t>Decision Tree</w:t>
      </w:r>
      <w:r w:rsidR="00B80A78">
        <w:rPr>
          <w:rFonts w:asciiTheme="minorHAnsi" w:eastAsiaTheme="minorEastAsia" w:hAnsiTheme="minorHAnsi" w:cstheme="minorBidi"/>
          <w:color w:val="auto"/>
          <w:sz w:val="22"/>
          <w:lang w:val="en-GB" w:eastAsia="en-GB"/>
        </w:rPr>
        <w:t xml:space="preserve"> and </w:t>
      </w:r>
      <w:r w:rsidR="008A327F" w:rsidRPr="00F142C3">
        <w:rPr>
          <w:rFonts w:asciiTheme="minorHAnsi" w:eastAsiaTheme="minorEastAsia" w:hAnsiTheme="minorHAnsi" w:cstheme="minorBidi"/>
          <w:color w:val="auto"/>
          <w:sz w:val="22"/>
          <w:lang w:val="en-GB" w:eastAsia="en-GB"/>
        </w:rPr>
        <w:t>Random Forest</w:t>
      </w:r>
      <w:r w:rsidR="00B80A78">
        <w:rPr>
          <w:rFonts w:asciiTheme="minorHAnsi" w:eastAsiaTheme="minorEastAsia" w:hAnsiTheme="minorHAnsi" w:cstheme="minorBidi"/>
          <w:color w:val="auto"/>
          <w:sz w:val="22"/>
          <w:lang w:val="en-GB" w:eastAsia="en-GB"/>
        </w:rPr>
        <w:t xml:space="preserve"> </w:t>
      </w:r>
      <w:r w:rsidR="008A327F" w:rsidRPr="00F142C3">
        <w:rPr>
          <w:rFonts w:asciiTheme="minorHAnsi" w:eastAsiaTheme="minorEastAsia" w:hAnsiTheme="minorHAnsi" w:cstheme="minorBidi"/>
          <w:color w:val="auto"/>
          <w:sz w:val="22"/>
          <w:lang w:val="en-GB" w:eastAsia="en-GB"/>
        </w:rPr>
        <w:t xml:space="preserve">are employed to assess their efficacy in identifying cardiac disease through training. Additionally, a hybrid model that combines the predictions of these models is proposed. The Gaussian Naive Bayes model, found to be the best performer, is preserved for future use. The findings </w:t>
      </w:r>
      <w:r w:rsidR="00B80A78">
        <w:rPr>
          <w:rFonts w:asciiTheme="minorHAnsi" w:eastAsiaTheme="minorEastAsia" w:hAnsiTheme="minorHAnsi" w:cstheme="minorBidi"/>
          <w:color w:val="auto"/>
          <w:sz w:val="22"/>
          <w:lang w:val="en-GB" w:eastAsia="en-GB"/>
        </w:rPr>
        <w:t>highlight</w:t>
      </w:r>
      <w:r w:rsidR="008A327F" w:rsidRPr="00F142C3">
        <w:rPr>
          <w:rFonts w:asciiTheme="minorHAnsi" w:eastAsiaTheme="minorEastAsia" w:hAnsiTheme="minorHAnsi" w:cstheme="minorBidi"/>
          <w:color w:val="auto"/>
          <w:sz w:val="22"/>
          <w:lang w:val="en-GB" w:eastAsia="en-GB"/>
        </w:rPr>
        <w:t xml:space="preserve"> the eff</w:t>
      </w:r>
      <w:r w:rsidR="00B80A78">
        <w:rPr>
          <w:rFonts w:asciiTheme="minorHAnsi" w:eastAsiaTheme="minorEastAsia" w:hAnsiTheme="minorHAnsi" w:cstheme="minorBidi"/>
          <w:color w:val="auto"/>
          <w:sz w:val="22"/>
          <w:lang w:val="en-GB" w:eastAsia="en-GB"/>
        </w:rPr>
        <w:t>i</w:t>
      </w:r>
      <w:r w:rsidR="008A327F" w:rsidRPr="00F142C3">
        <w:rPr>
          <w:rFonts w:asciiTheme="minorHAnsi" w:eastAsiaTheme="minorEastAsia" w:hAnsiTheme="minorHAnsi" w:cstheme="minorBidi"/>
          <w:color w:val="auto"/>
          <w:sz w:val="22"/>
          <w:lang w:val="en-GB" w:eastAsia="en-GB"/>
        </w:rPr>
        <w:t>c</w:t>
      </w:r>
      <w:r w:rsidR="00B80A78">
        <w:rPr>
          <w:rFonts w:asciiTheme="minorHAnsi" w:eastAsiaTheme="minorEastAsia" w:hAnsiTheme="minorHAnsi" w:cstheme="minorBidi"/>
          <w:color w:val="auto"/>
          <w:sz w:val="22"/>
          <w:lang w:val="en-GB" w:eastAsia="en-GB"/>
        </w:rPr>
        <w:t>iency</w:t>
      </w:r>
      <w:r w:rsidR="008A327F" w:rsidRPr="00F142C3">
        <w:rPr>
          <w:rFonts w:asciiTheme="minorHAnsi" w:eastAsiaTheme="minorEastAsia" w:hAnsiTheme="minorHAnsi" w:cstheme="minorBidi"/>
          <w:color w:val="auto"/>
          <w:sz w:val="22"/>
          <w:lang w:val="en-GB" w:eastAsia="en-GB"/>
        </w:rPr>
        <w:t xml:space="preserve"> of machine learning methods in detecting </w:t>
      </w:r>
      <w:r w:rsidR="00B80A78">
        <w:rPr>
          <w:rFonts w:asciiTheme="minorHAnsi" w:eastAsiaTheme="minorEastAsia" w:hAnsiTheme="minorHAnsi" w:cstheme="minorBidi"/>
          <w:color w:val="auto"/>
          <w:sz w:val="22"/>
          <w:lang w:val="en-GB" w:eastAsia="en-GB"/>
        </w:rPr>
        <w:t>cardiac conditions</w:t>
      </w:r>
      <w:r w:rsidR="008A327F" w:rsidRPr="00F142C3">
        <w:rPr>
          <w:rFonts w:asciiTheme="minorHAnsi" w:eastAsiaTheme="minorEastAsia" w:hAnsiTheme="minorHAnsi" w:cstheme="minorBidi"/>
          <w:color w:val="auto"/>
          <w:sz w:val="22"/>
          <w:lang w:val="en-GB" w:eastAsia="en-GB"/>
        </w:rPr>
        <w:t>, with the hybrid model achieving an accuracy rate of 96%.</w:t>
      </w:r>
      <w:r w:rsidR="001C7F3D" w:rsidRPr="00F142C3">
        <w:rPr>
          <w:rFonts w:asciiTheme="minorHAnsi" w:eastAsiaTheme="minorEastAsia" w:hAnsiTheme="minorHAnsi" w:cstheme="minorBidi"/>
          <w:color w:val="auto"/>
          <w:sz w:val="22"/>
          <w:lang w:val="en-GB" w:eastAsia="en-GB"/>
        </w:rPr>
        <w:t xml:space="preserve"> </w:t>
      </w:r>
    </w:p>
    <w:p w14:paraId="4229F5C3" w14:textId="77777777" w:rsidR="00362661" w:rsidRPr="00F142C3" w:rsidRDefault="001C7F3D" w:rsidP="008462E2">
      <w:pPr>
        <w:spacing w:after="0" w:line="259" w:lineRule="auto"/>
        <w:ind w:left="14" w:firstLine="0"/>
        <w:rPr>
          <w:rFonts w:asciiTheme="minorHAnsi" w:eastAsiaTheme="minorEastAsia" w:hAnsiTheme="minorHAnsi" w:cstheme="minorBidi"/>
          <w:color w:val="auto"/>
          <w:sz w:val="22"/>
          <w:lang w:val="en-GB" w:eastAsia="en-GB"/>
        </w:rPr>
      </w:pPr>
      <w:r w:rsidRPr="00F142C3">
        <w:rPr>
          <w:rFonts w:asciiTheme="minorHAnsi" w:eastAsiaTheme="minorEastAsia" w:hAnsiTheme="minorHAnsi" w:cstheme="minorBidi"/>
          <w:color w:val="auto"/>
          <w:sz w:val="22"/>
          <w:lang w:val="en-GB" w:eastAsia="en-GB"/>
        </w:rPr>
        <w:t xml:space="preserve">  </w:t>
      </w:r>
    </w:p>
    <w:p w14:paraId="5EC618D9" w14:textId="74BD1147" w:rsidR="00362661" w:rsidRPr="00F142C3" w:rsidRDefault="001C7F3D" w:rsidP="008462E2">
      <w:pPr>
        <w:spacing w:after="32" w:line="249" w:lineRule="auto"/>
        <w:ind w:left="129" w:right="42"/>
        <w:rPr>
          <w:rFonts w:asciiTheme="minorHAnsi" w:eastAsiaTheme="minorEastAsia" w:hAnsiTheme="minorHAnsi" w:cstheme="minorBidi"/>
          <w:color w:val="auto"/>
          <w:sz w:val="22"/>
          <w:lang w:val="en-GB" w:eastAsia="en-GB"/>
        </w:rPr>
      </w:pPr>
      <w:r w:rsidRPr="00F142C3">
        <w:rPr>
          <w:rFonts w:asciiTheme="minorHAnsi" w:eastAsiaTheme="minorEastAsia" w:hAnsiTheme="minorHAnsi" w:cstheme="minorBidi"/>
          <w:color w:val="auto"/>
          <w:sz w:val="22"/>
          <w:lang w:val="en-GB" w:eastAsia="en-GB"/>
        </w:rPr>
        <w:t>Keywords—Machine Learning,</w:t>
      </w:r>
      <w:r w:rsidR="00B80A78">
        <w:rPr>
          <w:rFonts w:asciiTheme="minorHAnsi" w:eastAsiaTheme="minorEastAsia" w:hAnsiTheme="minorHAnsi" w:cstheme="minorBidi"/>
          <w:color w:val="auto"/>
          <w:sz w:val="22"/>
          <w:lang w:val="en-GB" w:eastAsia="en-GB"/>
        </w:rPr>
        <w:t xml:space="preserve"> </w:t>
      </w:r>
      <w:r w:rsidR="00B80A78" w:rsidRPr="00F142C3">
        <w:rPr>
          <w:rFonts w:asciiTheme="minorHAnsi" w:eastAsiaTheme="minorEastAsia" w:hAnsiTheme="minorHAnsi" w:cstheme="minorBidi"/>
          <w:color w:val="auto"/>
          <w:sz w:val="22"/>
          <w:lang w:val="en-GB" w:eastAsia="en-GB"/>
        </w:rPr>
        <w:t xml:space="preserve">Heart Disease, </w:t>
      </w:r>
      <w:r w:rsidRPr="00F142C3">
        <w:rPr>
          <w:rFonts w:asciiTheme="minorHAnsi" w:eastAsiaTheme="minorEastAsia" w:hAnsiTheme="minorHAnsi" w:cstheme="minorBidi"/>
          <w:color w:val="auto"/>
          <w:sz w:val="22"/>
          <w:lang w:val="en-GB" w:eastAsia="en-GB"/>
        </w:rPr>
        <w:t>Decision Tree,</w:t>
      </w:r>
      <w:r w:rsidR="00B80A78" w:rsidRPr="00B80A78">
        <w:rPr>
          <w:rFonts w:asciiTheme="minorHAnsi" w:eastAsiaTheme="minorEastAsia" w:hAnsiTheme="minorHAnsi" w:cstheme="minorBidi"/>
          <w:color w:val="auto"/>
          <w:sz w:val="22"/>
          <w:lang w:val="en-GB" w:eastAsia="en-GB"/>
        </w:rPr>
        <w:t xml:space="preserve"> </w:t>
      </w:r>
      <w:r w:rsidR="00B80A78" w:rsidRPr="00F142C3">
        <w:rPr>
          <w:rFonts w:asciiTheme="minorHAnsi" w:eastAsiaTheme="minorEastAsia" w:hAnsiTheme="minorHAnsi" w:cstheme="minorBidi"/>
          <w:color w:val="auto"/>
          <w:sz w:val="22"/>
          <w:lang w:val="en-GB" w:eastAsia="en-GB"/>
        </w:rPr>
        <w:t xml:space="preserve">Hybrid Model, </w:t>
      </w:r>
      <w:r w:rsidRPr="00F142C3">
        <w:rPr>
          <w:rFonts w:asciiTheme="minorHAnsi" w:eastAsiaTheme="minorEastAsia" w:hAnsiTheme="minorHAnsi" w:cstheme="minorBidi"/>
          <w:color w:val="auto"/>
          <w:sz w:val="22"/>
          <w:lang w:val="en-GB" w:eastAsia="en-GB"/>
        </w:rPr>
        <w:t xml:space="preserve">Random Forest, K-Nearest </w:t>
      </w:r>
      <w:proofErr w:type="spellStart"/>
      <w:r w:rsidRPr="00F142C3">
        <w:rPr>
          <w:rFonts w:asciiTheme="minorHAnsi" w:eastAsiaTheme="minorEastAsia" w:hAnsiTheme="minorHAnsi" w:cstheme="minorBidi"/>
          <w:color w:val="auto"/>
          <w:sz w:val="22"/>
          <w:lang w:val="en-GB" w:eastAsia="en-GB"/>
        </w:rPr>
        <w:t>Neighbors</w:t>
      </w:r>
      <w:proofErr w:type="spellEnd"/>
      <w:r w:rsidRPr="00F142C3">
        <w:rPr>
          <w:rFonts w:asciiTheme="minorHAnsi" w:eastAsiaTheme="minorEastAsia" w:hAnsiTheme="minorHAnsi" w:cstheme="minorBidi"/>
          <w:color w:val="auto"/>
          <w:sz w:val="22"/>
          <w:lang w:val="en-GB" w:eastAsia="en-GB"/>
        </w:rPr>
        <w:t>, Gaussian Naive Bayes</w:t>
      </w:r>
    </w:p>
    <w:p w14:paraId="4552590F" w14:textId="77777777" w:rsidR="00304FB3" w:rsidRPr="00E50AFA" w:rsidRDefault="00304FB3" w:rsidP="000C79E1">
      <w:pPr>
        <w:spacing w:after="32" w:line="249" w:lineRule="auto"/>
        <w:ind w:left="0" w:right="42" w:firstLine="0"/>
        <w:rPr>
          <w:szCs w:val="20"/>
        </w:rPr>
      </w:pPr>
    </w:p>
    <w:p w14:paraId="3BA73B71" w14:textId="19E00E53" w:rsidR="00304FB3" w:rsidRPr="00BB2468" w:rsidRDefault="001C7F3D" w:rsidP="00CB12A2">
      <w:pPr>
        <w:tabs>
          <w:tab w:val="center" w:pos="1317"/>
        </w:tabs>
        <w:ind w:left="113" w:firstLine="0"/>
        <w:rPr>
          <w:sz w:val="22"/>
        </w:rPr>
      </w:pPr>
      <w:r w:rsidRPr="00E50AFA">
        <w:rPr>
          <w:rFonts w:eastAsia="Calibri"/>
          <w:szCs w:val="20"/>
        </w:rPr>
        <w:tab/>
      </w:r>
      <w:r w:rsidRPr="00E50AFA">
        <w:rPr>
          <w:szCs w:val="20"/>
        </w:rPr>
        <w:t>I</w:t>
      </w:r>
      <w:r w:rsidRPr="00AD3BF1">
        <w:rPr>
          <w:rFonts w:asciiTheme="minorHAnsi" w:eastAsiaTheme="minorEastAsia" w:hAnsiTheme="minorHAnsi" w:cstheme="minorBidi"/>
          <w:caps/>
          <w:color w:val="auto"/>
          <w:sz w:val="22"/>
          <w:lang w:val="en-GB" w:eastAsia="en-GB"/>
        </w:rPr>
        <w:t xml:space="preserve">.  </w:t>
      </w:r>
      <w:r w:rsidRPr="00142D73">
        <w:rPr>
          <w:rFonts w:asciiTheme="minorHAnsi" w:eastAsiaTheme="minorEastAsia" w:hAnsiTheme="minorHAnsi" w:cstheme="minorBidi"/>
          <w:caps/>
          <w:color w:val="auto"/>
          <w:sz w:val="22"/>
          <w:lang w:val="en-GB" w:eastAsia="en-GB"/>
        </w:rPr>
        <w:t xml:space="preserve">INTRODUCTION </w:t>
      </w:r>
    </w:p>
    <w:p w14:paraId="26047D50" w14:textId="32E2CDFD"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BB2468">
        <w:rPr>
          <w:sz w:val="22"/>
        </w:rPr>
        <w:t xml:space="preserve">    </w:t>
      </w:r>
      <w:r w:rsidR="00B80A78">
        <w:rPr>
          <w:sz w:val="22"/>
        </w:rPr>
        <w:t xml:space="preserve">Globally, </w:t>
      </w:r>
      <w:r w:rsidR="00B80A78">
        <w:rPr>
          <w:rFonts w:asciiTheme="minorHAnsi" w:eastAsiaTheme="minorEastAsia" w:hAnsiTheme="minorHAnsi" w:cstheme="minorBidi"/>
          <w:color w:val="auto"/>
          <w:sz w:val="22"/>
          <w:lang w:val="en-GB" w:eastAsia="en-GB"/>
        </w:rPr>
        <w:t>c</w:t>
      </w:r>
      <w:r w:rsidR="008A327F" w:rsidRPr="00AD3BF1">
        <w:rPr>
          <w:rFonts w:asciiTheme="minorHAnsi" w:eastAsiaTheme="minorEastAsia" w:hAnsiTheme="minorHAnsi" w:cstheme="minorBidi"/>
          <w:color w:val="auto"/>
          <w:sz w:val="22"/>
          <w:lang w:val="en-GB" w:eastAsia="en-GB"/>
        </w:rPr>
        <w:t>ardiovascular diseases (CVDs)</w:t>
      </w:r>
      <w:r w:rsidR="00B80A78">
        <w:rPr>
          <w:rFonts w:asciiTheme="minorHAnsi" w:eastAsiaTheme="minorEastAsia" w:hAnsiTheme="minorHAnsi" w:cstheme="minorBidi"/>
          <w:color w:val="auto"/>
          <w:sz w:val="22"/>
          <w:lang w:val="en-GB" w:eastAsia="en-GB"/>
        </w:rPr>
        <w:t xml:space="preserve"> remain a leading</w:t>
      </w:r>
      <w:r w:rsidR="008A327F" w:rsidRPr="00AD3BF1">
        <w:rPr>
          <w:rFonts w:asciiTheme="minorHAnsi" w:eastAsiaTheme="minorEastAsia" w:hAnsiTheme="minorHAnsi" w:cstheme="minorBidi"/>
          <w:color w:val="auto"/>
          <w:sz w:val="22"/>
          <w:lang w:val="en-GB" w:eastAsia="en-GB"/>
        </w:rPr>
        <w:t xml:space="preserve"> cause of </w:t>
      </w:r>
      <w:r w:rsidR="00B80A78">
        <w:rPr>
          <w:rFonts w:asciiTheme="minorHAnsi" w:eastAsiaTheme="minorEastAsia" w:hAnsiTheme="minorHAnsi" w:cstheme="minorBidi"/>
          <w:color w:val="auto"/>
          <w:sz w:val="22"/>
          <w:lang w:val="en-GB" w:eastAsia="en-GB"/>
        </w:rPr>
        <w:t>mortality</w:t>
      </w:r>
      <w:r w:rsidR="008A327F" w:rsidRPr="00AD3BF1">
        <w:rPr>
          <w:rFonts w:asciiTheme="minorHAnsi" w:eastAsiaTheme="minorEastAsia" w:hAnsiTheme="minorHAnsi" w:cstheme="minorBidi"/>
          <w:color w:val="auto"/>
          <w:sz w:val="22"/>
          <w:lang w:val="en-GB" w:eastAsia="en-GB"/>
        </w:rPr>
        <w:t xml:space="preserve"> worldwide, placing a heavy burden on healthcare systems and </w:t>
      </w:r>
      <w:proofErr w:type="gramStart"/>
      <w:r w:rsidR="008A327F" w:rsidRPr="00AD3BF1">
        <w:rPr>
          <w:rFonts w:asciiTheme="minorHAnsi" w:eastAsiaTheme="minorEastAsia" w:hAnsiTheme="minorHAnsi" w:cstheme="minorBidi"/>
          <w:color w:val="auto"/>
          <w:sz w:val="22"/>
          <w:lang w:val="en-GB" w:eastAsia="en-GB"/>
        </w:rPr>
        <w:t>society as a whole</w:t>
      </w:r>
      <w:proofErr w:type="gramEnd"/>
      <w:r w:rsidR="008A327F" w:rsidRPr="00AD3BF1">
        <w:rPr>
          <w:rFonts w:asciiTheme="minorHAnsi" w:eastAsiaTheme="minorEastAsia" w:hAnsiTheme="minorHAnsi" w:cstheme="minorBidi"/>
          <w:color w:val="auto"/>
          <w:sz w:val="22"/>
          <w:lang w:val="en-GB" w:eastAsia="en-GB"/>
        </w:rPr>
        <w:t xml:space="preserve">. </w:t>
      </w:r>
      <w:r w:rsidR="00002B39">
        <w:rPr>
          <w:rFonts w:asciiTheme="minorHAnsi" w:eastAsiaTheme="minorEastAsia" w:hAnsiTheme="minorHAnsi" w:cstheme="minorBidi"/>
          <w:color w:val="auto"/>
          <w:sz w:val="22"/>
          <w:lang w:val="en-GB" w:eastAsia="en-GB"/>
        </w:rPr>
        <w:t xml:space="preserve">The </w:t>
      </w:r>
      <w:r w:rsidR="008A327F" w:rsidRPr="00AD3BF1">
        <w:rPr>
          <w:rFonts w:asciiTheme="minorHAnsi" w:eastAsiaTheme="minorEastAsia" w:hAnsiTheme="minorHAnsi" w:cstheme="minorBidi"/>
          <w:color w:val="auto"/>
          <w:sz w:val="22"/>
          <w:lang w:val="en-GB" w:eastAsia="en-GB"/>
        </w:rPr>
        <w:t>World Health Organization (WHO)</w:t>
      </w:r>
      <w:r w:rsidR="00002B39">
        <w:rPr>
          <w:rFonts w:asciiTheme="minorHAnsi" w:eastAsiaTheme="minorEastAsia" w:hAnsiTheme="minorHAnsi" w:cstheme="minorBidi"/>
          <w:color w:val="auto"/>
          <w:sz w:val="22"/>
          <w:lang w:val="en-GB" w:eastAsia="en-GB"/>
        </w:rPr>
        <w:t xml:space="preserve"> states that</w:t>
      </w:r>
      <w:r w:rsidR="008A327F" w:rsidRPr="00AD3BF1">
        <w:rPr>
          <w:rFonts w:asciiTheme="minorHAnsi" w:eastAsiaTheme="minorEastAsia" w:hAnsiTheme="minorHAnsi" w:cstheme="minorBidi"/>
          <w:color w:val="auto"/>
          <w:sz w:val="22"/>
          <w:lang w:val="en-GB" w:eastAsia="en-GB"/>
        </w:rPr>
        <w:t xml:space="preserve">, CVDs account for nearly 31% of all deaths globally, </w:t>
      </w:r>
      <w:r w:rsidR="00002B39">
        <w:rPr>
          <w:rFonts w:asciiTheme="minorHAnsi" w:eastAsiaTheme="minorEastAsia" w:hAnsiTheme="minorHAnsi" w:cstheme="minorBidi"/>
          <w:color w:val="auto"/>
          <w:sz w:val="22"/>
          <w:lang w:val="en-GB" w:eastAsia="en-GB"/>
        </w:rPr>
        <w:t xml:space="preserve">taking the lives of over 17.9 million individuals yearly. </w:t>
      </w:r>
      <w:r w:rsidR="008A327F" w:rsidRPr="00AD3BF1">
        <w:rPr>
          <w:rFonts w:asciiTheme="minorHAnsi" w:eastAsiaTheme="minorEastAsia" w:hAnsiTheme="minorHAnsi" w:cstheme="minorBidi"/>
          <w:color w:val="auto"/>
          <w:sz w:val="22"/>
          <w:lang w:val="en-GB" w:eastAsia="en-GB"/>
        </w:rPr>
        <w:t>Among CVDs, heart disorders like coronary artery disease</w:t>
      </w:r>
      <w:r w:rsidR="00002B39">
        <w:rPr>
          <w:rFonts w:asciiTheme="minorHAnsi" w:eastAsiaTheme="minorEastAsia" w:hAnsiTheme="minorHAnsi" w:cstheme="minorBidi"/>
          <w:color w:val="auto"/>
          <w:sz w:val="22"/>
          <w:lang w:val="en-GB" w:eastAsia="en-GB"/>
        </w:rPr>
        <w:t xml:space="preserve">, </w:t>
      </w:r>
      <w:r w:rsidR="00002B39" w:rsidRPr="00AD3BF1">
        <w:rPr>
          <w:rFonts w:asciiTheme="minorHAnsi" w:eastAsiaTheme="minorEastAsia" w:hAnsiTheme="minorHAnsi" w:cstheme="minorBidi"/>
          <w:color w:val="auto"/>
          <w:sz w:val="22"/>
          <w:lang w:val="en-GB" w:eastAsia="en-GB"/>
        </w:rPr>
        <w:t>heart failure</w:t>
      </w:r>
      <w:r w:rsidR="00002B39">
        <w:rPr>
          <w:rFonts w:asciiTheme="minorHAnsi" w:eastAsiaTheme="minorEastAsia" w:hAnsiTheme="minorHAnsi" w:cstheme="minorBidi"/>
          <w:color w:val="auto"/>
          <w:sz w:val="22"/>
          <w:lang w:val="en-GB" w:eastAsia="en-GB"/>
        </w:rPr>
        <w:t xml:space="preserve"> and</w:t>
      </w:r>
      <w:r w:rsidR="00002B39" w:rsidRPr="00AD3BF1">
        <w:rPr>
          <w:rFonts w:asciiTheme="minorHAnsi" w:eastAsiaTheme="minorEastAsia" w:hAnsiTheme="minorHAnsi" w:cstheme="minorBidi"/>
          <w:color w:val="auto"/>
          <w:sz w:val="22"/>
          <w:lang w:val="en-GB" w:eastAsia="en-GB"/>
        </w:rPr>
        <w:t xml:space="preserve"> arrhythmias</w:t>
      </w:r>
      <w:r w:rsidR="008A327F" w:rsidRPr="00AD3BF1">
        <w:rPr>
          <w:rFonts w:asciiTheme="minorHAnsi" w:eastAsiaTheme="minorEastAsia" w:hAnsiTheme="minorHAnsi" w:cstheme="minorBidi"/>
          <w:color w:val="auto"/>
          <w:sz w:val="22"/>
          <w:lang w:val="en-GB" w:eastAsia="en-GB"/>
        </w:rPr>
        <w:t xml:space="preserve"> are particularly worrisome due to their high prevalence and the potential for misdiagnosis and delayed treatment</w:t>
      </w:r>
      <w:r w:rsidRPr="00AD3BF1">
        <w:rPr>
          <w:rFonts w:asciiTheme="minorHAnsi" w:eastAsiaTheme="minorEastAsia" w:hAnsiTheme="minorHAnsi" w:cstheme="minorBidi"/>
          <w:color w:val="auto"/>
          <w:sz w:val="22"/>
          <w:lang w:val="en-GB" w:eastAsia="en-GB"/>
        </w:rPr>
        <w:t xml:space="preserve"> [1]</w:t>
      </w:r>
      <w:r w:rsidR="008A327F" w:rsidRPr="00AD3BF1">
        <w:rPr>
          <w:rFonts w:asciiTheme="minorHAnsi" w:eastAsiaTheme="minorEastAsia" w:hAnsiTheme="minorHAnsi" w:cstheme="minorBidi"/>
          <w:color w:val="auto"/>
          <w:sz w:val="22"/>
          <w:lang w:val="en-GB" w:eastAsia="en-GB"/>
        </w:rPr>
        <w:t>.</w:t>
      </w:r>
    </w:p>
    <w:p w14:paraId="0D94EBF1" w14:textId="07B12A88"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 xml:space="preserve">Traditionally, the diagnosis of heart disease has relied on clinical </w:t>
      </w:r>
      <w:r w:rsidR="00002B39">
        <w:rPr>
          <w:rFonts w:asciiTheme="minorHAnsi" w:eastAsiaTheme="minorEastAsia" w:hAnsiTheme="minorHAnsi" w:cstheme="minorBidi"/>
          <w:color w:val="auto"/>
          <w:sz w:val="22"/>
          <w:lang w:val="en-GB" w:eastAsia="en-GB"/>
        </w:rPr>
        <w:t>assessment</w:t>
      </w:r>
      <w:r w:rsidR="008A327F" w:rsidRPr="00AD3BF1">
        <w:rPr>
          <w:rFonts w:asciiTheme="minorHAnsi" w:eastAsiaTheme="minorEastAsia" w:hAnsiTheme="minorHAnsi" w:cstheme="minorBidi"/>
          <w:color w:val="auto"/>
          <w:sz w:val="22"/>
          <w:lang w:val="en-GB" w:eastAsia="en-GB"/>
        </w:rPr>
        <w:t xml:space="preserve">, </w:t>
      </w:r>
      <w:r w:rsidR="00002B39">
        <w:rPr>
          <w:rFonts w:asciiTheme="minorHAnsi" w:eastAsiaTheme="minorEastAsia" w:hAnsiTheme="minorHAnsi" w:cstheme="minorBidi"/>
          <w:color w:val="auto"/>
          <w:sz w:val="22"/>
          <w:lang w:val="en-GB" w:eastAsia="en-GB"/>
        </w:rPr>
        <w:t>health</w:t>
      </w:r>
      <w:r w:rsidR="008A327F" w:rsidRPr="00AD3BF1">
        <w:rPr>
          <w:rFonts w:asciiTheme="minorHAnsi" w:eastAsiaTheme="minorEastAsia" w:hAnsiTheme="minorHAnsi" w:cstheme="minorBidi"/>
          <w:color w:val="auto"/>
          <w:sz w:val="22"/>
          <w:lang w:val="en-GB" w:eastAsia="en-GB"/>
        </w:rPr>
        <w:t xml:space="preserve"> history, physical examination, and </w:t>
      </w:r>
      <w:r w:rsidR="00002B39">
        <w:rPr>
          <w:rFonts w:asciiTheme="minorHAnsi" w:eastAsiaTheme="minorEastAsia" w:hAnsiTheme="minorHAnsi" w:cstheme="minorBidi"/>
          <w:color w:val="auto"/>
          <w:sz w:val="22"/>
          <w:lang w:val="en-GB" w:eastAsia="en-GB"/>
        </w:rPr>
        <w:t>other</w:t>
      </w:r>
      <w:r w:rsidR="008A327F" w:rsidRPr="00AD3BF1">
        <w:rPr>
          <w:rFonts w:asciiTheme="minorHAnsi" w:eastAsiaTheme="minorEastAsia" w:hAnsiTheme="minorHAnsi" w:cstheme="minorBidi"/>
          <w:color w:val="auto"/>
          <w:sz w:val="22"/>
          <w:lang w:val="en-GB" w:eastAsia="en-GB"/>
        </w:rPr>
        <w:t xml:space="preserve"> diagnostic </w:t>
      </w:r>
      <w:r w:rsidR="00002B39">
        <w:rPr>
          <w:rFonts w:asciiTheme="minorHAnsi" w:eastAsiaTheme="minorEastAsia" w:hAnsiTheme="minorHAnsi" w:cstheme="minorBidi"/>
          <w:color w:val="auto"/>
          <w:sz w:val="22"/>
          <w:lang w:val="en-GB" w:eastAsia="en-GB"/>
        </w:rPr>
        <w:t>methods</w:t>
      </w:r>
      <w:r w:rsidR="008A327F" w:rsidRPr="00AD3BF1">
        <w:rPr>
          <w:rFonts w:asciiTheme="minorHAnsi" w:eastAsiaTheme="minorEastAsia" w:hAnsiTheme="minorHAnsi" w:cstheme="minorBidi"/>
          <w:color w:val="auto"/>
          <w:sz w:val="22"/>
          <w:lang w:val="en-GB" w:eastAsia="en-GB"/>
        </w:rPr>
        <w:t xml:space="preserve"> such as cardiac catheterization, echocardiography, and electrocardiography (ECG)</w:t>
      </w:r>
      <w:r w:rsidRPr="00AD3BF1">
        <w:rPr>
          <w:rFonts w:asciiTheme="minorHAnsi" w:eastAsiaTheme="minorEastAsia" w:hAnsiTheme="minorHAnsi" w:cstheme="minorBidi"/>
          <w:color w:val="auto"/>
          <w:sz w:val="22"/>
          <w:lang w:val="en-GB" w:eastAsia="en-GB"/>
        </w:rPr>
        <w:t xml:space="preserve"> [1]</w:t>
      </w:r>
      <w:r w:rsidR="008A327F" w:rsidRPr="00AD3BF1">
        <w:rPr>
          <w:rFonts w:asciiTheme="minorHAnsi" w:eastAsiaTheme="minorEastAsia" w:hAnsiTheme="minorHAnsi" w:cstheme="minorBidi"/>
          <w:color w:val="auto"/>
          <w:sz w:val="22"/>
          <w:lang w:val="en-GB" w:eastAsia="en-GB"/>
        </w:rPr>
        <w:t>. While these methods are valuable, they may have limitations in terms of accuracy, cost, and accessibility, especially in areas with limited resources. Additionally, the complexity of heart diseases requires more advanced approaches for early detection and risk assessment</w:t>
      </w:r>
      <w:r w:rsidRPr="00AD3BF1">
        <w:rPr>
          <w:rFonts w:asciiTheme="minorHAnsi" w:eastAsiaTheme="minorEastAsia" w:hAnsiTheme="minorHAnsi" w:cstheme="minorBidi"/>
          <w:color w:val="auto"/>
          <w:sz w:val="22"/>
          <w:lang w:val="en-GB" w:eastAsia="en-GB"/>
        </w:rPr>
        <w:t xml:space="preserve"> [2]</w:t>
      </w:r>
      <w:r w:rsidR="008A327F" w:rsidRPr="00AD3BF1">
        <w:rPr>
          <w:rFonts w:asciiTheme="minorHAnsi" w:eastAsiaTheme="minorEastAsia" w:hAnsiTheme="minorHAnsi" w:cstheme="minorBidi"/>
          <w:color w:val="auto"/>
          <w:sz w:val="22"/>
          <w:lang w:val="en-GB" w:eastAsia="en-GB"/>
        </w:rPr>
        <w:t>.</w:t>
      </w:r>
    </w:p>
    <w:p w14:paraId="2B7A8B5F" w14:textId="0531F125"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002B39">
        <w:rPr>
          <w:rFonts w:asciiTheme="minorHAnsi" w:eastAsiaTheme="minorEastAsia" w:hAnsiTheme="minorHAnsi" w:cstheme="minorBidi"/>
          <w:color w:val="auto"/>
          <w:sz w:val="22"/>
          <w:lang w:val="en-GB" w:eastAsia="en-GB"/>
        </w:rPr>
        <w:t>Developments</w:t>
      </w:r>
      <w:r w:rsidR="008A327F" w:rsidRPr="00AD3BF1">
        <w:rPr>
          <w:rFonts w:asciiTheme="minorHAnsi" w:eastAsiaTheme="minorEastAsia" w:hAnsiTheme="minorHAnsi" w:cstheme="minorBidi"/>
          <w:color w:val="auto"/>
          <w:sz w:val="22"/>
          <w:lang w:val="en-GB" w:eastAsia="en-GB"/>
        </w:rPr>
        <w:t xml:space="preserve"> in artificial intelligence (AI) and machine learning (ML) have </w:t>
      </w:r>
      <w:r w:rsidR="00002B39">
        <w:rPr>
          <w:rFonts w:asciiTheme="minorHAnsi" w:eastAsiaTheme="minorEastAsia" w:hAnsiTheme="minorHAnsi" w:cstheme="minorBidi"/>
          <w:color w:val="auto"/>
          <w:sz w:val="22"/>
          <w:lang w:val="en-GB" w:eastAsia="en-GB"/>
        </w:rPr>
        <w:t>made it possible</w:t>
      </w:r>
      <w:r w:rsidR="008A327F" w:rsidRPr="00AD3BF1">
        <w:rPr>
          <w:rFonts w:asciiTheme="minorHAnsi" w:eastAsiaTheme="minorEastAsia" w:hAnsiTheme="minorHAnsi" w:cstheme="minorBidi"/>
          <w:color w:val="auto"/>
          <w:sz w:val="22"/>
          <w:lang w:val="en-GB" w:eastAsia="en-GB"/>
        </w:rPr>
        <w:t xml:space="preserve"> for the </w:t>
      </w:r>
      <w:r w:rsidR="00002B39">
        <w:rPr>
          <w:rFonts w:asciiTheme="minorHAnsi" w:eastAsiaTheme="minorEastAsia" w:hAnsiTheme="minorHAnsi" w:cstheme="minorBidi"/>
          <w:color w:val="auto"/>
          <w:sz w:val="22"/>
          <w:lang w:val="en-GB" w:eastAsia="en-GB"/>
        </w:rPr>
        <w:t>advancements</w:t>
      </w:r>
      <w:r w:rsidR="008A327F" w:rsidRPr="00AD3BF1">
        <w:rPr>
          <w:rFonts w:asciiTheme="minorHAnsi" w:eastAsiaTheme="minorEastAsia" w:hAnsiTheme="minorHAnsi" w:cstheme="minorBidi"/>
          <w:color w:val="auto"/>
          <w:sz w:val="22"/>
          <w:lang w:val="en-GB" w:eastAsia="en-GB"/>
        </w:rPr>
        <w:t xml:space="preserve"> of decision support systems and prediction models across various industries, including healthcare. ML algorithms can detect intricate patterns and connections in large datasets containing patient information and health outcomes, which may not always be apparent to human clinicians. Therefore, ML-based approaches have the potential to improve the precision, effectiveness, and accessibility of cardiology diagnostic procedures</w:t>
      </w:r>
      <w:r w:rsidRPr="00AD3BF1">
        <w:rPr>
          <w:rFonts w:asciiTheme="minorHAnsi" w:eastAsiaTheme="minorEastAsia" w:hAnsiTheme="minorHAnsi" w:cstheme="minorBidi"/>
          <w:color w:val="auto"/>
          <w:sz w:val="22"/>
          <w:lang w:val="en-GB" w:eastAsia="en-GB"/>
        </w:rPr>
        <w:t xml:space="preserve"> [2]</w:t>
      </w:r>
      <w:r w:rsidR="008A327F" w:rsidRPr="00AD3BF1">
        <w:rPr>
          <w:rFonts w:asciiTheme="minorHAnsi" w:eastAsiaTheme="minorEastAsia" w:hAnsiTheme="minorHAnsi" w:cstheme="minorBidi"/>
          <w:color w:val="auto"/>
          <w:sz w:val="22"/>
          <w:lang w:val="en-GB" w:eastAsia="en-GB"/>
        </w:rPr>
        <w:t>.</w:t>
      </w:r>
    </w:p>
    <w:p w14:paraId="47E38833" w14:textId="7C9BD5F7"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 xml:space="preserve">This research paper focuses on utilizing ML techniques for the early </w:t>
      </w:r>
      <w:r w:rsidR="00002B39">
        <w:rPr>
          <w:rFonts w:asciiTheme="minorHAnsi" w:eastAsiaTheme="minorEastAsia" w:hAnsiTheme="minorHAnsi" w:cstheme="minorBidi"/>
          <w:color w:val="auto"/>
          <w:sz w:val="22"/>
          <w:lang w:val="en-GB" w:eastAsia="en-GB"/>
        </w:rPr>
        <w:t>identification</w:t>
      </w:r>
      <w:r w:rsidR="008A327F" w:rsidRPr="00AD3BF1">
        <w:rPr>
          <w:rFonts w:asciiTheme="minorHAnsi" w:eastAsiaTheme="minorEastAsia" w:hAnsiTheme="minorHAnsi" w:cstheme="minorBidi"/>
          <w:color w:val="auto"/>
          <w:sz w:val="22"/>
          <w:lang w:val="en-GB" w:eastAsia="en-GB"/>
        </w:rPr>
        <w:t xml:space="preserve"> and risk prediction of heart disease. The main goal is to create a robust and accurate heart disease detection system capable of analyzing patient data and providing timely insights to healthcare providers. To achieve this objective, the project follows a structured methodology comprising data preprocessing, model training, evaluation, and deployment</w:t>
      </w:r>
      <w:r w:rsidRPr="00AD3BF1">
        <w:rPr>
          <w:rFonts w:asciiTheme="minorHAnsi" w:eastAsiaTheme="minorEastAsia" w:hAnsiTheme="minorHAnsi" w:cstheme="minorBidi"/>
          <w:color w:val="auto"/>
          <w:sz w:val="22"/>
          <w:lang w:val="en-GB" w:eastAsia="en-GB"/>
        </w:rPr>
        <w:t xml:space="preserve"> [2]</w:t>
      </w:r>
      <w:r w:rsidR="008A327F" w:rsidRPr="00AD3BF1">
        <w:rPr>
          <w:rFonts w:asciiTheme="minorHAnsi" w:eastAsiaTheme="minorEastAsia" w:hAnsiTheme="minorHAnsi" w:cstheme="minorBidi"/>
          <w:color w:val="auto"/>
          <w:sz w:val="22"/>
          <w:lang w:val="en-GB" w:eastAsia="en-GB"/>
        </w:rPr>
        <w:t>.</w:t>
      </w:r>
    </w:p>
    <w:p w14:paraId="5F154F6D" w14:textId="0ECA15E8"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The dataset used in the study includes a wide range of heart health-related factors, such as clinical measurements (e.g., cholesterol, blood pressure), demographic information, medical history, and electrocardiographic parameters. By analyzing these features, ML models can identify patterns indicative of heart disease, facilitating early intervention and personalized treatment plans</w:t>
      </w:r>
      <w:r w:rsidRPr="00AD3BF1">
        <w:rPr>
          <w:rFonts w:asciiTheme="minorHAnsi" w:eastAsiaTheme="minorEastAsia" w:hAnsiTheme="minorHAnsi" w:cstheme="minorBidi"/>
          <w:color w:val="auto"/>
          <w:sz w:val="22"/>
          <w:lang w:val="en-GB" w:eastAsia="en-GB"/>
        </w:rPr>
        <w:t xml:space="preserve"> [3]</w:t>
      </w:r>
      <w:r w:rsidR="008A327F" w:rsidRPr="00AD3BF1">
        <w:rPr>
          <w:rFonts w:asciiTheme="minorHAnsi" w:eastAsiaTheme="minorEastAsia" w:hAnsiTheme="minorHAnsi" w:cstheme="minorBidi"/>
          <w:color w:val="auto"/>
          <w:sz w:val="22"/>
          <w:lang w:val="en-GB" w:eastAsia="en-GB"/>
        </w:rPr>
        <w:t>.</w:t>
      </w:r>
    </w:p>
    <w:p w14:paraId="0D01E537" w14:textId="18385E06" w:rsidR="006A2ECA" w:rsidRPr="00AD3BF1" w:rsidRDefault="00CB12A2" w:rsidP="008A327F">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lastRenderedPageBreak/>
        <w:t xml:space="preserve">    </w:t>
      </w:r>
      <w:r w:rsidR="008A327F" w:rsidRPr="00AD3BF1">
        <w:rPr>
          <w:rFonts w:asciiTheme="minorHAnsi" w:eastAsiaTheme="minorEastAsia" w:hAnsiTheme="minorHAnsi" w:cstheme="minorBidi"/>
          <w:color w:val="auto"/>
          <w:sz w:val="22"/>
          <w:lang w:val="en-GB" w:eastAsia="en-GB"/>
        </w:rPr>
        <w:t>Random Forest</w:t>
      </w:r>
      <w:r w:rsidR="00002B39">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 xml:space="preserve">K-Nearest </w:t>
      </w:r>
      <w:proofErr w:type="spellStart"/>
      <w:r w:rsidR="008A327F" w:rsidRPr="00AD3BF1">
        <w:rPr>
          <w:rFonts w:asciiTheme="minorHAnsi" w:eastAsiaTheme="minorEastAsia" w:hAnsiTheme="minorHAnsi" w:cstheme="minorBidi"/>
          <w:color w:val="auto"/>
          <w:sz w:val="22"/>
          <w:lang w:val="en-GB" w:eastAsia="en-GB"/>
        </w:rPr>
        <w:t>Neighbors</w:t>
      </w:r>
      <w:proofErr w:type="spellEnd"/>
      <w:r w:rsidR="008A327F" w:rsidRPr="00AD3BF1">
        <w:rPr>
          <w:rFonts w:asciiTheme="minorHAnsi" w:eastAsiaTheme="minorEastAsia" w:hAnsiTheme="minorHAnsi" w:cstheme="minorBidi"/>
          <w:color w:val="auto"/>
          <w:sz w:val="22"/>
          <w:lang w:val="en-GB" w:eastAsia="en-GB"/>
        </w:rPr>
        <w:t xml:space="preserve"> (KNN)</w:t>
      </w:r>
      <w:r w:rsidR="00002B39">
        <w:rPr>
          <w:rFonts w:asciiTheme="minorHAnsi" w:eastAsiaTheme="minorEastAsia" w:hAnsiTheme="minorHAnsi" w:cstheme="minorBidi"/>
          <w:color w:val="auto"/>
          <w:sz w:val="22"/>
          <w:lang w:val="en-GB" w:eastAsia="en-GB"/>
        </w:rPr>
        <w:t xml:space="preserve"> and </w:t>
      </w:r>
      <w:r w:rsidR="00002B39" w:rsidRPr="00AD3BF1">
        <w:rPr>
          <w:rFonts w:asciiTheme="minorHAnsi" w:eastAsiaTheme="minorEastAsia" w:hAnsiTheme="minorHAnsi" w:cstheme="minorBidi"/>
          <w:color w:val="auto"/>
          <w:sz w:val="22"/>
          <w:lang w:val="en-GB" w:eastAsia="en-GB"/>
        </w:rPr>
        <w:t>Decision Tree</w:t>
      </w:r>
      <w:r w:rsidR="00002B39">
        <w:rPr>
          <w:rFonts w:asciiTheme="minorHAnsi" w:eastAsiaTheme="minorEastAsia" w:hAnsiTheme="minorHAnsi" w:cstheme="minorBidi"/>
          <w:color w:val="auto"/>
          <w:sz w:val="22"/>
          <w:lang w:val="en-GB" w:eastAsia="en-GB"/>
        </w:rPr>
        <w:t xml:space="preserve"> are three distinct machine learning</w:t>
      </w:r>
      <w:r w:rsidR="00443159">
        <w:rPr>
          <w:rFonts w:asciiTheme="minorHAnsi" w:eastAsiaTheme="minorEastAsia" w:hAnsiTheme="minorHAnsi" w:cstheme="minorBidi"/>
          <w:color w:val="auto"/>
          <w:sz w:val="22"/>
          <w:lang w:val="en-GB" w:eastAsia="en-GB"/>
        </w:rPr>
        <w:t xml:space="preserve"> methods that </w:t>
      </w:r>
      <w:r w:rsidR="008A327F" w:rsidRPr="00AD3BF1">
        <w:rPr>
          <w:rFonts w:asciiTheme="minorHAnsi" w:eastAsiaTheme="minorEastAsia" w:hAnsiTheme="minorHAnsi" w:cstheme="minorBidi"/>
          <w:color w:val="auto"/>
          <w:sz w:val="22"/>
          <w:lang w:val="en-GB" w:eastAsia="en-GB"/>
        </w:rPr>
        <w:t>are employed in the study, each offering unique advantages and characteristics. Additionally, a hybrid model is proposed, which combines the strengths of individual algorithms to further improve prediction accuracy and robustness.</w:t>
      </w:r>
    </w:p>
    <w:p w14:paraId="61AF0847" w14:textId="77777777" w:rsidR="00E50AFA" w:rsidRPr="00AD3BF1" w:rsidRDefault="00E50AFA" w:rsidP="00E50AFA">
      <w:pPr>
        <w:spacing w:after="58"/>
        <w:ind w:left="14" w:right="51" w:firstLine="0"/>
        <w:rPr>
          <w:rFonts w:asciiTheme="minorHAnsi" w:eastAsiaTheme="minorEastAsia" w:hAnsiTheme="minorHAnsi" w:cstheme="minorBidi"/>
          <w:color w:val="auto"/>
          <w:sz w:val="22"/>
          <w:lang w:val="en-GB" w:eastAsia="en-GB"/>
        </w:rPr>
      </w:pPr>
    </w:p>
    <w:p w14:paraId="09E9BDA0" w14:textId="77777777" w:rsidR="00362661" w:rsidRPr="00AD3BF1" w:rsidRDefault="001C7F3D" w:rsidP="00CB12A2">
      <w:pPr>
        <w:spacing w:after="54"/>
        <w:ind w:left="237"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II. LITERATURE REVIEW  </w:t>
      </w:r>
    </w:p>
    <w:p w14:paraId="65D3FF4F" w14:textId="3D534BD7" w:rsidR="008A327F" w:rsidRPr="00AD3BF1" w:rsidRDefault="00CB12A2" w:rsidP="00CB12A2">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Cardiovascular diseases (CVDs) present a significant challenge to global health, with heart diseases standing out as the foremost cause of mortality worldwide [</w:t>
      </w:r>
      <w:r w:rsidRPr="00AD3BF1">
        <w:rPr>
          <w:rFonts w:asciiTheme="minorHAnsi" w:eastAsiaTheme="minorEastAsia" w:hAnsiTheme="minorHAnsi" w:cstheme="minorBidi"/>
          <w:color w:val="auto"/>
          <w:sz w:val="22"/>
          <w:lang w:val="en-GB" w:eastAsia="en-GB"/>
        </w:rPr>
        <w:t>4</w:t>
      </w:r>
      <w:r w:rsidR="008A327F" w:rsidRPr="00AD3BF1">
        <w:rPr>
          <w:rFonts w:asciiTheme="minorHAnsi" w:eastAsiaTheme="minorEastAsia" w:hAnsiTheme="minorHAnsi" w:cstheme="minorBidi"/>
          <w:color w:val="auto"/>
          <w:sz w:val="22"/>
          <w:lang w:val="en-GB" w:eastAsia="en-GB"/>
        </w:rPr>
        <w:t xml:space="preserve">]. There's been a growing interest in leveraging machine learning (ML) techniques to enhance patient outcomes and reduce healthcare expenses by identifying and diagnosing cardiac diseases early. </w:t>
      </w:r>
      <w:r w:rsidR="00443159">
        <w:rPr>
          <w:rFonts w:asciiTheme="minorHAnsi" w:eastAsiaTheme="minorEastAsia" w:hAnsiTheme="minorHAnsi" w:cstheme="minorBidi"/>
          <w:color w:val="auto"/>
          <w:sz w:val="22"/>
          <w:lang w:val="en-GB" w:eastAsia="en-GB"/>
        </w:rPr>
        <w:t>An extensive examination is provided in this</w:t>
      </w:r>
      <w:r w:rsidR="008A327F" w:rsidRPr="00AD3BF1">
        <w:rPr>
          <w:rFonts w:asciiTheme="minorHAnsi" w:eastAsiaTheme="minorEastAsia" w:hAnsiTheme="minorHAnsi" w:cstheme="minorBidi"/>
          <w:color w:val="auto"/>
          <w:sz w:val="22"/>
          <w:lang w:val="en-GB" w:eastAsia="en-GB"/>
        </w:rPr>
        <w:t xml:space="preserve"> section provides an in-depth analysis of the research body concerning machine learning (ML) approaches for cardiac disease identification, highlighting key studies, methodologies, and findings</w:t>
      </w:r>
      <w:r w:rsidRPr="00AD3BF1">
        <w:rPr>
          <w:rFonts w:asciiTheme="minorHAnsi" w:eastAsiaTheme="minorEastAsia" w:hAnsiTheme="minorHAnsi" w:cstheme="minorBidi"/>
          <w:color w:val="auto"/>
          <w:sz w:val="22"/>
          <w:lang w:val="en-GB" w:eastAsia="en-GB"/>
        </w:rPr>
        <w:t xml:space="preserve"> [4]</w:t>
      </w:r>
      <w:r w:rsidR="008A327F" w:rsidRPr="00AD3BF1">
        <w:rPr>
          <w:rFonts w:asciiTheme="minorHAnsi" w:eastAsiaTheme="minorEastAsia" w:hAnsiTheme="minorHAnsi" w:cstheme="minorBidi"/>
          <w:color w:val="auto"/>
          <w:sz w:val="22"/>
          <w:lang w:val="en-GB" w:eastAsia="en-GB"/>
        </w:rPr>
        <w:t>.</w:t>
      </w:r>
    </w:p>
    <w:p w14:paraId="5576C0BA" w14:textId="2B11064B" w:rsidR="008A327F" w:rsidRPr="00AD3BF1" w:rsidRDefault="00CB12A2" w:rsidP="00CB12A2">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Traditionally, diagnosing heart disease relied on clinical assessments, medical histories, and diagnostic tests like electrocardiography (ECG), echocardiography, and cardiac catheterization [</w:t>
      </w:r>
      <w:r w:rsidRPr="00AD3BF1">
        <w:rPr>
          <w:rFonts w:asciiTheme="minorHAnsi" w:eastAsiaTheme="minorEastAsia" w:hAnsiTheme="minorHAnsi" w:cstheme="minorBidi"/>
          <w:color w:val="auto"/>
          <w:sz w:val="22"/>
          <w:lang w:val="en-GB" w:eastAsia="en-GB"/>
        </w:rPr>
        <w:t>5</w:t>
      </w:r>
      <w:r w:rsidR="008A327F" w:rsidRPr="00AD3BF1">
        <w:rPr>
          <w:rFonts w:asciiTheme="minorHAnsi" w:eastAsiaTheme="minorEastAsia" w:hAnsiTheme="minorHAnsi" w:cstheme="minorBidi"/>
          <w:color w:val="auto"/>
          <w:sz w:val="22"/>
          <w:lang w:val="en-GB" w:eastAsia="en-GB"/>
        </w:rPr>
        <w:t>]. While these methods are invaluable, they might have limitations in terms of accuracy, cost, and accessibility. On the contrary, ML algorithms can analyze large datasets of patient information, uncovering intricate connections and patterns that may elude human clinicians [5]. By learning from historical patient data, ML models can aid healthcare providers in making more precise and prompt diagnostic decisions, ultimately enhancing patient outcomes.</w:t>
      </w:r>
    </w:p>
    <w:p w14:paraId="0A0166D4" w14:textId="64DC79A0" w:rsidR="008A327F" w:rsidRPr="00AD3BF1" w:rsidRDefault="00CB12A2" w:rsidP="00CB12A2">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Various ML algorithms have been explored for heart disease detection, each offering distinct advantages and characteristics. Decision trees, for instance, are intuitive and easily interpretable, making them suitable for deriving decision rules based on patient features</w:t>
      </w: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In contrast, random forests aggregate the judgments of multiple decision trees to enhance forecasting robustness and accuracy [</w:t>
      </w:r>
      <w:r w:rsidRPr="00AD3BF1">
        <w:rPr>
          <w:rFonts w:asciiTheme="minorHAnsi" w:eastAsiaTheme="minorEastAsia" w:hAnsiTheme="minorHAnsi" w:cstheme="minorBidi"/>
          <w:color w:val="auto"/>
          <w:sz w:val="22"/>
          <w:lang w:val="en-GB" w:eastAsia="en-GB"/>
        </w:rPr>
        <w:t>6</w:t>
      </w:r>
      <w:r w:rsidR="008A327F" w:rsidRPr="00AD3BF1">
        <w:rPr>
          <w:rFonts w:asciiTheme="minorHAnsi" w:eastAsiaTheme="minorEastAsia" w:hAnsiTheme="minorHAnsi" w:cstheme="minorBidi"/>
          <w:color w:val="auto"/>
          <w:sz w:val="22"/>
          <w:lang w:val="en-GB" w:eastAsia="en-GB"/>
        </w:rPr>
        <w:t>]. The K-nearest neighbors (KNN) algorithm relies on data point similarity to make predictions and has shown success in heart disease classification tasks. ML techniques have been employed across multiple cardiology domains, including risk prediction, diagnosis, prognosis, and treatment optimization</w:t>
      </w:r>
      <w:r w:rsidRPr="00AD3BF1">
        <w:rPr>
          <w:rFonts w:asciiTheme="minorHAnsi" w:eastAsiaTheme="minorEastAsia" w:hAnsiTheme="minorHAnsi" w:cstheme="minorBidi"/>
          <w:color w:val="auto"/>
          <w:sz w:val="22"/>
          <w:lang w:val="en-GB" w:eastAsia="en-GB"/>
        </w:rPr>
        <w:t xml:space="preserve"> [6].</w:t>
      </w:r>
    </w:p>
    <w:p w14:paraId="123FCBF4" w14:textId="0DCBF9D8" w:rsidR="00EA2645" w:rsidRPr="00AD3BF1" w:rsidRDefault="00CB12A2" w:rsidP="008A327F">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 xml:space="preserve">However, despite ML's potential in diagnosing cardiac disease, several issues and concerns need consideration. Data quality is paramount, as ML models heavily </w:t>
      </w:r>
      <w:r w:rsidR="00B4441D">
        <w:rPr>
          <w:rFonts w:asciiTheme="minorHAnsi" w:eastAsiaTheme="minorEastAsia" w:hAnsiTheme="minorHAnsi" w:cstheme="minorBidi"/>
          <w:color w:val="auto"/>
          <w:sz w:val="22"/>
          <w:lang w:val="en-GB" w:eastAsia="en-GB"/>
        </w:rPr>
        <w:t>depend</w:t>
      </w:r>
      <w:r w:rsidR="008A327F" w:rsidRPr="00AD3BF1">
        <w:rPr>
          <w:rFonts w:asciiTheme="minorHAnsi" w:eastAsiaTheme="minorEastAsia" w:hAnsiTheme="minorHAnsi" w:cstheme="minorBidi"/>
          <w:color w:val="auto"/>
          <w:sz w:val="22"/>
          <w:lang w:val="en-GB" w:eastAsia="en-GB"/>
        </w:rPr>
        <w:t xml:space="preserve"> on the availability and quality of training data</w:t>
      </w:r>
      <w:r w:rsidR="00B4441D">
        <w:rPr>
          <w:rFonts w:asciiTheme="minorHAnsi" w:eastAsiaTheme="minorEastAsia" w:hAnsiTheme="minorHAnsi" w:cstheme="minorBidi"/>
          <w:color w:val="auto"/>
          <w:sz w:val="22"/>
          <w:lang w:val="en-GB" w:eastAsia="en-GB"/>
        </w:rPr>
        <w:t>’s quality</w:t>
      </w:r>
      <w:r w:rsidR="008A327F" w:rsidRPr="00AD3BF1">
        <w:rPr>
          <w:rFonts w:asciiTheme="minorHAnsi" w:eastAsiaTheme="minorEastAsia" w:hAnsiTheme="minorHAnsi" w:cstheme="minorBidi"/>
          <w:color w:val="auto"/>
          <w:sz w:val="22"/>
          <w:lang w:val="en-GB" w:eastAsia="en-GB"/>
        </w:rPr>
        <w:t xml:space="preserve">. Moreover, the interpretability of ML models remains a concern, particularly in </w:t>
      </w:r>
      <w:r w:rsidR="00B4441D">
        <w:rPr>
          <w:rFonts w:asciiTheme="minorHAnsi" w:eastAsiaTheme="minorEastAsia" w:hAnsiTheme="minorHAnsi" w:cstheme="minorBidi"/>
          <w:color w:val="auto"/>
          <w:sz w:val="22"/>
          <w:lang w:val="en-GB" w:eastAsia="en-GB"/>
        </w:rPr>
        <w:t>medical environments where openness</w:t>
      </w:r>
      <w:r w:rsidR="008A327F" w:rsidRPr="00AD3BF1">
        <w:rPr>
          <w:rFonts w:asciiTheme="minorHAnsi" w:eastAsiaTheme="minorEastAsia" w:hAnsiTheme="minorHAnsi" w:cstheme="minorBidi"/>
          <w:color w:val="auto"/>
          <w:sz w:val="22"/>
          <w:lang w:val="en-GB" w:eastAsia="en-GB"/>
        </w:rPr>
        <w:t xml:space="preserve"> and explainability are </w:t>
      </w:r>
      <w:r w:rsidR="00B4441D">
        <w:rPr>
          <w:rFonts w:asciiTheme="minorHAnsi" w:eastAsiaTheme="minorEastAsia" w:hAnsiTheme="minorHAnsi" w:cstheme="minorBidi"/>
          <w:color w:val="auto"/>
          <w:sz w:val="22"/>
          <w:lang w:val="en-GB" w:eastAsia="en-GB"/>
        </w:rPr>
        <w:t>essential</w:t>
      </w:r>
      <w:r w:rsidR="008A327F" w:rsidRPr="00AD3BF1">
        <w:rPr>
          <w:rFonts w:asciiTheme="minorHAnsi" w:eastAsiaTheme="minorEastAsia" w:hAnsiTheme="minorHAnsi" w:cstheme="minorBidi"/>
          <w:color w:val="auto"/>
          <w:sz w:val="22"/>
          <w:lang w:val="en-GB" w:eastAsia="en-GB"/>
        </w:rPr>
        <w:t xml:space="preserve"> [</w:t>
      </w:r>
      <w:r w:rsidRPr="00AD3BF1">
        <w:rPr>
          <w:rFonts w:asciiTheme="minorHAnsi" w:eastAsiaTheme="minorEastAsia" w:hAnsiTheme="minorHAnsi" w:cstheme="minorBidi"/>
          <w:color w:val="auto"/>
          <w:sz w:val="22"/>
          <w:lang w:val="en-GB" w:eastAsia="en-GB"/>
        </w:rPr>
        <w:t>7</w:t>
      </w:r>
      <w:r w:rsidR="008A327F" w:rsidRPr="00AD3BF1">
        <w:rPr>
          <w:rFonts w:asciiTheme="minorHAnsi" w:eastAsiaTheme="minorEastAsia" w:hAnsiTheme="minorHAnsi" w:cstheme="minorBidi"/>
          <w:color w:val="auto"/>
          <w:sz w:val="22"/>
          <w:lang w:val="en-GB" w:eastAsia="en-GB"/>
        </w:rPr>
        <w:t>]. Additionally, integrating ML algorithms into existing healthcare workflows demands careful attention to regulatory, ethical, and legal implications [</w:t>
      </w:r>
      <w:r w:rsidRPr="00AD3BF1">
        <w:rPr>
          <w:rFonts w:asciiTheme="minorHAnsi" w:eastAsiaTheme="minorEastAsia" w:hAnsiTheme="minorHAnsi" w:cstheme="minorBidi"/>
          <w:color w:val="auto"/>
          <w:sz w:val="22"/>
          <w:lang w:val="en-GB" w:eastAsia="en-GB"/>
        </w:rPr>
        <w:t>7</w:t>
      </w:r>
      <w:r w:rsidR="008A327F" w:rsidRPr="00AD3BF1">
        <w:rPr>
          <w:rFonts w:asciiTheme="minorHAnsi" w:eastAsiaTheme="minorEastAsia" w:hAnsiTheme="minorHAnsi" w:cstheme="minorBidi"/>
          <w:color w:val="auto"/>
          <w:sz w:val="22"/>
          <w:lang w:val="en-GB" w:eastAsia="en-GB"/>
        </w:rPr>
        <w:t>].</w:t>
      </w:r>
    </w:p>
    <w:p w14:paraId="7D1CD3B7" w14:textId="5528617A" w:rsidR="00362661" w:rsidRPr="00AD3BF1" w:rsidRDefault="00EA2645" w:rsidP="00CB12A2">
      <w:pPr>
        <w:spacing w:after="58"/>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p>
    <w:p w14:paraId="55F3170E" w14:textId="77777777" w:rsidR="00362661" w:rsidRPr="00AD3BF1" w:rsidRDefault="001C7F3D" w:rsidP="00CB12A2">
      <w:pPr>
        <w:numPr>
          <w:ilvl w:val="0"/>
          <w:numId w:val="1"/>
        </w:numPr>
        <w:spacing w:after="211"/>
        <w:ind w:left="611" w:right="164" w:hanging="384"/>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PROPOSED METHODOLGY  </w:t>
      </w:r>
    </w:p>
    <w:p w14:paraId="4428D15B" w14:textId="74CAC40B" w:rsidR="00362661" w:rsidRPr="00AD3BF1" w:rsidRDefault="00CB12A2" w:rsidP="006A2ECA">
      <w:pPr>
        <w:spacing w:after="72"/>
        <w:ind w:left="9" w:right="48"/>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The proposed method outlines a detailed step-by-step process for developing a heart disease detection system utilizing machine learning (ML) techniques. It follows a holistic approach, progressing through various stages including data loading, exploration, preprocessing, model training, evaluation, and finally, saving the trained models [</w:t>
      </w:r>
      <w:r w:rsidRPr="00AD3BF1">
        <w:rPr>
          <w:rFonts w:asciiTheme="minorHAnsi" w:eastAsiaTheme="minorEastAsia" w:hAnsiTheme="minorHAnsi" w:cstheme="minorBidi"/>
          <w:color w:val="auto"/>
          <w:sz w:val="22"/>
          <w:lang w:val="en-GB" w:eastAsia="en-GB"/>
        </w:rPr>
        <w:t>8</w:t>
      </w:r>
      <w:r w:rsidR="008A327F" w:rsidRPr="00AD3BF1">
        <w:rPr>
          <w:rFonts w:asciiTheme="minorHAnsi" w:eastAsiaTheme="minorEastAsia" w:hAnsiTheme="minorHAnsi" w:cstheme="minorBidi"/>
          <w:color w:val="auto"/>
          <w:sz w:val="22"/>
          <w:lang w:val="en-GB" w:eastAsia="en-GB"/>
        </w:rPr>
        <w:t xml:space="preserve">]. Each stage is carefully designed to ensure a comprehensive and systematic development process, with the goal of leveraging ML methods to accurately detect and diagnose heart disease. By integrating these stages synergistically, the method aims to enhance the performance and dependability of the heart disease detection system, </w:t>
      </w:r>
      <w:r w:rsidR="00B4441D">
        <w:rPr>
          <w:rFonts w:asciiTheme="minorHAnsi" w:eastAsiaTheme="minorEastAsia" w:hAnsiTheme="minorHAnsi" w:cstheme="minorBidi"/>
          <w:color w:val="auto"/>
          <w:sz w:val="22"/>
          <w:lang w:val="en-GB" w:eastAsia="en-GB"/>
        </w:rPr>
        <w:t>eventually resulting in improved</w:t>
      </w:r>
      <w:r w:rsidR="008A327F" w:rsidRPr="00AD3BF1">
        <w:rPr>
          <w:rFonts w:asciiTheme="minorHAnsi" w:eastAsiaTheme="minorEastAsia" w:hAnsiTheme="minorHAnsi" w:cstheme="minorBidi"/>
          <w:color w:val="auto"/>
          <w:sz w:val="22"/>
          <w:lang w:val="en-GB" w:eastAsia="en-GB"/>
        </w:rPr>
        <w:t xml:space="preserve"> patient outcomes and healthcare provision [8].</w:t>
      </w:r>
    </w:p>
    <w:p w14:paraId="43DCE2D8" w14:textId="77777777" w:rsidR="00731135" w:rsidRPr="00AD3BF1" w:rsidRDefault="00731135" w:rsidP="006A2ECA">
      <w:pPr>
        <w:spacing w:after="72"/>
        <w:ind w:left="9" w:right="48"/>
        <w:rPr>
          <w:rFonts w:asciiTheme="minorHAnsi" w:eastAsiaTheme="minorEastAsia" w:hAnsiTheme="minorHAnsi" w:cstheme="minorBidi"/>
          <w:color w:val="auto"/>
          <w:sz w:val="22"/>
          <w:lang w:val="en-GB" w:eastAsia="en-GB"/>
        </w:rPr>
      </w:pPr>
    </w:p>
    <w:p w14:paraId="15C1BBF0" w14:textId="7E39446E" w:rsidR="00D81390" w:rsidRPr="00AD3BF1" w:rsidRDefault="001C7F3D" w:rsidP="00142D73">
      <w:pPr>
        <w:numPr>
          <w:ilvl w:val="0"/>
          <w:numId w:val="1"/>
        </w:numPr>
        <w:spacing w:after="211"/>
        <w:ind w:left="611" w:right="164" w:hanging="38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aps/>
          <w:color w:val="auto"/>
          <w:sz w:val="22"/>
          <w:lang w:val="en-GB" w:eastAsia="en-GB"/>
        </w:rPr>
        <w:t xml:space="preserve">DATASET </w:t>
      </w:r>
      <w:r w:rsidRPr="00AD3BF1">
        <w:rPr>
          <w:rFonts w:asciiTheme="minorHAnsi" w:eastAsiaTheme="minorEastAsia" w:hAnsiTheme="minorHAnsi" w:cstheme="minorBidi"/>
          <w:color w:val="auto"/>
          <w:sz w:val="22"/>
          <w:lang w:val="en-GB" w:eastAsia="en-GB"/>
        </w:rPr>
        <w:t xml:space="preserve"> </w:t>
      </w:r>
    </w:p>
    <w:p w14:paraId="01E007AE" w14:textId="718C36FF" w:rsidR="00EA2645" w:rsidRPr="00AD3BF1" w:rsidRDefault="00EA2645" w:rsidP="00DD545C">
      <w:pPr>
        <w:ind w:left="14" w:right="164"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The dataset comprises a total of 76 attributes, each potentially providing valuable insights into cardiovascular health. It's worth noting that the majority of published experiments and analyses concentrate on a subset of 14 attributes. These attributes have been thoughtfully chosen and standardized across various studies, with a primary focus on the Cleveland database [</w:t>
      </w:r>
      <w:r w:rsidR="00CB12A2" w:rsidRPr="00AD3BF1">
        <w:rPr>
          <w:rFonts w:asciiTheme="minorHAnsi" w:eastAsiaTheme="minorEastAsia" w:hAnsiTheme="minorHAnsi" w:cstheme="minorBidi"/>
          <w:color w:val="auto"/>
          <w:sz w:val="22"/>
          <w:lang w:val="en-GB" w:eastAsia="en-GB"/>
        </w:rPr>
        <w:t>9</w:t>
      </w:r>
      <w:r w:rsidR="008A327F" w:rsidRPr="00AD3BF1">
        <w:rPr>
          <w:rFonts w:asciiTheme="minorHAnsi" w:eastAsiaTheme="minorEastAsia" w:hAnsiTheme="minorHAnsi" w:cstheme="minorBidi"/>
          <w:color w:val="auto"/>
          <w:sz w:val="22"/>
          <w:lang w:val="en-GB" w:eastAsia="en-GB"/>
        </w:rPr>
        <w:t xml:space="preserve">]. One crucial piece of information indicating whether a patient has cardiac disease is the "goal" field in the dataset. This variable is noteworthy for being integer-valued, ranging from 0 (indicating no heart disease) to 4 (suggesting significant presence). Analyses typically aim to differentiate between the </w:t>
      </w:r>
      <w:r w:rsidR="00CB1677" w:rsidRPr="00AD3BF1">
        <w:rPr>
          <w:rFonts w:asciiTheme="minorHAnsi" w:eastAsiaTheme="minorEastAsia" w:hAnsiTheme="minorHAnsi" w:cstheme="minorBidi"/>
          <w:color w:val="auto"/>
          <w:sz w:val="22"/>
          <w:lang w:val="en-GB" w:eastAsia="en-GB"/>
        </w:rPr>
        <w:t xml:space="preserve">absence (value 0) </w:t>
      </w:r>
      <w:r w:rsidR="00CB1677">
        <w:rPr>
          <w:rFonts w:asciiTheme="minorHAnsi" w:eastAsiaTheme="minorEastAsia" w:hAnsiTheme="minorHAnsi" w:cstheme="minorBidi"/>
          <w:color w:val="auto"/>
          <w:sz w:val="22"/>
          <w:lang w:val="en-GB" w:eastAsia="en-GB"/>
        </w:rPr>
        <w:t xml:space="preserve">and </w:t>
      </w:r>
      <w:r w:rsidR="008A327F" w:rsidRPr="00AD3BF1">
        <w:rPr>
          <w:rFonts w:asciiTheme="minorHAnsi" w:eastAsiaTheme="minorEastAsia" w:hAnsiTheme="minorHAnsi" w:cstheme="minorBidi"/>
          <w:color w:val="auto"/>
          <w:sz w:val="22"/>
          <w:lang w:val="en-GB" w:eastAsia="en-GB"/>
        </w:rPr>
        <w:t>presence (values 1, 2, 3, or 4) of cardiac disease for experimental purposes [</w:t>
      </w:r>
      <w:r w:rsidR="00CB12A2" w:rsidRPr="00AD3BF1">
        <w:rPr>
          <w:rFonts w:asciiTheme="minorHAnsi" w:eastAsiaTheme="minorEastAsia" w:hAnsiTheme="minorHAnsi" w:cstheme="minorBidi"/>
          <w:color w:val="auto"/>
          <w:sz w:val="22"/>
          <w:lang w:val="en-GB" w:eastAsia="en-GB"/>
        </w:rPr>
        <w:t>9</w:t>
      </w:r>
      <w:r w:rsidR="008A327F" w:rsidRPr="00AD3BF1">
        <w:rPr>
          <w:rFonts w:asciiTheme="minorHAnsi" w:eastAsiaTheme="minorEastAsia" w:hAnsiTheme="minorHAnsi" w:cstheme="minorBidi"/>
          <w:color w:val="auto"/>
          <w:sz w:val="22"/>
          <w:lang w:val="en-GB" w:eastAsia="en-GB"/>
        </w:rPr>
        <w:t>]. The subset of 14 attributes used in most analyses and experiments is carefully selected to encompass essential aspects of heart health and facilitate effective predictive modelling. These attributes include:</w:t>
      </w:r>
    </w:p>
    <w:p w14:paraId="4D514D27" w14:textId="1DD8FDFA" w:rsidR="00DD545C" w:rsidRDefault="001C7F3D" w:rsidP="00E00AD5">
      <w:pPr>
        <w:spacing w:after="31"/>
        <w:ind w:left="9" w:right="164"/>
        <w:jc w:val="center"/>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Table 1: </w:t>
      </w:r>
      <w:r w:rsidR="00CB1677">
        <w:rPr>
          <w:rFonts w:asciiTheme="minorHAnsi" w:eastAsiaTheme="minorEastAsia" w:hAnsiTheme="minorHAnsi" w:cstheme="minorBidi"/>
          <w:color w:val="auto"/>
          <w:sz w:val="22"/>
          <w:lang w:val="en-GB" w:eastAsia="en-GB"/>
        </w:rPr>
        <w:t>Attributes of the dataset</w:t>
      </w:r>
    </w:p>
    <w:p w14:paraId="1DE5CAC0" w14:textId="78002259" w:rsidR="00916B0E" w:rsidRPr="00AD3BF1" w:rsidRDefault="00916B0E" w:rsidP="00E00AD5">
      <w:pPr>
        <w:spacing w:after="31"/>
        <w:ind w:left="9" w:right="164"/>
        <w:jc w:val="center"/>
        <w:rPr>
          <w:rFonts w:asciiTheme="minorHAnsi" w:eastAsiaTheme="minorEastAsia" w:hAnsiTheme="minorHAnsi" w:cstheme="minorBidi"/>
          <w:color w:val="auto"/>
          <w:sz w:val="22"/>
          <w:lang w:val="en-GB" w:eastAsia="en-GB"/>
        </w:rPr>
      </w:pPr>
      <w:r>
        <w:rPr>
          <w:rFonts w:asciiTheme="minorHAnsi" w:eastAsiaTheme="minorEastAsia" w:hAnsiTheme="minorHAnsi" w:cstheme="minorBidi"/>
          <w:noProof/>
          <w:color w:val="auto"/>
          <w:sz w:val="22"/>
          <w:lang w:val="en-GB" w:eastAsia="en-GB"/>
        </w:rPr>
        <w:drawing>
          <wp:inline distT="0" distB="0" distL="0" distR="0" wp14:anchorId="3832B867" wp14:editId="504D9B91">
            <wp:extent cx="5883150" cy="3337849"/>
            <wp:effectExtent l="0" t="0" r="3810" b="0"/>
            <wp:docPr id="137453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31955" name="Picture 1374531955"/>
                    <pic:cNvPicPr/>
                  </pic:nvPicPr>
                  <pic:blipFill>
                    <a:blip r:embed="rId15">
                      <a:extLst>
                        <a:ext uri="{28A0092B-C50C-407E-A947-70E740481C1C}">
                          <a14:useLocalDpi xmlns:a14="http://schemas.microsoft.com/office/drawing/2010/main" val="0"/>
                        </a:ext>
                      </a:extLst>
                    </a:blip>
                    <a:stretch>
                      <a:fillRect/>
                    </a:stretch>
                  </pic:blipFill>
                  <pic:spPr>
                    <a:xfrm>
                      <a:off x="0" y="0"/>
                      <a:ext cx="5883150" cy="3337849"/>
                    </a:xfrm>
                    <a:prstGeom prst="rect">
                      <a:avLst/>
                    </a:prstGeom>
                  </pic:spPr>
                </pic:pic>
              </a:graphicData>
            </a:graphic>
          </wp:inline>
        </w:drawing>
      </w:r>
    </w:p>
    <w:p w14:paraId="6D097968" w14:textId="4C55E34A" w:rsidR="0072475B" w:rsidRPr="00AD3BF1" w:rsidRDefault="0072475B" w:rsidP="00FF7B7F">
      <w:pPr>
        <w:spacing w:after="31"/>
        <w:ind w:left="9" w:right="164"/>
        <w:rPr>
          <w:rFonts w:asciiTheme="minorHAnsi" w:eastAsiaTheme="minorEastAsia" w:hAnsiTheme="minorHAnsi" w:cstheme="minorBidi"/>
          <w:color w:val="auto"/>
          <w:sz w:val="22"/>
          <w:lang w:val="en-GB" w:eastAsia="en-GB"/>
        </w:rPr>
      </w:pPr>
    </w:p>
    <w:p w14:paraId="63687E6B" w14:textId="77777777" w:rsidR="00362661" w:rsidRPr="00AD3BF1" w:rsidRDefault="001C7F3D" w:rsidP="00142D73">
      <w:pPr>
        <w:numPr>
          <w:ilvl w:val="0"/>
          <w:numId w:val="1"/>
        </w:numPr>
        <w:spacing w:after="211"/>
        <w:ind w:left="611" w:right="164" w:hanging="384"/>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DATA PREPROCESSING  </w:t>
      </w:r>
    </w:p>
    <w:p w14:paraId="3AC6A856" w14:textId="4EF5F9D6" w:rsidR="00362661" w:rsidRPr="00AD3BF1" w:rsidRDefault="00CB12A2" w:rsidP="008462E2">
      <w:pPr>
        <w:spacing w:after="146"/>
        <w:ind w:left="9" w:right="51"/>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Data preprocessing is a crucial step before model training, aimed at refining and optimizing the dataset for subsequent machine learning tasks. Here's a detailed explanation of each step:</w:t>
      </w:r>
    </w:p>
    <w:p w14:paraId="7234C06F" w14:textId="21EA3803" w:rsidR="00362661" w:rsidRPr="00AD3BF1" w:rsidRDefault="00CB12A2" w:rsidP="00CB12A2">
      <w:pPr>
        <w:spacing w:after="140" w:line="259" w:lineRule="auto"/>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A. </w:t>
      </w:r>
      <w:r w:rsidRPr="00AD3BF1">
        <w:rPr>
          <w:rFonts w:asciiTheme="minorHAnsi" w:eastAsiaTheme="minorEastAsia" w:hAnsiTheme="minorHAnsi" w:cstheme="minorBidi"/>
          <w:i/>
          <w:color w:val="auto"/>
          <w:sz w:val="22"/>
          <w:lang w:val="en-GB" w:eastAsia="en-GB"/>
        </w:rPr>
        <w:t>Handling missing values:</w:t>
      </w:r>
      <w:r w:rsidRPr="00AD3BF1">
        <w:rPr>
          <w:rFonts w:asciiTheme="minorHAnsi" w:eastAsiaTheme="minorEastAsia" w:hAnsiTheme="minorHAnsi" w:cstheme="minorBidi"/>
          <w:color w:val="auto"/>
          <w:sz w:val="22"/>
          <w:lang w:val="en-GB" w:eastAsia="en-GB"/>
        </w:rPr>
        <w:t xml:space="preserve">  </w:t>
      </w:r>
    </w:p>
    <w:p w14:paraId="6CC75051" w14:textId="6A0E57C8" w:rsidR="00362661" w:rsidRPr="00AD3BF1" w:rsidRDefault="00CB12A2" w:rsidP="008462E2">
      <w:pPr>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 xml:space="preserve">Dealing with missing values is essential for maintaining dataset integrity and ensuring optimal model performance. Therefore, it's vital to carefully examine and address missing values. </w:t>
      </w:r>
      <w:r w:rsidR="00CB1677">
        <w:rPr>
          <w:rFonts w:asciiTheme="minorHAnsi" w:eastAsiaTheme="minorEastAsia" w:hAnsiTheme="minorHAnsi" w:cstheme="minorBidi"/>
          <w:color w:val="auto"/>
          <w:sz w:val="22"/>
          <w:lang w:val="en-GB" w:eastAsia="en-GB"/>
        </w:rPr>
        <w:t>Based</w:t>
      </w:r>
      <w:r w:rsidR="008A327F" w:rsidRPr="00AD3BF1">
        <w:rPr>
          <w:rFonts w:asciiTheme="minorHAnsi" w:eastAsiaTheme="minorEastAsia" w:hAnsiTheme="minorHAnsi" w:cstheme="minorBidi"/>
          <w:color w:val="auto"/>
          <w:sz w:val="22"/>
          <w:lang w:val="en-GB" w:eastAsia="en-GB"/>
        </w:rPr>
        <w:t xml:space="preserve"> on the type and extent of missing data, various methods like mean imputation, median imputation, or removal of rows or columns with missing values can be employed</w:t>
      </w:r>
      <w:r w:rsidRPr="00AD3BF1">
        <w:rPr>
          <w:rFonts w:asciiTheme="minorHAnsi" w:eastAsiaTheme="minorEastAsia" w:hAnsiTheme="minorHAnsi" w:cstheme="minorBidi"/>
          <w:color w:val="auto"/>
          <w:sz w:val="22"/>
          <w:lang w:val="en-GB" w:eastAsia="en-GB"/>
        </w:rPr>
        <w:t xml:space="preserve"> [10]</w:t>
      </w:r>
      <w:r w:rsidR="008A327F"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35612624" w14:textId="00CB0787" w:rsidR="00362661" w:rsidRPr="00AD3BF1" w:rsidRDefault="00CB12A2" w:rsidP="00CB12A2">
      <w:pPr>
        <w:pStyle w:val="Heading1"/>
        <w:ind w:left="0" w:firstLine="0"/>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lastRenderedPageBreak/>
        <w:t xml:space="preserve">     B. </w:t>
      </w:r>
      <w:r w:rsidRPr="00E00AD5">
        <w:rPr>
          <w:rFonts w:asciiTheme="minorHAnsi" w:eastAsiaTheme="minorEastAsia" w:hAnsiTheme="minorHAnsi" w:cstheme="minorBidi"/>
          <w:color w:val="auto"/>
          <w:sz w:val="22"/>
          <w:lang w:val="en-GB" w:eastAsia="en-GB"/>
        </w:rPr>
        <w:t>Feature scaling</w:t>
      </w:r>
      <w:r w:rsidRPr="00AD3BF1">
        <w:rPr>
          <w:rFonts w:asciiTheme="minorHAnsi" w:eastAsiaTheme="minorEastAsia" w:hAnsiTheme="minorHAnsi" w:cstheme="minorBidi"/>
          <w:i w:val="0"/>
          <w:color w:val="auto"/>
          <w:sz w:val="22"/>
          <w:lang w:val="en-GB" w:eastAsia="en-GB"/>
        </w:rPr>
        <w:t xml:space="preserve">  </w:t>
      </w:r>
    </w:p>
    <w:p w14:paraId="22E35ED6" w14:textId="7467307D" w:rsidR="00362661" w:rsidRPr="00AD3BF1" w:rsidRDefault="00CB12A2" w:rsidP="00EA2645">
      <w:pPr>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Numerical features often exhibit different scales and magnitudes, which can affect model performance and convergence. Feature scaling techniques, such as standardization or normalization, are utilized to bring numerical features within a standardized range</w:t>
      </w:r>
      <w:r w:rsidRPr="00AD3BF1">
        <w:rPr>
          <w:rFonts w:asciiTheme="minorHAnsi" w:eastAsiaTheme="minorEastAsia" w:hAnsiTheme="minorHAnsi" w:cstheme="minorBidi"/>
          <w:color w:val="auto"/>
          <w:sz w:val="22"/>
          <w:lang w:val="en-GB" w:eastAsia="en-GB"/>
        </w:rPr>
        <w:t xml:space="preserve"> [10]</w:t>
      </w:r>
      <w:r w:rsidR="008A327F"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3F50AA7A" w14:textId="10F25E7B" w:rsidR="00362661" w:rsidRPr="00AD3BF1" w:rsidRDefault="00E50AFA" w:rsidP="00CB12A2">
      <w:pPr>
        <w:spacing w:after="140" w:line="259" w:lineRule="auto"/>
        <w:ind w:left="237"/>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C. </w:t>
      </w:r>
      <w:r w:rsidR="00E00AD5">
        <w:rPr>
          <w:rFonts w:asciiTheme="minorHAnsi" w:eastAsiaTheme="minorEastAsia" w:hAnsiTheme="minorHAnsi" w:cstheme="minorBidi"/>
          <w:i/>
          <w:color w:val="auto"/>
          <w:sz w:val="22"/>
          <w:lang w:val="en-GB" w:eastAsia="en-GB"/>
        </w:rPr>
        <w:t>Splitting the dataset</w:t>
      </w:r>
    </w:p>
    <w:p w14:paraId="303FB3CE" w14:textId="5728936D" w:rsidR="00362661" w:rsidRPr="00AD3BF1" w:rsidRDefault="00CB12A2" w:rsidP="00CB12A2">
      <w:pPr>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w:t>
      </w:r>
      <w:r w:rsidR="00CB1677">
        <w:rPr>
          <w:rFonts w:asciiTheme="minorHAnsi" w:eastAsiaTheme="minorEastAsia" w:hAnsiTheme="minorHAnsi" w:cstheme="minorBidi"/>
          <w:color w:val="auto"/>
          <w:sz w:val="22"/>
          <w:lang w:val="en-GB" w:eastAsia="en-GB"/>
        </w:rPr>
        <w:t xml:space="preserve">ere are distinct training and testing subsets within the dataset </w:t>
      </w:r>
      <w:r w:rsidR="008A327F" w:rsidRPr="00AD3BF1">
        <w:rPr>
          <w:rFonts w:asciiTheme="minorHAnsi" w:eastAsiaTheme="minorEastAsia" w:hAnsiTheme="minorHAnsi" w:cstheme="minorBidi"/>
          <w:color w:val="auto"/>
          <w:sz w:val="22"/>
          <w:lang w:val="en-GB" w:eastAsia="en-GB"/>
        </w:rPr>
        <w:t>to evaluate model performance and generalization capabilities. The training set typically contains the majority of the data to facilitate learning and model parameter estimation. On the other hand, the testing set remains undisclosed during the training phase and is used independently to assess model performance</w:t>
      </w:r>
      <w:r w:rsidRPr="00AD3BF1">
        <w:rPr>
          <w:rFonts w:asciiTheme="minorHAnsi" w:eastAsiaTheme="minorEastAsia" w:hAnsiTheme="minorHAnsi" w:cstheme="minorBidi"/>
          <w:color w:val="auto"/>
          <w:sz w:val="22"/>
          <w:lang w:val="en-GB" w:eastAsia="en-GB"/>
        </w:rPr>
        <w:t xml:space="preserve"> [10]</w:t>
      </w:r>
      <w:r w:rsidR="008A327F" w:rsidRPr="00AD3BF1">
        <w:rPr>
          <w:rFonts w:asciiTheme="minorHAnsi" w:eastAsiaTheme="minorEastAsia" w:hAnsiTheme="minorHAnsi" w:cstheme="minorBidi"/>
          <w:color w:val="auto"/>
          <w:sz w:val="22"/>
          <w:lang w:val="en-GB" w:eastAsia="en-GB"/>
        </w:rPr>
        <w:t>.</w:t>
      </w:r>
    </w:p>
    <w:p w14:paraId="594D6164" w14:textId="77777777" w:rsidR="00CB12A2" w:rsidRPr="00AD3BF1" w:rsidRDefault="00CB12A2" w:rsidP="00CB12A2">
      <w:pPr>
        <w:ind w:left="9" w:right="164"/>
        <w:rPr>
          <w:rFonts w:asciiTheme="minorHAnsi" w:eastAsiaTheme="minorEastAsia" w:hAnsiTheme="minorHAnsi" w:cstheme="minorBidi"/>
          <w:color w:val="auto"/>
          <w:sz w:val="22"/>
          <w:lang w:val="en-GB" w:eastAsia="en-GB"/>
        </w:rPr>
      </w:pPr>
    </w:p>
    <w:p w14:paraId="16E1C2D3" w14:textId="77777777" w:rsidR="00362661" w:rsidRPr="00AD3BF1" w:rsidRDefault="001C7F3D" w:rsidP="00CB12A2">
      <w:pPr>
        <w:spacing w:after="143"/>
        <w:ind w:left="180"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VI. </w:t>
      </w:r>
      <w:r w:rsidRPr="00AD3BF1">
        <w:rPr>
          <w:rFonts w:asciiTheme="minorHAnsi" w:eastAsiaTheme="minorEastAsia" w:hAnsiTheme="minorHAnsi" w:cstheme="minorBidi"/>
          <w:caps/>
          <w:color w:val="auto"/>
          <w:sz w:val="22"/>
          <w:lang w:val="en-GB" w:eastAsia="en-GB"/>
        </w:rPr>
        <w:t>MODEL TRAINING</w:t>
      </w:r>
      <w:r w:rsidRPr="00AD3BF1">
        <w:rPr>
          <w:rFonts w:asciiTheme="minorHAnsi" w:eastAsiaTheme="minorEastAsia" w:hAnsiTheme="minorHAnsi" w:cstheme="minorBidi"/>
          <w:color w:val="auto"/>
          <w:sz w:val="22"/>
          <w:lang w:val="en-GB" w:eastAsia="en-GB"/>
        </w:rPr>
        <w:t xml:space="preserve">  </w:t>
      </w:r>
    </w:p>
    <w:p w14:paraId="6DFBDC16" w14:textId="5E558758" w:rsidR="00362661" w:rsidRPr="00AD3BF1" w:rsidRDefault="00CB12A2" w:rsidP="008462E2">
      <w:pPr>
        <w:spacing w:after="137"/>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In the heart disease detection project, the utilization of machine learning models</w:t>
      </w:r>
      <w:r w:rsidR="00CB1677">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played a pivotal role in constructing a reliable and effective prediction system for diagnosing heart disease [</w:t>
      </w:r>
      <w:r w:rsidRPr="00AD3BF1">
        <w:rPr>
          <w:rFonts w:asciiTheme="minorHAnsi" w:eastAsiaTheme="minorEastAsia" w:hAnsiTheme="minorHAnsi" w:cstheme="minorBidi"/>
          <w:color w:val="auto"/>
          <w:sz w:val="22"/>
          <w:lang w:val="en-GB" w:eastAsia="en-GB"/>
        </w:rPr>
        <w:t>11</w:t>
      </w:r>
      <w:r w:rsidR="008A327F" w:rsidRPr="00AD3BF1">
        <w:rPr>
          <w:rFonts w:asciiTheme="minorHAnsi" w:eastAsiaTheme="minorEastAsia" w:hAnsiTheme="minorHAnsi" w:cstheme="minorBidi"/>
          <w:color w:val="auto"/>
          <w:sz w:val="22"/>
          <w:lang w:val="en-GB" w:eastAsia="en-GB"/>
        </w:rPr>
        <w:t>]. Each model brought its own unique strengths and capabilities to the project, enriching our understanding of the complex relationship between physiological indicators and the likelihood of heart disease occurrence [</w:t>
      </w:r>
      <w:r w:rsidRPr="00AD3BF1">
        <w:rPr>
          <w:rFonts w:asciiTheme="minorHAnsi" w:eastAsiaTheme="minorEastAsia" w:hAnsiTheme="minorHAnsi" w:cstheme="minorBidi"/>
          <w:color w:val="auto"/>
          <w:sz w:val="22"/>
          <w:lang w:val="en-GB" w:eastAsia="en-GB"/>
        </w:rPr>
        <w:t>11</w:t>
      </w:r>
      <w:r w:rsidR="008A327F" w:rsidRPr="00AD3BF1">
        <w:rPr>
          <w:rFonts w:asciiTheme="minorHAnsi" w:eastAsiaTheme="minorEastAsia" w:hAnsiTheme="minorHAnsi" w:cstheme="minorBidi"/>
          <w:color w:val="auto"/>
          <w:sz w:val="22"/>
          <w:lang w:val="en-GB" w:eastAsia="en-GB"/>
        </w:rPr>
        <w:t>]. Through careful training procedures and iterative refinement, these models were capable of identifying patterns, extracting insights, and making informed predictions regarding individuals' vulnerability to cardiac ailments.</w:t>
      </w:r>
    </w:p>
    <w:p w14:paraId="7237241C" w14:textId="46999E65" w:rsidR="00362661" w:rsidRPr="00AD3BF1" w:rsidRDefault="00215A33" w:rsidP="00215A33">
      <w:pPr>
        <w:pStyle w:val="Heading1"/>
        <w:spacing w:after="99"/>
        <w:ind w:left="0" w:firstLine="0"/>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t xml:space="preserve">    A. </w:t>
      </w:r>
      <w:r w:rsidRPr="00E00AD5">
        <w:rPr>
          <w:rFonts w:asciiTheme="minorHAnsi" w:eastAsiaTheme="minorEastAsia" w:hAnsiTheme="minorHAnsi" w:cstheme="minorBidi"/>
          <w:color w:val="auto"/>
          <w:sz w:val="22"/>
          <w:lang w:val="en-GB" w:eastAsia="en-GB"/>
        </w:rPr>
        <w:t>DECISION TREE</w:t>
      </w:r>
      <w:r w:rsidRPr="00AD3BF1">
        <w:rPr>
          <w:rFonts w:asciiTheme="minorHAnsi" w:eastAsiaTheme="minorEastAsia" w:hAnsiTheme="minorHAnsi" w:cstheme="minorBidi"/>
          <w:i w:val="0"/>
          <w:color w:val="auto"/>
          <w:sz w:val="22"/>
          <w:lang w:val="en-GB" w:eastAsia="en-GB"/>
        </w:rPr>
        <w:t xml:space="preserve">  </w:t>
      </w:r>
    </w:p>
    <w:p w14:paraId="3D469B61" w14:textId="632215B9" w:rsidR="00362661" w:rsidRPr="00AD3BF1" w:rsidRDefault="00215A33" w:rsidP="008462E2">
      <w:pPr>
        <w:spacing w:after="103"/>
        <w:ind w:left="9" w:right="53"/>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A </w:t>
      </w:r>
      <w:r w:rsidR="008A327F" w:rsidRPr="00AD3BF1">
        <w:rPr>
          <w:rFonts w:asciiTheme="minorHAnsi" w:eastAsiaTheme="minorEastAsia" w:hAnsiTheme="minorHAnsi" w:cstheme="minorBidi"/>
          <w:color w:val="auto"/>
          <w:sz w:val="22"/>
          <w:lang w:val="en-GB" w:eastAsia="en-GB"/>
        </w:rPr>
        <w:t>Decision Tree Classifier is instantiated and trained using the training dataset. To prevent overfitting, it involves tuning the parameters, such as the maximum depth of the tree. To ensure the model's robustness, we iterate through various random state values [</w:t>
      </w:r>
      <w:r w:rsidRPr="00AD3BF1">
        <w:rPr>
          <w:rFonts w:asciiTheme="minorHAnsi" w:eastAsiaTheme="minorEastAsia" w:hAnsiTheme="minorHAnsi" w:cstheme="minorBidi"/>
          <w:color w:val="auto"/>
          <w:sz w:val="22"/>
          <w:lang w:val="en-GB" w:eastAsia="en-GB"/>
        </w:rPr>
        <w:t>12</w:t>
      </w:r>
      <w:r w:rsidR="008A327F" w:rsidRPr="00AD3BF1">
        <w:rPr>
          <w:rFonts w:asciiTheme="minorHAnsi" w:eastAsiaTheme="minorEastAsia" w:hAnsiTheme="minorHAnsi" w:cstheme="minorBidi"/>
          <w:color w:val="auto"/>
          <w:sz w:val="22"/>
          <w:lang w:val="en-GB" w:eastAsia="en-GB"/>
        </w:rPr>
        <w:t xml:space="preserve">]. The results remain consistent across different runs due to the random state option. Finally, we evaluate the model's accuracy using the test data. Predictions are made </w:t>
      </w:r>
      <w:r w:rsidR="00CB1677">
        <w:rPr>
          <w:rFonts w:asciiTheme="minorHAnsi" w:eastAsiaTheme="minorEastAsia" w:hAnsiTheme="minorHAnsi" w:cstheme="minorBidi"/>
          <w:color w:val="auto"/>
          <w:sz w:val="22"/>
          <w:lang w:val="en-GB" w:eastAsia="en-GB"/>
        </w:rPr>
        <w:t xml:space="preserve">by moving up the tree from the root node to a leaf node that represents the anticipated </w:t>
      </w:r>
      <w:r w:rsidR="008A327F" w:rsidRPr="00AD3BF1">
        <w:rPr>
          <w:rFonts w:asciiTheme="minorHAnsi" w:eastAsiaTheme="minorEastAsia" w:hAnsiTheme="minorHAnsi" w:cstheme="minorBidi"/>
          <w:color w:val="auto"/>
          <w:sz w:val="22"/>
          <w:lang w:val="en-GB" w:eastAsia="en-GB"/>
        </w:rPr>
        <w:t>class once it reaches full growth (or satisfies a stopping criterion) [</w:t>
      </w:r>
      <w:r w:rsidRPr="00AD3BF1">
        <w:rPr>
          <w:rFonts w:asciiTheme="minorHAnsi" w:eastAsiaTheme="minorEastAsia" w:hAnsiTheme="minorHAnsi" w:cstheme="minorBidi"/>
          <w:color w:val="auto"/>
          <w:sz w:val="22"/>
          <w:lang w:val="en-GB" w:eastAsia="en-GB"/>
        </w:rPr>
        <w:t>12</w:t>
      </w:r>
      <w:r w:rsidR="008A327F"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7CA7B108" w14:textId="3337CF2C" w:rsidR="00647FCE" w:rsidRPr="00AD3BF1" w:rsidRDefault="00215A33" w:rsidP="00215A33">
      <w:pPr>
        <w:spacing w:after="146"/>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Based on the input characteristics, the Decision Tree model was trained to provide a hierarchical structure of decision rules. This framework aids in identifying the characteristics that are most crucial for determining whether cardiac disease will manifest or not. By visualizing the decision tree, medical practitioners can interpret the rules used for classification, aiding in the understanding of risk factors and potential interventions for patients. Decision Tree models are relatively easy to interpret, making them useful for generating insights into the relationship between risk factors and heart disease [12].  </w:t>
      </w:r>
    </w:p>
    <w:p w14:paraId="677690B8" w14:textId="77777777" w:rsidR="00362661" w:rsidRPr="00AD3BF1" w:rsidRDefault="001C7F3D" w:rsidP="008462E2">
      <w:pPr>
        <w:pStyle w:val="Heading1"/>
        <w:spacing w:after="99"/>
        <w:ind w:left="314"/>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t xml:space="preserve">B. </w:t>
      </w:r>
      <w:r w:rsidRPr="00E00AD5">
        <w:rPr>
          <w:rFonts w:asciiTheme="minorHAnsi" w:eastAsiaTheme="minorEastAsia" w:hAnsiTheme="minorHAnsi" w:cstheme="minorBidi"/>
          <w:color w:val="auto"/>
          <w:sz w:val="22"/>
          <w:lang w:val="en-GB" w:eastAsia="en-GB"/>
        </w:rPr>
        <w:t>RANDOM FORESTS</w:t>
      </w:r>
      <w:r w:rsidRPr="00AD3BF1">
        <w:rPr>
          <w:rFonts w:asciiTheme="minorHAnsi" w:eastAsiaTheme="minorEastAsia" w:hAnsiTheme="minorHAnsi" w:cstheme="minorBidi"/>
          <w:i w:val="0"/>
          <w:color w:val="auto"/>
          <w:sz w:val="22"/>
          <w:lang w:val="en-GB" w:eastAsia="en-GB"/>
        </w:rPr>
        <w:t xml:space="preserve">  </w:t>
      </w:r>
    </w:p>
    <w:p w14:paraId="471144B2" w14:textId="0CBC1CD0" w:rsidR="00647FCE" w:rsidRPr="00AD3BF1" w:rsidRDefault="001C7F3D" w:rsidP="00215A33">
      <w:pPr>
        <w:spacing w:after="0"/>
        <w:ind w:left="9" w:right="51"/>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During training, the Random Forest model—an ensemble learning technique—builds many decision trees. Each tree operates independently and contributes to the final prediction. </w:t>
      </w:r>
      <w:r w:rsidR="00F00005" w:rsidRPr="00AD3BF1">
        <w:rPr>
          <w:rFonts w:asciiTheme="minorHAnsi" w:eastAsiaTheme="minorEastAsia" w:hAnsiTheme="minorHAnsi" w:cstheme="minorBidi"/>
          <w:color w:val="auto"/>
          <w:sz w:val="22"/>
          <w:lang w:val="en-GB" w:eastAsia="en-GB"/>
        </w:rPr>
        <w:t>Like</w:t>
      </w:r>
      <w:r w:rsidRPr="00AD3BF1">
        <w:rPr>
          <w:rFonts w:asciiTheme="minorHAnsi" w:eastAsiaTheme="minorEastAsia" w:hAnsiTheme="minorHAnsi" w:cstheme="minorBidi"/>
          <w:color w:val="auto"/>
          <w:sz w:val="22"/>
          <w:lang w:val="en-GB" w:eastAsia="en-GB"/>
        </w:rPr>
        <w:t xml:space="preserve"> the Decision Tree model, we iterate through a range of random state values to </w:t>
      </w:r>
      <w:r w:rsidR="00CB1677">
        <w:rPr>
          <w:rFonts w:asciiTheme="minorHAnsi" w:eastAsiaTheme="minorEastAsia" w:hAnsiTheme="minorHAnsi" w:cstheme="minorBidi"/>
          <w:color w:val="auto"/>
          <w:sz w:val="22"/>
          <w:lang w:val="en-GB" w:eastAsia="en-GB"/>
        </w:rPr>
        <w:t>determine the ideal</w:t>
      </w:r>
      <w:r w:rsidRPr="00AD3BF1">
        <w:rPr>
          <w:rFonts w:asciiTheme="minorHAnsi" w:eastAsiaTheme="minorEastAsia" w:hAnsiTheme="minorHAnsi" w:cstheme="minorBidi"/>
          <w:color w:val="auto"/>
          <w:sz w:val="22"/>
          <w:lang w:val="en-GB" w:eastAsia="en-GB"/>
        </w:rPr>
        <w:t xml:space="preserve"> configuration. </w:t>
      </w:r>
      <w:r w:rsidR="00CB1677">
        <w:rPr>
          <w:rFonts w:asciiTheme="minorHAnsi" w:eastAsiaTheme="minorEastAsia" w:hAnsiTheme="minorHAnsi" w:cstheme="minorBidi"/>
          <w:color w:val="auto"/>
          <w:sz w:val="22"/>
          <w:lang w:val="en-GB" w:eastAsia="en-GB"/>
        </w:rPr>
        <w:t>With</w:t>
      </w:r>
      <w:r w:rsidRPr="00AD3BF1">
        <w:rPr>
          <w:rFonts w:asciiTheme="minorHAnsi" w:eastAsiaTheme="minorEastAsia" w:hAnsiTheme="minorHAnsi" w:cstheme="minorBidi"/>
          <w:color w:val="auto"/>
          <w:sz w:val="22"/>
          <w:lang w:val="en-GB" w:eastAsia="en-GB"/>
        </w:rPr>
        <w:t xml:space="preserve"> the test data, we assess the correctness of the model [</w:t>
      </w:r>
      <w:r w:rsidR="00215A33" w:rsidRPr="00AD3BF1">
        <w:rPr>
          <w:rFonts w:asciiTheme="minorHAnsi" w:eastAsiaTheme="minorEastAsia" w:hAnsiTheme="minorHAnsi" w:cstheme="minorBidi"/>
          <w:color w:val="auto"/>
          <w:sz w:val="22"/>
          <w:lang w:val="en-GB" w:eastAsia="en-GB"/>
        </w:rPr>
        <w:t>13</w:t>
      </w:r>
      <w:r w:rsidRPr="00AD3BF1">
        <w:rPr>
          <w:rFonts w:asciiTheme="minorHAnsi" w:eastAsiaTheme="minorEastAsia" w:hAnsiTheme="minorHAnsi" w:cstheme="minorBidi"/>
          <w:color w:val="auto"/>
          <w:sz w:val="22"/>
          <w:lang w:val="en-GB" w:eastAsia="en-GB"/>
        </w:rPr>
        <w:t xml:space="preserve">].  </w:t>
      </w:r>
    </w:p>
    <w:p w14:paraId="0CE1332E" w14:textId="257C1F4C" w:rsidR="00362661" w:rsidRPr="00AD3BF1" w:rsidRDefault="001C7F3D" w:rsidP="002B1B0A">
      <w:pPr>
        <w:spacing w:after="104"/>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During training, it builds </w:t>
      </w:r>
      <w:proofErr w:type="gramStart"/>
      <w:r w:rsidRPr="00AD3BF1">
        <w:rPr>
          <w:rFonts w:asciiTheme="minorHAnsi" w:eastAsiaTheme="minorEastAsia" w:hAnsiTheme="minorHAnsi" w:cstheme="minorBidi"/>
          <w:color w:val="auto"/>
          <w:sz w:val="22"/>
          <w:lang w:val="en-GB" w:eastAsia="en-GB"/>
        </w:rPr>
        <w:t>a large number of</w:t>
      </w:r>
      <w:proofErr w:type="gramEnd"/>
      <w:r w:rsidRPr="00AD3BF1">
        <w:rPr>
          <w:rFonts w:asciiTheme="minorHAnsi" w:eastAsiaTheme="minorEastAsia" w:hAnsiTheme="minorHAnsi" w:cstheme="minorBidi"/>
          <w:color w:val="auto"/>
          <w:sz w:val="22"/>
          <w:lang w:val="en-GB" w:eastAsia="en-GB"/>
        </w:rPr>
        <w:t xml:space="preserve"> decision trees, from which it produces the mean prediction (regression) or the mode of the classes (classification). With replacement (bootstrapping), every tree in the forest receives independent training on a portion of the data and characteristics. The </w:t>
      </w:r>
      <w:r w:rsidRPr="00AD3BF1">
        <w:rPr>
          <w:rFonts w:asciiTheme="minorHAnsi" w:eastAsiaTheme="minorEastAsia" w:hAnsiTheme="minorHAnsi" w:cstheme="minorBidi"/>
          <w:color w:val="auto"/>
          <w:sz w:val="22"/>
          <w:lang w:val="en-GB" w:eastAsia="en-GB"/>
        </w:rPr>
        <w:lastRenderedPageBreak/>
        <w:t xml:space="preserve">trees are </w:t>
      </w:r>
      <w:r w:rsidR="00731135" w:rsidRPr="00AD3BF1">
        <w:rPr>
          <w:rFonts w:asciiTheme="minorHAnsi" w:eastAsiaTheme="minorEastAsia" w:hAnsiTheme="minorHAnsi" w:cstheme="minorBidi"/>
          <w:color w:val="auto"/>
          <w:sz w:val="22"/>
          <w:lang w:val="en-GB" w:eastAsia="en-GB"/>
        </w:rPr>
        <w:t>ornamented,</w:t>
      </w:r>
      <w:r w:rsidRPr="00AD3BF1">
        <w:rPr>
          <w:rFonts w:asciiTheme="minorHAnsi" w:eastAsiaTheme="minorEastAsia" w:hAnsiTheme="minorHAnsi" w:cstheme="minorBidi"/>
          <w:color w:val="auto"/>
          <w:sz w:val="22"/>
          <w:lang w:val="en-GB" w:eastAsia="en-GB"/>
        </w:rPr>
        <w:t xml:space="preserve"> and their generalization performance is enhanced by this unpredictability. </w:t>
      </w:r>
      <w:r w:rsidR="00F00005" w:rsidRPr="00AD3BF1">
        <w:rPr>
          <w:rFonts w:asciiTheme="minorHAnsi" w:eastAsiaTheme="minorEastAsia" w:hAnsiTheme="minorHAnsi" w:cstheme="minorBidi"/>
          <w:color w:val="auto"/>
          <w:sz w:val="22"/>
          <w:lang w:val="en-GB" w:eastAsia="en-GB"/>
        </w:rPr>
        <w:t>To</w:t>
      </w:r>
      <w:r w:rsidRPr="00AD3BF1">
        <w:rPr>
          <w:rFonts w:asciiTheme="minorHAnsi" w:eastAsiaTheme="minorEastAsia" w:hAnsiTheme="minorHAnsi" w:cstheme="minorBidi"/>
          <w:color w:val="auto"/>
          <w:sz w:val="22"/>
          <w:lang w:val="en-GB" w:eastAsia="en-GB"/>
        </w:rPr>
        <w:t xml:space="preserve"> decrease overfitting and boost robustness, Random Forest averages (regression) or votes (classification) the predictions of individual trees. </w:t>
      </w:r>
      <w:r w:rsidR="00726F0A" w:rsidRPr="00726F0A">
        <w:rPr>
          <w:rFonts w:asciiTheme="minorHAnsi" w:eastAsiaTheme="minorEastAsia" w:hAnsiTheme="minorHAnsi" w:cstheme="minorBidi"/>
          <w:color w:val="auto"/>
          <w:sz w:val="22"/>
          <w:lang w:val="en-GB" w:eastAsia="en-GB"/>
        </w:rPr>
        <w:t>The total number of trees in the forest and the maximum depth of each tree are two hyperparameters that can be changed to optimize performance.</w:t>
      </w:r>
      <w:r w:rsidR="00726F0A" w:rsidRPr="00726F0A">
        <w:rPr>
          <w:rFonts w:asciiTheme="minorHAnsi" w:eastAsiaTheme="minorEastAsia" w:hAnsiTheme="minorHAnsi" w:cstheme="minorBidi"/>
          <w:color w:val="auto"/>
          <w:sz w:val="22"/>
          <w:lang w:val="en-GB" w:eastAsia="en-GB"/>
        </w:rPr>
        <w:t xml:space="preserve"> </w:t>
      </w:r>
      <w:r w:rsidRPr="00AD3BF1">
        <w:rPr>
          <w:rFonts w:asciiTheme="minorHAnsi" w:eastAsiaTheme="minorEastAsia" w:hAnsiTheme="minorHAnsi" w:cstheme="minorBidi"/>
          <w:color w:val="auto"/>
          <w:sz w:val="22"/>
          <w:lang w:val="en-GB" w:eastAsia="en-GB"/>
        </w:rPr>
        <w:t>[</w:t>
      </w:r>
      <w:r w:rsidR="00215A33" w:rsidRPr="00AD3BF1">
        <w:rPr>
          <w:rFonts w:asciiTheme="minorHAnsi" w:eastAsiaTheme="minorEastAsia" w:hAnsiTheme="minorHAnsi" w:cstheme="minorBidi"/>
          <w:color w:val="auto"/>
          <w:sz w:val="22"/>
          <w:lang w:val="en-GB" w:eastAsia="en-GB"/>
        </w:rPr>
        <w:t>13</w:t>
      </w:r>
      <w:r w:rsidRPr="00AD3BF1">
        <w:rPr>
          <w:rFonts w:asciiTheme="minorHAnsi" w:eastAsiaTheme="minorEastAsia" w:hAnsiTheme="minorHAnsi" w:cstheme="minorBidi"/>
          <w:color w:val="auto"/>
          <w:sz w:val="22"/>
          <w:lang w:val="en-GB" w:eastAsia="en-GB"/>
        </w:rPr>
        <w:t xml:space="preserve">].     </w:t>
      </w:r>
    </w:p>
    <w:p w14:paraId="36752721" w14:textId="77777777" w:rsidR="00362661" w:rsidRPr="00AD3BF1" w:rsidRDefault="001C7F3D" w:rsidP="008462E2">
      <w:pPr>
        <w:pStyle w:val="Heading1"/>
        <w:spacing w:after="101"/>
        <w:ind w:left="314"/>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t xml:space="preserve">C. </w:t>
      </w:r>
      <w:r w:rsidRPr="00E00AD5">
        <w:rPr>
          <w:rFonts w:asciiTheme="minorHAnsi" w:eastAsiaTheme="minorEastAsia" w:hAnsiTheme="minorHAnsi" w:cstheme="minorBidi"/>
          <w:color w:val="auto"/>
          <w:sz w:val="22"/>
          <w:lang w:val="en-GB" w:eastAsia="en-GB"/>
        </w:rPr>
        <w:t>K-Nearest Neighbors (KNN)</w:t>
      </w:r>
      <w:r w:rsidRPr="00AD3BF1">
        <w:rPr>
          <w:rFonts w:asciiTheme="minorHAnsi" w:eastAsiaTheme="minorEastAsia" w:hAnsiTheme="minorHAnsi" w:cstheme="minorBidi"/>
          <w:i w:val="0"/>
          <w:color w:val="auto"/>
          <w:sz w:val="22"/>
          <w:lang w:val="en-GB" w:eastAsia="en-GB"/>
        </w:rPr>
        <w:t xml:space="preserve">  </w:t>
      </w:r>
    </w:p>
    <w:p w14:paraId="476AF867" w14:textId="56B4FACC" w:rsidR="00362661" w:rsidRPr="00AD3BF1" w:rsidRDefault="001C7F3D" w:rsidP="008462E2">
      <w:pPr>
        <w:spacing w:after="103"/>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For classification problems, the K-Nearest Neighbors (KNN) algorithm is a straightforward yet powerful technique.</w:t>
      </w:r>
      <w:r w:rsidR="00726F0A" w:rsidRPr="00726F0A">
        <w:t xml:space="preserve"> </w:t>
      </w:r>
      <w:r w:rsidR="00726F0A" w:rsidRPr="00726F0A">
        <w:rPr>
          <w:rFonts w:asciiTheme="minorHAnsi" w:eastAsiaTheme="minorEastAsia" w:hAnsiTheme="minorHAnsi" w:cstheme="minorBidi"/>
          <w:color w:val="auto"/>
          <w:sz w:val="22"/>
          <w:lang w:val="en-GB" w:eastAsia="en-GB"/>
        </w:rPr>
        <w:t xml:space="preserve">The prevalent class of a data point's </w:t>
      </w:r>
      <w:proofErr w:type="spellStart"/>
      <w:r w:rsidR="00726F0A" w:rsidRPr="00726F0A">
        <w:rPr>
          <w:rFonts w:asciiTheme="minorHAnsi" w:eastAsiaTheme="minorEastAsia" w:hAnsiTheme="minorHAnsi" w:cstheme="minorBidi"/>
          <w:color w:val="auto"/>
          <w:sz w:val="22"/>
          <w:lang w:val="en-GB" w:eastAsia="en-GB"/>
        </w:rPr>
        <w:t>neighbors</w:t>
      </w:r>
      <w:proofErr w:type="spellEnd"/>
      <w:r w:rsidR="00726F0A" w:rsidRPr="00726F0A">
        <w:rPr>
          <w:rFonts w:asciiTheme="minorHAnsi" w:eastAsiaTheme="minorEastAsia" w:hAnsiTheme="minorHAnsi" w:cstheme="minorBidi"/>
          <w:color w:val="auto"/>
          <w:sz w:val="22"/>
          <w:lang w:val="en-GB" w:eastAsia="en-GB"/>
        </w:rPr>
        <w:t xml:space="preserve"> determines its </w:t>
      </w:r>
      <w:proofErr w:type="gramStart"/>
      <w:r w:rsidR="00726F0A" w:rsidRPr="00726F0A">
        <w:rPr>
          <w:rFonts w:asciiTheme="minorHAnsi" w:eastAsiaTheme="minorEastAsia" w:hAnsiTheme="minorHAnsi" w:cstheme="minorBidi"/>
          <w:color w:val="auto"/>
          <w:sz w:val="22"/>
          <w:lang w:val="en-GB" w:eastAsia="en-GB"/>
        </w:rPr>
        <w:t>classification.</w:t>
      </w:r>
      <w:r w:rsidRPr="00AD3BF1">
        <w:rPr>
          <w:rFonts w:asciiTheme="minorHAnsi" w:eastAsiaTheme="minorEastAsia" w:hAnsiTheme="minorHAnsi" w:cstheme="minorBidi"/>
          <w:color w:val="auto"/>
          <w:sz w:val="22"/>
          <w:lang w:val="en-GB" w:eastAsia="en-GB"/>
        </w:rPr>
        <w:t>.</w:t>
      </w:r>
      <w:proofErr w:type="gramEnd"/>
      <w:r w:rsidRPr="00AD3BF1">
        <w:rPr>
          <w:rFonts w:asciiTheme="minorHAnsi" w:eastAsiaTheme="minorEastAsia" w:hAnsiTheme="minorHAnsi" w:cstheme="minorBidi"/>
          <w:color w:val="auto"/>
          <w:sz w:val="22"/>
          <w:lang w:val="en-GB" w:eastAsia="en-GB"/>
        </w:rPr>
        <w:t xml:space="preserve"> To improve performance, we scale the features before training the KNN model. To identify the ideal configuration, we loop over </w:t>
      </w:r>
      <w:r w:rsidR="00726F0A" w:rsidRPr="00726F0A">
        <w:rPr>
          <w:rFonts w:asciiTheme="minorHAnsi" w:eastAsiaTheme="minorEastAsia" w:hAnsiTheme="minorHAnsi" w:cstheme="minorBidi"/>
          <w:color w:val="auto"/>
          <w:sz w:val="22"/>
          <w:lang w:val="en-GB" w:eastAsia="en-GB"/>
        </w:rPr>
        <w:t xml:space="preserve">a range of figures representing how many </w:t>
      </w:r>
      <w:proofErr w:type="spellStart"/>
      <w:r w:rsidRPr="00AD3BF1">
        <w:rPr>
          <w:rFonts w:asciiTheme="minorHAnsi" w:eastAsiaTheme="minorEastAsia" w:hAnsiTheme="minorHAnsi" w:cstheme="minorBidi"/>
          <w:color w:val="auto"/>
          <w:sz w:val="22"/>
          <w:lang w:val="en-GB" w:eastAsia="en-GB"/>
        </w:rPr>
        <w:t>neighbors</w:t>
      </w:r>
      <w:proofErr w:type="spellEnd"/>
      <w:r w:rsidRPr="00AD3BF1">
        <w:rPr>
          <w:rFonts w:asciiTheme="minorHAnsi" w:eastAsiaTheme="minorEastAsia" w:hAnsiTheme="minorHAnsi" w:cstheme="minorBidi"/>
          <w:color w:val="auto"/>
          <w:sz w:val="22"/>
          <w:lang w:val="en-GB" w:eastAsia="en-GB"/>
        </w:rPr>
        <w:t>, much like in the prior models [</w:t>
      </w:r>
      <w:r w:rsidR="00215A33" w:rsidRPr="00AD3BF1">
        <w:rPr>
          <w:rFonts w:asciiTheme="minorHAnsi" w:eastAsiaTheme="minorEastAsia" w:hAnsiTheme="minorHAnsi" w:cstheme="minorBidi"/>
          <w:color w:val="auto"/>
          <w:sz w:val="22"/>
          <w:lang w:val="en-GB" w:eastAsia="en-GB"/>
        </w:rPr>
        <w:t>14</w:t>
      </w:r>
      <w:r w:rsidRPr="00AD3BF1">
        <w:rPr>
          <w:rFonts w:asciiTheme="minorHAnsi" w:eastAsiaTheme="minorEastAsia" w:hAnsiTheme="minorHAnsi" w:cstheme="minorBidi"/>
          <w:color w:val="auto"/>
          <w:sz w:val="22"/>
          <w:lang w:val="en-GB" w:eastAsia="en-GB"/>
        </w:rPr>
        <w:t xml:space="preserve">]. A straightforward yet effective non-parametric lazy learning technique for classification and regression problems is K-Nearest Neighbors (KNN). In a KNN, the average value (in regression) or majority class (in classification) of a given data point's K nearest neighbors determines the forecast for that data point. </w:t>
      </w:r>
    </w:p>
    <w:p w14:paraId="341E582D" w14:textId="2E150329" w:rsidR="00E45C26" w:rsidRPr="00AD3BF1" w:rsidRDefault="00215A33" w:rsidP="002B1B0A">
      <w:pPr>
        <w:spacing w:after="119"/>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For the identification of cardiac illness, K-Nearest Neighbors (KNN) was used as a straightforward yet efficient classification technique. In this project, KNN helped in identifying similar patient profiles based on their health attributes. By considering the features of patients with known heart disease,</w:t>
      </w:r>
      <w:r w:rsidR="000C79E1" w:rsidRPr="00AD3BF1">
        <w:rPr>
          <w:rFonts w:asciiTheme="minorHAnsi" w:eastAsiaTheme="minorEastAsia" w:hAnsiTheme="minorHAnsi" w:cstheme="minorBidi"/>
          <w:color w:val="auto"/>
          <w:sz w:val="22"/>
          <w:lang w:val="en-GB" w:eastAsia="en-GB"/>
        </w:rPr>
        <w:t xml:space="preserve"> </w:t>
      </w:r>
      <w:r w:rsidRPr="00AD3BF1">
        <w:rPr>
          <w:rFonts w:asciiTheme="minorHAnsi" w:eastAsiaTheme="minorEastAsia" w:hAnsiTheme="minorHAnsi" w:cstheme="minorBidi"/>
          <w:color w:val="auto"/>
          <w:sz w:val="22"/>
          <w:lang w:val="en-GB" w:eastAsia="en-GB"/>
        </w:rPr>
        <w:t xml:space="preserve">KNN can classify new patients into the appropriate risk category. KNN's nonparametric nature makes it suitable for cases where the underlying distribution of data is unknown or nonlinear. Its simplicity and ease of implementation were advantageous for quickly prototyping and evaluating different approaches for heart disease detection [14].  </w:t>
      </w:r>
    </w:p>
    <w:p w14:paraId="32657990" w14:textId="77777777" w:rsidR="002B1B0A" w:rsidRPr="00AD3BF1" w:rsidRDefault="002B1B0A" w:rsidP="002B1B0A">
      <w:pPr>
        <w:spacing w:after="119"/>
        <w:ind w:left="9" w:right="164"/>
        <w:rPr>
          <w:rFonts w:asciiTheme="minorHAnsi" w:eastAsiaTheme="minorEastAsia" w:hAnsiTheme="minorHAnsi" w:cstheme="minorBidi"/>
          <w:color w:val="auto"/>
          <w:sz w:val="22"/>
          <w:lang w:val="en-GB" w:eastAsia="en-GB"/>
        </w:rPr>
      </w:pPr>
    </w:p>
    <w:p w14:paraId="4BCC1FA6" w14:textId="77270D90" w:rsidR="00362661" w:rsidRPr="00AD3BF1" w:rsidRDefault="001C7F3D" w:rsidP="00215A33">
      <w:pPr>
        <w:tabs>
          <w:tab w:val="center" w:pos="521"/>
          <w:tab w:val="center" w:pos="2769"/>
        </w:tabs>
        <w:spacing w:after="117"/>
        <w:ind w:left="170"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Pr="00AD3BF1">
        <w:rPr>
          <w:rFonts w:asciiTheme="minorHAnsi" w:eastAsiaTheme="minorEastAsia" w:hAnsiTheme="minorHAnsi" w:cstheme="minorBidi"/>
          <w:color w:val="auto"/>
          <w:sz w:val="22"/>
          <w:lang w:val="en-GB" w:eastAsia="en-GB"/>
        </w:rPr>
        <w:tab/>
        <w:t xml:space="preserve">VIII.  </w:t>
      </w:r>
      <w:r w:rsidRPr="00AD3BF1">
        <w:rPr>
          <w:rFonts w:asciiTheme="minorHAnsi" w:eastAsiaTheme="minorEastAsia" w:hAnsiTheme="minorHAnsi" w:cstheme="minorBidi"/>
          <w:caps/>
          <w:color w:val="auto"/>
          <w:sz w:val="22"/>
          <w:lang w:val="en-GB" w:eastAsia="en-GB"/>
        </w:rPr>
        <w:t>ENSEMBLE TECHNIQUE</w:t>
      </w:r>
      <w:r w:rsidRPr="00AD3BF1">
        <w:rPr>
          <w:rFonts w:asciiTheme="minorHAnsi" w:eastAsiaTheme="minorEastAsia" w:hAnsiTheme="minorHAnsi" w:cstheme="minorBidi"/>
          <w:color w:val="auto"/>
          <w:sz w:val="22"/>
          <w:lang w:val="en-GB" w:eastAsia="en-GB"/>
        </w:rPr>
        <w:t xml:space="preserve">  </w:t>
      </w:r>
    </w:p>
    <w:p w14:paraId="4921B90A" w14:textId="2DC78D5D" w:rsidR="008A327F" w:rsidRPr="00AD3BF1" w:rsidRDefault="001C7F3D" w:rsidP="008A327F">
      <w:pPr>
        <w:spacing w:after="142"/>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215A33"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A powerful machine learning technique known as ensembling involves combining multiple individual models to create a stronger prediction model. The basic idea behind ensembling is to minimize the weaknesses of individual models while maximizing their strengths by merging the predictions from several models, ultimately leading to improved resilience and performance. In the realm of</w:t>
      </w:r>
      <w:r w:rsidR="00726F0A">
        <w:rPr>
          <w:rFonts w:asciiTheme="minorHAnsi" w:eastAsiaTheme="minorEastAsia" w:hAnsiTheme="minorHAnsi" w:cstheme="minorBidi"/>
          <w:color w:val="auto"/>
          <w:sz w:val="22"/>
          <w:lang w:val="en-GB" w:eastAsia="en-GB"/>
        </w:rPr>
        <w:t xml:space="preserve"> </w:t>
      </w:r>
      <w:r w:rsidR="00726F0A" w:rsidRPr="00726F0A">
        <w:rPr>
          <w:rFonts w:asciiTheme="minorHAnsi" w:eastAsiaTheme="minorEastAsia" w:hAnsiTheme="minorHAnsi" w:cstheme="minorBidi"/>
          <w:color w:val="auto"/>
          <w:sz w:val="22"/>
          <w:lang w:val="en-GB" w:eastAsia="en-GB"/>
        </w:rPr>
        <w:t>diagnosis of heart disease using machine learning</w:t>
      </w:r>
      <w:r w:rsidR="008A327F" w:rsidRPr="00AD3BF1">
        <w:rPr>
          <w:rFonts w:asciiTheme="minorHAnsi" w:eastAsiaTheme="minorEastAsia" w:hAnsiTheme="minorHAnsi" w:cstheme="minorBidi"/>
          <w:color w:val="auto"/>
          <w:sz w:val="22"/>
          <w:lang w:val="en-GB" w:eastAsia="en-GB"/>
        </w:rPr>
        <w:t>, ensembling is crucial for enhancing the accuracy and reliability of the detection system's predictions</w:t>
      </w:r>
      <w:r w:rsidR="00215A33" w:rsidRPr="00AD3BF1">
        <w:rPr>
          <w:rFonts w:asciiTheme="minorHAnsi" w:eastAsiaTheme="minorEastAsia" w:hAnsiTheme="minorHAnsi" w:cstheme="minorBidi"/>
          <w:color w:val="auto"/>
          <w:sz w:val="22"/>
          <w:lang w:val="en-GB" w:eastAsia="en-GB"/>
        </w:rPr>
        <w:t xml:space="preserve"> [15]</w:t>
      </w:r>
      <w:r w:rsidR="008A327F" w:rsidRPr="00AD3BF1">
        <w:rPr>
          <w:rFonts w:asciiTheme="minorHAnsi" w:eastAsiaTheme="minorEastAsia" w:hAnsiTheme="minorHAnsi" w:cstheme="minorBidi"/>
          <w:color w:val="auto"/>
          <w:sz w:val="22"/>
          <w:lang w:val="en-GB" w:eastAsia="en-GB"/>
        </w:rPr>
        <w:t>.</w:t>
      </w:r>
    </w:p>
    <w:p w14:paraId="3D64DAD4" w14:textId="19C3BFD1" w:rsidR="00362661" w:rsidRPr="00AD3BF1" w:rsidRDefault="008A327F" w:rsidP="00215A33">
      <w:pPr>
        <w:spacing w:after="142"/>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In our heart disease detection system, we employ a hybrid ensembling approach, which integrates predictions from three distinct machine learning models: K-Nearest Neighbors (KNN), Decision Tree, and Random Forest. Through a straightforward averaging mechanism that combines the predictions of these models, our hybrid ensembling method harnesses the collective knowledge of diverse models to elevate the accuracy and reliability of heart disease detection. By leveraging the varied perspectives and learning capabilities of these individual models, our hybrid ensembling strategy aims to mitigate the limitations of any single algorithm and generate more dependable predictions.</w:t>
      </w:r>
      <w:r w:rsidR="00215A33" w:rsidRPr="00AD3BF1">
        <w:rPr>
          <w:rFonts w:asciiTheme="minorHAnsi" w:eastAsiaTheme="minorEastAsia" w:hAnsiTheme="minorHAnsi" w:cstheme="minorBidi"/>
          <w:color w:val="auto"/>
          <w:sz w:val="22"/>
          <w:lang w:val="en-GB" w:eastAsia="en-GB"/>
        </w:rPr>
        <w:t xml:space="preserve"> The output of this ensemble serves as a consensus decision, reducing the likelihood of misdiagnosis and ultimately improving patient outcomes [15].</w:t>
      </w:r>
    </w:p>
    <w:p w14:paraId="1035F4E5" w14:textId="77777777" w:rsidR="00215A33" w:rsidRDefault="00215A33" w:rsidP="00215A33">
      <w:pPr>
        <w:spacing w:after="142"/>
        <w:ind w:left="9" w:right="49"/>
        <w:rPr>
          <w:rFonts w:asciiTheme="minorHAnsi" w:eastAsiaTheme="minorEastAsia" w:hAnsiTheme="minorHAnsi" w:cstheme="minorBidi"/>
          <w:color w:val="auto"/>
          <w:sz w:val="22"/>
          <w:lang w:val="en-GB" w:eastAsia="en-GB"/>
        </w:rPr>
      </w:pPr>
    </w:p>
    <w:p w14:paraId="76CB59D8" w14:textId="77777777" w:rsidR="002303CB" w:rsidRPr="00AD3BF1" w:rsidRDefault="002303CB" w:rsidP="00215A33">
      <w:pPr>
        <w:spacing w:after="142"/>
        <w:ind w:left="9" w:right="49"/>
        <w:rPr>
          <w:rFonts w:asciiTheme="minorHAnsi" w:eastAsiaTheme="minorEastAsia" w:hAnsiTheme="minorHAnsi" w:cstheme="minorBidi"/>
          <w:color w:val="auto"/>
          <w:sz w:val="22"/>
          <w:lang w:val="en-GB" w:eastAsia="en-GB"/>
        </w:rPr>
      </w:pPr>
    </w:p>
    <w:p w14:paraId="612BCB9C" w14:textId="77777777" w:rsidR="00362661" w:rsidRPr="00AD3BF1" w:rsidRDefault="001C7F3D" w:rsidP="00215A33">
      <w:pPr>
        <w:spacing w:after="141"/>
        <w:ind w:left="293"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lastRenderedPageBreak/>
        <w:t>IX.</w:t>
      </w:r>
      <w:r w:rsidRPr="00AD3BF1">
        <w:rPr>
          <w:rFonts w:asciiTheme="minorHAnsi" w:eastAsiaTheme="minorEastAsia" w:hAnsiTheme="minorHAnsi" w:cstheme="minorBidi"/>
          <w:caps/>
          <w:color w:val="auto"/>
          <w:sz w:val="22"/>
          <w:lang w:val="en-GB" w:eastAsia="en-GB"/>
        </w:rPr>
        <w:t xml:space="preserve"> PERFORMANCE COMPARISION  </w:t>
      </w:r>
    </w:p>
    <w:p w14:paraId="35505403" w14:textId="3480F0AD" w:rsidR="00215A33" w:rsidRPr="00AD3BF1" w:rsidRDefault="001C7F3D"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215A33"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 xml:space="preserve">Assessing and comparing model performances is essential for evaluating how effectively different machine learning algorithms detect cardiac disease. This section delves into and contrasts the outcomes of three distinct models: an ensemble hybrid model, Decision Tree, </w:t>
      </w:r>
      <w:r w:rsidR="00726F0A" w:rsidRPr="00AD3BF1">
        <w:rPr>
          <w:rFonts w:asciiTheme="minorHAnsi" w:eastAsiaTheme="minorEastAsia" w:hAnsiTheme="minorHAnsi" w:cstheme="minorBidi"/>
          <w:color w:val="auto"/>
          <w:sz w:val="22"/>
          <w:lang w:val="en-GB" w:eastAsia="en-GB"/>
        </w:rPr>
        <w:t xml:space="preserve">K-Nearest </w:t>
      </w:r>
      <w:proofErr w:type="spellStart"/>
      <w:r w:rsidR="00726F0A" w:rsidRPr="00AD3BF1">
        <w:rPr>
          <w:rFonts w:asciiTheme="minorHAnsi" w:eastAsiaTheme="minorEastAsia" w:hAnsiTheme="minorHAnsi" w:cstheme="minorBidi"/>
          <w:color w:val="auto"/>
          <w:sz w:val="22"/>
          <w:lang w:val="en-GB" w:eastAsia="en-GB"/>
        </w:rPr>
        <w:t>Neighbors</w:t>
      </w:r>
      <w:proofErr w:type="spellEnd"/>
      <w:r w:rsidR="00726F0A" w:rsidRPr="00AD3BF1">
        <w:rPr>
          <w:rFonts w:asciiTheme="minorHAnsi" w:eastAsiaTheme="minorEastAsia" w:hAnsiTheme="minorHAnsi" w:cstheme="minorBidi"/>
          <w:color w:val="auto"/>
          <w:sz w:val="22"/>
          <w:lang w:val="en-GB" w:eastAsia="en-GB"/>
        </w:rPr>
        <w:t xml:space="preserve"> (KNN)</w:t>
      </w:r>
      <w:r w:rsidR="00726F0A">
        <w:rPr>
          <w:rFonts w:asciiTheme="minorHAnsi" w:eastAsiaTheme="minorEastAsia" w:hAnsiTheme="minorHAnsi" w:cstheme="minorBidi"/>
          <w:color w:val="auto"/>
          <w:sz w:val="22"/>
          <w:lang w:val="en-GB" w:eastAsia="en-GB"/>
        </w:rPr>
        <w:t xml:space="preserve"> and </w:t>
      </w:r>
      <w:r w:rsidR="008A327F" w:rsidRPr="00AD3BF1">
        <w:rPr>
          <w:rFonts w:asciiTheme="minorHAnsi" w:eastAsiaTheme="minorEastAsia" w:hAnsiTheme="minorHAnsi" w:cstheme="minorBidi"/>
          <w:color w:val="auto"/>
          <w:sz w:val="22"/>
          <w:lang w:val="en-GB" w:eastAsia="en-GB"/>
        </w:rPr>
        <w:t>Random Forest</w:t>
      </w:r>
      <w:r w:rsidR="00726F0A">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Two evaluation criteria utilized are computational efficiency and accuracy, which measures the percentage of cases correctly categorized</w:t>
      </w:r>
      <w:r w:rsidR="00215A33" w:rsidRPr="00AD3BF1">
        <w:rPr>
          <w:rFonts w:asciiTheme="minorHAnsi" w:eastAsiaTheme="minorEastAsia" w:hAnsiTheme="minorHAnsi" w:cstheme="minorBidi"/>
          <w:color w:val="auto"/>
          <w:sz w:val="22"/>
          <w:lang w:val="en-GB" w:eastAsia="en-GB"/>
        </w:rPr>
        <w:t xml:space="preserve"> [16]</w:t>
      </w:r>
      <w:r w:rsidR="008A327F" w:rsidRPr="00AD3BF1">
        <w:rPr>
          <w:rFonts w:asciiTheme="minorHAnsi" w:eastAsiaTheme="minorEastAsia" w:hAnsiTheme="minorHAnsi" w:cstheme="minorBidi"/>
          <w:color w:val="auto"/>
          <w:sz w:val="22"/>
          <w:lang w:val="en-GB" w:eastAsia="en-GB"/>
        </w:rPr>
        <w:t>.</w:t>
      </w:r>
    </w:p>
    <w:p w14:paraId="41C15017" w14:textId="70999DBE" w:rsidR="008A327F" w:rsidRPr="00AD3BF1" w:rsidRDefault="00215A33"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Decision Tree: Exhibiting an accuracy of approximately 63%, the Decision Tree model displayed moderate predictive capability. Decision trees are favored for uncovering underlying data patterns due to their simplicity and interpretability. However, they may tend to overfit, particularly when handling complex datasets like the one used in this study</w:t>
      </w:r>
      <w:r w:rsidRPr="00AD3BF1">
        <w:rPr>
          <w:rFonts w:asciiTheme="minorHAnsi" w:eastAsiaTheme="minorEastAsia" w:hAnsiTheme="minorHAnsi" w:cstheme="minorBidi"/>
          <w:color w:val="auto"/>
          <w:sz w:val="22"/>
          <w:lang w:val="en-GB" w:eastAsia="en-GB"/>
        </w:rPr>
        <w:t xml:space="preserve"> [16]</w:t>
      </w:r>
      <w:r w:rsidR="008A327F" w:rsidRPr="00AD3BF1">
        <w:rPr>
          <w:rFonts w:asciiTheme="minorHAnsi" w:eastAsiaTheme="minorEastAsia" w:hAnsiTheme="minorHAnsi" w:cstheme="minorBidi"/>
          <w:color w:val="auto"/>
          <w:sz w:val="22"/>
          <w:lang w:val="en-GB" w:eastAsia="en-GB"/>
        </w:rPr>
        <w:t>.</w:t>
      </w:r>
    </w:p>
    <w:p w14:paraId="63C3BFF9" w14:textId="7EAA66AB" w:rsidR="008A327F" w:rsidRPr="00AD3BF1" w:rsidRDefault="00215A33"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 xml:space="preserve">Random Forest: With an accuracy nearing 90%, the Random Forest model </w:t>
      </w:r>
      <w:r w:rsidR="00726F0A">
        <w:rPr>
          <w:rFonts w:asciiTheme="minorHAnsi" w:eastAsiaTheme="minorEastAsia" w:hAnsiTheme="minorHAnsi" w:cstheme="minorBidi"/>
          <w:color w:val="auto"/>
          <w:sz w:val="22"/>
          <w:lang w:val="en-GB" w:eastAsia="en-GB"/>
        </w:rPr>
        <w:t>exceeded</w:t>
      </w:r>
      <w:r w:rsidR="008A327F" w:rsidRPr="00AD3BF1">
        <w:rPr>
          <w:rFonts w:asciiTheme="minorHAnsi" w:eastAsiaTheme="minorEastAsia" w:hAnsiTheme="minorHAnsi" w:cstheme="minorBidi"/>
          <w:color w:val="auto"/>
          <w:sz w:val="22"/>
          <w:lang w:val="en-GB" w:eastAsia="en-GB"/>
        </w:rPr>
        <w:t xml:space="preserve"> the Decision Tree model. By amalgamating predictions from numerous decision trees trained on bootstrapped data samples, Random Forest mitigates overfitting. The ensemble nature of the algorithm enhances robustness and generalization performance, albeit it might demand more computational resources compared to Decision Trees</w:t>
      </w:r>
      <w:r w:rsidRPr="00AD3BF1">
        <w:rPr>
          <w:rFonts w:asciiTheme="minorHAnsi" w:eastAsiaTheme="minorEastAsia" w:hAnsiTheme="minorHAnsi" w:cstheme="minorBidi"/>
          <w:color w:val="auto"/>
          <w:sz w:val="22"/>
          <w:lang w:val="en-GB" w:eastAsia="en-GB"/>
        </w:rPr>
        <w:t xml:space="preserve"> [17]</w:t>
      </w:r>
      <w:r w:rsidR="008A327F" w:rsidRPr="00AD3BF1">
        <w:rPr>
          <w:rFonts w:asciiTheme="minorHAnsi" w:eastAsiaTheme="minorEastAsia" w:hAnsiTheme="minorHAnsi" w:cstheme="minorBidi"/>
          <w:color w:val="auto"/>
          <w:sz w:val="22"/>
          <w:lang w:val="en-GB" w:eastAsia="en-GB"/>
        </w:rPr>
        <w:t>.</w:t>
      </w:r>
    </w:p>
    <w:p w14:paraId="4AB41216" w14:textId="11D00A3F" w:rsidR="008A327F" w:rsidRPr="00AD3BF1" w:rsidRDefault="00215A33"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K-Nearest Neighbors (KNN): Achieving an accuracy of approximately 81%, K-Nearest Neighbors demonstrated competitive performance compared to Decision Tree and Random Forest. KNN excels in capturing local patterns in the feature space and can manage complex decision boundaries. However, it might exhibit poorer performance in the presence of extraneous or noisy features due to the curse of dimensionality</w:t>
      </w:r>
      <w:r w:rsidRPr="00AD3BF1">
        <w:rPr>
          <w:rFonts w:asciiTheme="minorHAnsi" w:eastAsiaTheme="minorEastAsia" w:hAnsiTheme="minorHAnsi" w:cstheme="minorBidi"/>
          <w:color w:val="auto"/>
          <w:sz w:val="22"/>
          <w:lang w:val="en-GB" w:eastAsia="en-GB"/>
        </w:rPr>
        <w:t xml:space="preserve"> [17]</w:t>
      </w:r>
      <w:r w:rsidR="008A327F" w:rsidRPr="00AD3BF1">
        <w:rPr>
          <w:rFonts w:asciiTheme="minorHAnsi" w:eastAsiaTheme="minorEastAsia" w:hAnsiTheme="minorHAnsi" w:cstheme="minorBidi"/>
          <w:color w:val="auto"/>
          <w:sz w:val="22"/>
          <w:lang w:val="en-GB" w:eastAsia="en-GB"/>
        </w:rPr>
        <w:t>.</w:t>
      </w:r>
    </w:p>
    <w:p w14:paraId="682EFC48" w14:textId="11B2C22E" w:rsidR="00362661" w:rsidRPr="00AD3BF1" w:rsidRDefault="00215A33" w:rsidP="008A327F">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Hybrid Ensemble Model: Boasting an accuracy of nearly 96%, the hybrid ensemble model—integrating predictions from KNN, Random Forest, and Decision Tree—achieved the highest performance. By harnessing the collective wisdom of diverse models, the hybrid ensemble model enhances the accuracy and reliability of heart disease detection. The ensemble's output acts as a consensus decision, mitigating the risk of misdiagnosis and ultimately enhancing patient outcomes.</w:t>
      </w:r>
    </w:p>
    <w:p w14:paraId="75092A67" w14:textId="7525DAD1" w:rsidR="00E50AFA" w:rsidRPr="00AD3BF1" w:rsidRDefault="001C7F3D" w:rsidP="00215A33">
      <w:pPr>
        <w:spacing w:after="144"/>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p>
    <w:p w14:paraId="4711A60D" w14:textId="77777777" w:rsidR="00362661" w:rsidRPr="00AD3BF1" w:rsidRDefault="001C7F3D" w:rsidP="00215A33">
      <w:pPr>
        <w:numPr>
          <w:ilvl w:val="0"/>
          <w:numId w:val="3"/>
        </w:numPr>
        <w:ind w:left="1689" w:right="164" w:hanging="1349"/>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RESULTS AND DISCUSSION  </w:t>
      </w:r>
    </w:p>
    <w:p w14:paraId="1F51178B" w14:textId="598F58BC" w:rsidR="00E45C26" w:rsidRPr="00AD3BF1" w:rsidRDefault="001C7F3D" w:rsidP="00E45C26">
      <w:pPr>
        <w:spacing w:after="107"/>
        <w:ind w:left="9" w:right="47"/>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I</w:t>
      </w:r>
      <w:r w:rsidR="008A327F" w:rsidRPr="00AD3BF1">
        <w:rPr>
          <w:rFonts w:asciiTheme="minorHAnsi" w:eastAsiaTheme="minorEastAsia" w:hAnsiTheme="minorHAnsi" w:cstheme="minorBidi"/>
          <w:color w:val="auto"/>
          <w:sz w:val="22"/>
          <w:lang w:val="en-GB" w:eastAsia="en-GB"/>
        </w:rPr>
        <w:t xml:space="preserve">n this </w:t>
      </w:r>
      <w:r w:rsidR="00726F0A">
        <w:rPr>
          <w:rFonts w:asciiTheme="minorHAnsi" w:eastAsiaTheme="minorEastAsia" w:hAnsiTheme="minorHAnsi" w:cstheme="minorBidi"/>
          <w:color w:val="auto"/>
          <w:sz w:val="22"/>
          <w:lang w:val="en-GB" w:eastAsia="en-GB"/>
        </w:rPr>
        <w:t>Investigation</w:t>
      </w:r>
      <w:r w:rsidR="008A327F" w:rsidRPr="00AD3BF1">
        <w:rPr>
          <w:rFonts w:asciiTheme="minorHAnsi" w:eastAsiaTheme="minorEastAsia" w:hAnsiTheme="minorHAnsi" w:cstheme="minorBidi"/>
          <w:color w:val="auto"/>
          <w:sz w:val="22"/>
          <w:lang w:val="en-GB" w:eastAsia="en-GB"/>
        </w:rPr>
        <w:t xml:space="preserve">, we utilized machine learning methods </w:t>
      </w:r>
      <w:r w:rsidR="00726F0A">
        <w:rPr>
          <w:rFonts w:asciiTheme="minorHAnsi" w:eastAsiaTheme="minorEastAsia" w:hAnsiTheme="minorHAnsi" w:cstheme="minorBidi"/>
          <w:color w:val="auto"/>
          <w:sz w:val="22"/>
          <w:lang w:val="en-GB" w:eastAsia="en-GB"/>
        </w:rPr>
        <w:t xml:space="preserve">to create a framework for </w:t>
      </w:r>
      <w:r w:rsidR="008A327F" w:rsidRPr="00AD3BF1">
        <w:rPr>
          <w:rFonts w:asciiTheme="minorHAnsi" w:eastAsiaTheme="minorEastAsia" w:hAnsiTheme="minorHAnsi" w:cstheme="minorBidi"/>
          <w:color w:val="auto"/>
          <w:sz w:val="22"/>
          <w:lang w:val="en-GB" w:eastAsia="en-GB"/>
        </w:rPr>
        <w:t>detecting cardiac diseases. Our experiments yielded varying levels of accuracy across different models. The Decision Tree model achieved a moderate accuracy of around 63%, while the Random Forest model significantly outperformed it, reaching an accuracy of about 90%. The KNN model exhibited competitive performance with an accuracy of approximately 81%. However, the most remarkable improvement in accuracy was observed with the hybrid ensemble model, which amalgamated predictions from Decision Tree, Random Forest, and KNN. The hybrid model achieved the highest accuracy of approximately 96%, surpassing the individual models' performances. This outcome highlights the effectiveness of ensemble techniques in enhancing predictive accuracy and robustness.</w:t>
      </w:r>
    </w:p>
    <w:p w14:paraId="4CD0A04E" w14:textId="5E05C78A" w:rsidR="000C79E1" w:rsidRPr="00AD3BF1" w:rsidRDefault="00E45C26" w:rsidP="00E50AFA">
      <w:pPr>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  </w:t>
      </w:r>
    </w:p>
    <w:p w14:paraId="38734200" w14:textId="77777777" w:rsidR="00362661" w:rsidRPr="00AD3BF1" w:rsidRDefault="001C7F3D" w:rsidP="00142D73">
      <w:pPr>
        <w:numPr>
          <w:ilvl w:val="0"/>
          <w:numId w:val="3"/>
        </w:numPr>
        <w:ind w:left="1689" w:right="164" w:hanging="1349"/>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FUTURE DIRECTIONS  </w:t>
      </w:r>
    </w:p>
    <w:p w14:paraId="38B7BCE9" w14:textId="38C57D4E" w:rsidR="00362661" w:rsidRPr="00AD3BF1" w:rsidRDefault="008A327F" w:rsidP="008462E2">
      <w:pPr>
        <w:spacing w:after="176" w:line="265" w:lineRule="auto"/>
        <w:ind w:left="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Although our study has shown promising results, there are </w:t>
      </w:r>
      <w:r w:rsidR="00726F0A">
        <w:rPr>
          <w:rFonts w:asciiTheme="minorHAnsi" w:eastAsiaTheme="minorEastAsia" w:hAnsiTheme="minorHAnsi" w:cstheme="minorBidi"/>
          <w:color w:val="auto"/>
          <w:sz w:val="22"/>
          <w:lang w:val="en-GB" w:eastAsia="en-GB"/>
        </w:rPr>
        <w:t>many</w:t>
      </w:r>
      <w:r w:rsidRPr="00AD3BF1">
        <w:rPr>
          <w:rFonts w:asciiTheme="minorHAnsi" w:eastAsiaTheme="minorEastAsia" w:hAnsiTheme="minorHAnsi" w:cstheme="minorBidi"/>
          <w:color w:val="auto"/>
          <w:sz w:val="22"/>
          <w:lang w:val="en-GB" w:eastAsia="en-GB"/>
        </w:rPr>
        <w:t xml:space="preserve"> areas for future research and enhancement in heart disease detection using machine learning:  </w:t>
      </w:r>
    </w:p>
    <w:p w14:paraId="7BD71859" w14:textId="66BC176C" w:rsidR="00362661" w:rsidRPr="00AD3BF1" w:rsidRDefault="008A327F" w:rsidP="008462E2">
      <w:pPr>
        <w:numPr>
          <w:ilvl w:val="0"/>
          <w:numId w:val="4"/>
        </w:numPr>
        <w:ind w:right="164" w:hanging="36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lastRenderedPageBreak/>
        <w:t xml:space="preserve">Integration with Electronic Health Records (EHR): Future investigations could explore incorporating machine learning models with electronic health records to utilize additional patient data, such </w:t>
      </w:r>
      <w:r w:rsidR="002303CB" w:rsidRPr="00AD3BF1">
        <w:rPr>
          <w:rFonts w:asciiTheme="minorHAnsi" w:eastAsiaTheme="minorEastAsia" w:hAnsiTheme="minorHAnsi" w:cstheme="minorBidi"/>
          <w:color w:val="auto"/>
          <w:sz w:val="22"/>
          <w:lang w:val="en-GB" w:eastAsia="en-GB"/>
        </w:rPr>
        <w:t>as medications</w:t>
      </w:r>
      <w:r w:rsidRPr="00AD3BF1">
        <w:rPr>
          <w:rFonts w:asciiTheme="minorHAnsi" w:eastAsiaTheme="minorEastAsia" w:hAnsiTheme="minorHAnsi" w:cstheme="minorBidi"/>
          <w:color w:val="auto"/>
          <w:sz w:val="22"/>
          <w:lang w:val="en-GB" w:eastAsia="en-GB"/>
        </w:rPr>
        <w:t xml:space="preserve">, and comorbidities, to enhance prediction </w:t>
      </w:r>
      <w:r w:rsidR="00CB12A2" w:rsidRPr="00AD3BF1">
        <w:rPr>
          <w:rFonts w:asciiTheme="minorHAnsi" w:eastAsiaTheme="minorEastAsia" w:hAnsiTheme="minorHAnsi" w:cstheme="minorBidi"/>
          <w:color w:val="auto"/>
          <w:sz w:val="22"/>
          <w:lang w:val="en-GB" w:eastAsia="en-GB"/>
        </w:rPr>
        <w:t>accuracy</w:t>
      </w:r>
      <w:r w:rsidR="00215A33" w:rsidRPr="00AD3BF1">
        <w:rPr>
          <w:rFonts w:asciiTheme="minorHAnsi" w:eastAsiaTheme="minorEastAsia" w:hAnsiTheme="minorHAnsi" w:cstheme="minorBidi"/>
          <w:color w:val="auto"/>
          <w:sz w:val="22"/>
          <w:lang w:val="en-GB" w:eastAsia="en-GB"/>
        </w:rPr>
        <w:t xml:space="preserve"> [18]</w:t>
      </w:r>
      <w:r w:rsidR="00CB12A2"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05CE0925" w14:textId="5F6177E3" w:rsidR="00362661" w:rsidRPr="00AD3BF1" w:rsidRDefault="008A327F" w:rsidP="008462E2">
      <w:pPr>
        <w:numPr>
          <w:ilvl w:val="0"/>
          <w:numId w:val="4"/>
        </w:numPr>
        <w:ind w:right="164" w:hanging="36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Exploration of Advanced Feature Engineering Techniques: Delving into advanced feature engineering methods like feature transformation, feature selection, and dimensionality reduction may enhance the predictive capability of machine learning models in identifying cardiac </w:t>
      </w:r>
      <w:r w:rsidR="00CB12A2" w:rsidRPr="00AD3BF1">
        <w:rPr>
          <w:rFonts w:asciiTheme="minorHAnsi" w:eastAsiaTheme="minorEastAsia" w:hAnsiTheme="minorHAnsi" w:cstheme="minorBidi"/>
          <w:color w:val="auto"/>
          <w:sz w:val="22"/>
          <w:lang w:val="en-GB" w:eastAsia="en-GB"/>
        </w:rPr>
        <w:t>disease</w:t>
      </w:r>
      <w:r w:rsidR="00215A33" w:rsidRPr="00AD3BF1">
        <w:rPr>
          <w:rFonts w:asciiTheme="minorHAnsi" w:eastAsiaTheme="minorEastAsia" w:hAnsiTheme="minorHAnsi" w:cstheme="minorBidi"/>
          <w:color w:val="auto"/>
          <w:sz w:val="22"/>
          <w:lang w:val="en-GB" w:eastAsia="en-GB"/>
        </w:rPr>
        <w:t xml:space="preserve"> [18]</w:t>
      </w:r>
      <w:r w:rsidR="00CB12A2"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4C4178D4" w14:textId="03BFC23F" w:rsidR="00362661" w:rsidRPr="00AD3BF1" w:rsidRDefault="00CB12A2" w:rsidP="008462E2">
      <w:pPr>
        <w:numPr>
          <w:ilvl w:val="0"/>
          <w:numId w:val="4"/>
        </w:numPr>
        <w:ind w:right="164" w:hanging="36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Deployment in Clinical Settings: Carrying out prospective studies </w:t>
      </w:r>
      <w:r w:rsidR="002303CB" w:rsidRPr="002303CB">
        <w:rPr>
          <w:rFonts w:asciiTheme="minorHAnsi" w:eastAsiaTheme="minorEastAsia" w:hAnsiTheme="minorHAnsi" w:cstheme="minorBidi"/>
          <w:color w:val="auto"/>
          <w:sz w:val="22"/>
          <w:lang w:val="en-GB" w:eastAsia="en-GB"/>
        </w:rPr>
        <w:t>to assess machine learning's effectiveness in practical settings</w:t>
      </w:r>
      <w:r w:rsidR="002303CB" w:rsidRPr="002303CB">
        <w:rPr>
          <w:rFonts w:asciiTheme="minorHAnsi" w:eastAsiaTheme="minorEastAsia" w:hAnsiTheme="minorHAnsi" w:cstheme="minorBidi"/>
          <w:color w:val="auto"/>
          <w:sz w:val="22"/>
          <w:lang w:val="en-GB" w:eastAsia="en-GB"/>
        </w:rPr>
        <w:t xml:space="preserve"> </w:t>
      </w:r>
      <w:r w:rsidRPr="00AD3BF1">
        <w:rPr>
          <w:rFonts w:asciiTheme="minorHAnsi" w:eastAsiaTheme="minorEastAsia" w:hAnsiTheme="minorHAnsi" w:cstheme="minorBidi"/>
          <w:color w:val="auto"/>
          <w:sz w:val="22"/>
          <w:lang w:val="en-GB" w:eastAsia="en-GB"/>
        </w:rPr>
        <w:t>based diagnostic systems in clinical environments is crucial for assessing their clinical usefulness, ease of use, and impact on patient outcomes</w:t>
      </w:r>
      <w:r w:rsidR="00215A33" w:rsidRPr="00AD3BF1">
        <w:rPr>
          <w:rFonts w:asciiTheme="minorHAnsi" w:eastAsiaTheme="minorEastAsia" w:hAnsiTheme="minorHAnsi" w:cstheme="minorBidi"/>
          <w:color w:val="auto"/>
          <w:sz w:val="22"/>
          <w:lang w:val="en-GB" w:eastAsia="en-GB"/>
        </w:rPr>
        <w:t xml:space="preserve"> [18]</w:t>
      </w:r>
      <w:r w:rsidRPr="00AD3BF1">
        <w:rPr>
          <w:rFonts w:asciiTheme="minorHAnsi" w:eastAsiaTheme="minorEastAsia" w:hAnsiTheme="minorHAnsi" w:cstheme="minorBidi"/>
          <w:color w:val="auto"/>
          <w:sz w:val="22"/>
          <w:lang w:val="en-GB" w:eastAsia="en-GB"/>
        </w:rPr>
        <w:t>.</w:t>
      </w:r>
    </w:p>
    <w:p w14:paraId="11243688" w14:textId="5C901D9E" w:rsidR="006A2ECA" w:rsidRPr="00AD3BF1" w:rsidRDefault="00CB12A2" w:rsidP="00E50AFA">
      <w:pPr>
        <w:ind w:left="9" w:right="97"/>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In conclusion, ongoing research and innovation in machine learning techniques for heart disease detection offer significant potential for advancing healthcare and enhancing patient </w:t>
      </w:r>
      <w:r w:rsidR="00215A33" w:rsidRPr="00AD3BF1">
        <w:rPr>
          <w:rFonts w:asciiTheme="minorHAnsi" w:eastAsiaTheme="minorEastAsia" w:hAnsiTheme="minorHAnsi" w:cstheme="minorBidi"/>
          <w:color w:val="auto"/>
          <w:sz w:val="22"/>
          <w:lang w:val="en-GB" w:eastAsia="en-GB"/>
        </w:rPr>
        <w:t>outcomes.</w:t>
      </w:r>
      <w:r w:rsidRPr="00AD3BF1">
        <w:rPr>
          <w:rFonts w:asciiTheme="minorHAnsi" w:eastAsiaTheme="minorEastAsia" w:hAnsiTheme="minorHAnsi" w:cstheme="minorBidi"/>
          <w:color w:val="auto"/>
          <w:sz w:val="22"/>
          <w:lang w:val="en-GB" w:eastAsia="en-GB"/>
        </w:rPr>
        <w:t xml:space="preserve"> </w:t>
      </w:r>
    </w:p>
    <w:p w14:paraId="354CA8D8" w14:textId="77777777" w:rsidR="00F05B8F" w:rsidRPr="00AD3BF1" w:rsidRDefault="00F05B8F" w:rsidP="00142D73">
      <w:pPr>
        <w:numPr>
          <w:ilvl w:val="0"/>
          <w:numId w:val="3"/>
        </w:numPr>
        <w:ind w:left="1689" w:right="164" w:hanging="1349"/>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REFERENCES</w:t>
      </w:r>
    </w:p>
    <w:p w14:paraId="58F62B1A" w14:textId="77777777" w:rsidR="00F05B8F" w:rsidRPr="006467E1" w:rsidRDefault="00F05B8F" w:rsidP="00F05B8F">
      <w:pPr>
        <w:pStyle w:val="ListParagraph"/>
        <w:numPr>
          <w:ilvl w:val="0"/>
          <w:numId w:val="7"/>
        </w:numPr>
        <w:tabs>
          <w:tab w:val="left" w:pos="466"/>
          <w:tab w:val="left" w:pos="1436"/>
          <w:tab w:val="left" w:pos="2385"/>
        </w:tabs>
        <w:spacing w:before="158"/>
        <w:ind w:right="115" w:firstLine="0"/>
      </w:pPr>
      <w:r w:rsidRPr="006467E1">
        <w:t>WHO.</w:t>
      </w:r>
      <w:r w:rsidRPr="006467E1">
        <w:rPr>
          <w:spacing w:val="1"/>
        </w:rPr>
        <w:t xml:space="preserve"> </w:t>
      </w:r>
      <w:r w:rsidRPr="006467E1">
        <w:t>(2020).</w:t>
      </w:r>
      <w:r w:rsidRPr="006467E1">
        <w:rPr>
          <w:spacing w:val="1"/>
        </w:rPr>
        <w:t xml:space="preserve"> </w:t>
      </w:r>
      <w:r w:rsidRPr="006467E1">
        <w:t>Cardiovascular</w:t>
      </w:r>
      <w:r w:rsidRPr="006467E1">
        <w:rPr>
          <w:spacing w:val="1"/>
        </w:rPr>
        <w:t xml:space="preserve"> </w:t>
      </w:r>
      <w:r w:rsidRPr="006467E1">
        <w:t>diseases</w:t>
      </w:r>
      <w:r w:rsidRPr="006467E1">
        <w:rPr>
          <w:spacing w:val="1"/>
        </w:rPr>
        <w:t xml:space="preserve"> </w:t>
      </w:r>
      <w:r w:rsidRPr="006467E1">
        <w:t>(CVDs).</w:t>
      </w:r>
      <w:r w:rsidRPr="006467E1">
        <w:rPr>
          <w:spacing w:val="1"/>
        </w:rPr>
        <w:t xml:space="preserve"> </w:t>
      </w:r>
      <w:r w:rsidRPr="006467E1">
        <w:t>Retrieved</w:t>
      </w:r>
      <w:r w:rsidRPr="006467E1">
        <w:tab/>
        <w:t>from</w:t>
      </w:r>
      <w:r w:rsidRPr="006467E1">
        <w:tab/>
      </w:r>
      <w:r w:rsidRPr="006467E1">
        <w:rPr>
          <w:spacing w:val="-1"/>
        </w:rPr>
        <w:t>https</w:t>
      </w:r>
      <w:hyperlink r:id="rId16">
        <w:r w:rsidRPr="006467E1">
          <w:rPr>
            <w:spacing w:val="-1"/>
          </w:rPr>
          <w:t>://www.</w:t>
        </w:r>
      </w:hyperlink>
      <w:r w:rsidRPr="006467E1">
        <w:rPr>
          <w:spacing w:val="-1"/>
        </w:rPr>
        <w:t>who</w:t>
      </w:r>
      <w:hyperlink r:id="rId17">
        <w:r w:rsidRPr="006467E1">
          <w:rPr>
            <w:spacing w:val="-1"/>
          </w:rPr>
          <w:t>.int/health-</w:t>
        </w:r>
      </w:hyperlink>
      <w:r w:rsidRPr="006467E1">
        <w:rPr>
          <w:spacing w:val="-48"/>
        </w:rPr>
        <w:t xml:space="preserve"> </w:t>
      </w:r>
      <w:r w:rsidRPr="006467E1">
        <w:t>topics/cardiovascular-diseases</w:t>
      </w:r>
    </w:p>
    <w:p w14:paraId="76E06CF8" w14:textId="3C4FEC6E" w:rsidR="00F05B8F" w:rsidRPr="006467E1" w:rsidRDefault="00F05B8F" w:rsidP="00F05B8F">
      <w:pPr>
        <w:pStyle w:val="ListParagraph"/>
        <w:numPr>
          <w:ilvl w:val="0"/>
          <w:numId w:val="7"/>
        </w:numPr>
        <w:tabs>
          <w:tab w:val="left" w:pos="420"/>
        </w:tabs>
        <w:spacing w:before="158"/>
        <w:ind w:right="119" w:firstLine="0"/>
      </w:pPr>
      <w:r w:rsidRPr="006467E1">
        <w:t>World Health Organization. (2020). Global Health</w:t>
      </w:r>
      <w:r w:rsidRPr="006467E1">
        <w:rPr>
          <w:spacing w:val="1"/>
        </w:rPr>
        <w:t xml:space="preserve"> </w:t>
      </w:r>
      <w:r w:rsidRPr="006467E1">
        <w:t>Estimates 2020: Deaths by Cause, Age, Sex, by Country</w:t>
      </w:r>
      <w:r w:rsidRPr="006467E1">
        <w:rPr>
          <w:spacing w:val="-47"/>
        </w:rPr>
        <w:t xml:space="preserve"> </w:t>
      </w:r>
      <w:r w:rsidRPr="006467E1">
        <w:t>and</w:t>
      </w:r>
      <w:r w:rsidRPr="006467E1">
        <w:rPr>
          <w:spacing w:val="1"/>
        </w:rPr>
        <w:t xml:space="preserve"> </w:t>
      </w:r>
      <w:r w:rsidRPr="006467E1">
        <w:t>by</w:t>
      </w:r>
      <w:r w:rsidRPr="006467E1">
        <w:rPr>
          <w:spacing w:val="1"/>
        </w:rPr>
        <w:t xml:space="preserve"> </w:t>
      </w:r>
      <w:r w:rsidR="005C55A5" w:rsidRPr="006467E1">
        <w:t>region</w:t>
      </w:r>
      <w:r w:rsidRPr="006467E1">
        <w:t>,</w:t>
      </w:r>
      <w:r w:rsidRPr="006467E1">
        <w:rPr>
          <w:spacing w:val="1"/>
        </w:rPr>
        <w:t xml:space="preserve"> </w:t>
      </w:r>
      <w:r w:rsidRPr="006467E1">
        <w:t>2000-2019.</w:t>
      </w:r>
      <w:r w:rsidRPr="006467E1">
        <w:rPr>
          <w:spacing w:val="1"/>
        </w:rPr>
        <w:t xml:space="preserve"> </w:t>
      </w:r>
      <w:r w:rsidRPr="006467E1">
        <w:t>Geneva:</w:t>
      </w:r>
      <w:r w:rsidRPr="006467E1">
        <w:rPr>
          <w:spacing w:val="1"/>
        </w:rPr>
        <w:t xml:space="preserve"> </w:t>
      </w:r>
      <w:r w:rsidRPr="006467E1">
        <w:t>World</w:t>
      </w:r>
      <w:r w:rsidRPr="006467E1">
        <w:rPr>
          <w:spacing w:val="1"/>
        </w:rPr>
        <w:t xml:space="preserve"> </w:t>
      </w:r>
      <w:r w:rsidRPr="006467E1">
        <w:t>Health</w:t>
      </w:r>
      <w:r w:rsidRPr="006467E1">
        <w:rPr>
          <w:spacing w:val="1"/>
        </w:rPr>
        <w:t xml:space="preserve"> </w:t>
      </w:r>
      <w:r w:rsidRPr="006467E1">
        <w:t>Organization.</w:t>
      </w:r>
    </w:p>
    <w:p w14:paraId="1AC14ED9" w14:textId="3E4B6435" w:rsidR="00F05B8F" w:rsidRPr="006467E1" w:rsidRDefault="00F05B8F" w:rsidP="00F05B8F">
      <w:pPr>
        <w:pStyle w:val="ListParagraph"/>
        <w:numPr>
          <w:ilvl w:val="0"/>
          <w:numId w:val="7"/>
        </w:numPr>
        <w:tabs>
          <w:tab w:val="left" w:pos="432"/>
        </w:tabs>
        <w:ind w:right="112" w:firstLine="0"/>
      </w:pPr>
      <w:r w:rsidRPr="006467E1">
        <w:t>Benjamin, E. J., et al. (2019). Heart Disease and</w:t>
      </w:r>
      <w:r w:rsidRPr="006467E1">
        <w:rPr>
          <w:spacing w:val="1"/>
        </w:rPr>
        <w:t xml:space="preserve"> </w:t>
      </w:r>
      <w:r w:rsidRPr="006467E1">
        <w:t>Stroke</w:t>
      </w:r>
      <w:r w:rsidRPr="006467E1">
        <w:rPr>
          <w:spacing w:val="1"/>
        </w:rPr>
        <w:t xml:space="preserve"> </w:t>
      </w:r>
      <w:r w:rsidRPr="006467E1">
        <w:t>Statistics—2019</w:t>
      </w:r>
      <w:r w:rsidRPr="006467E1">
        <w:rPr>
          <w:spacing w:val="1"/>
        </w:rPr>
        <w:t xml:space="preserve"> </w:t>
      </w:r>
      <w:r w:rsidRPr="006467E1">
        <w:t>Update:</w:t>
      </w:r>
      <w:r w:rsidRPr="006467E1">
        <w:rPr>
          <w:spacing w:val="1"/>
        </w:rPr>
        <w:t xml:space="preserve"> </w:t>
      </w:r>
      <w:r w:rsidRPr="006467E1">
        <w:t>A</w:t>
      </w:r>
      <w:r w:rsidRPr="006467E1">
        <w:rPr>
          <w:spacing w:val="1"/>
        </w:rPr>
        <w:t xml:space="preserve"> </w:t>
      </w:r>
      <w:r w:rsidRPr="006467E1">
        <w:t>Report</w:t>
      </w:r>
      <w:r w:rsidRPr="006467E1">
        <w:rPr>
          <w:spacing w:val="1"/>
        </w:rPr>
        <w:t xml:space="preserve"> </w:t>
      </w:r>
      <w:r w:rsidR="005C55A5" w:rsidRPr="006467E1">
        <w:t>from</w:t>
      </w:r>
      <w:r w:rsidRPr="006467E1">
        <w:rPr>
          <w:spacing w:val="1"/>
        </w:rPr>
        <w:t xml:space="preserve"> </w:t>
      </w:r>
      <w:r w:rsidRPr="006467E1">
        <w:t>the</w:t>
      </w:r>
      <w:r w:rsidRPr="006467E1">
        <w:rPr>
          <w:spacing w:val="1"/>
        </w:rPr>
        <w:t xml:space="preserve"> </w:t>
      </w:r>
      <w:r w:rsidRPr="006467E1">
        <w:t>American Heart Association. Circulation, 139(10), e56-</w:t>
      </w:r>
      <w:r w:rsidRPr="006467E1">
        <w:rPr>
          <w:spacing w:val="1"/>
        </w:rPr>
        <w:t xml:space="preserve"> </w:t>
      </w:r>
      <w:r w:rsidRPr="006467E1">
        <w:t>e528.</w:t>
      </w:r>
    </w:p>
    <w:p w14:paraId="04FA8BEA" w14:textId="2BD2FD31" w:rsidR="00F05B8F" w:rsidRPr="006467E1" w:rsidRDefault="00F05B8F" w:rsidP="00F05B8F">
      <w:pPr>
        <w:pStyle w:val="BodyText"/>
        <w:spacing w:before="158"/>
        <w:rPr>
          <w:sz w:val="22"/>
          <w:szCs w:val="22"/>
        </w:rPr>
      </w:pPr>
      <w:r w:rsidRPr="006467E1">
        <w:rPr>
          <w:sz w:val="22"/>
          <w:szCs w:val="22"/>
        </w:rPr>
        <w:t xml:space="preserve">[4]    </w:t>
      </w:r>
      <w:r w:rsidRPr="006467E1">
        <w:rPr>
          <w:spacing w:val="10"/>
          <w:sz w:val="22"/>
          <w:szCs w:val="22"/>
        </w:rPr>
        <w:t xml:space="preserve"> </w:t>
      </w:r>
      <w:r w:rsidR="005C55A5" w:rsidRPr="006467E1">
        <w:rPr>
          <w:sz w:val="22"/>
          <w:szCs w:val="22"/>
        </w:rPr>
        <w:t xml:space="preserve">Fihn,  </w:t>
      </w:r>
      <w:r w:rsidRPr="006467E1">
        <w:rPr>
          <w:sz w:val="22"/>
          <w:szCs w:val="22"/>
        </w:rPr>
        <w:t xml:space="preserve"> </w:t>
      </w:r>
      <w:r w:rsidRPr="006467E1">
        <w:rPr>
          <w:spacing w:val="5"/>
          <w:sz w:val="22"/>
          <w:szCs w:val="22"/>
        </w:rPr>
        <w:t xml:space="preserve"> </w:t>
      </w:r>
      <w:r w:rsidRPr="006467E1">
        <w:rPr>
          <w:sz w:val="22"/>
          <w:szCs w:val="22"/>
        </w:rPr>
        <w:t xml:space="preserve">S.     </w:t>
      </w:r>
      <w:r w:rsidRPr="006467E1">
        <w:rPr>
          <w:spacing w:val="8"/>
          <w:sz w:val="22"/>
          <w:szCs w:val="22"/>
        </w:rPr>
        <w:t xml:space="preserve"> </w:t>
      </w:r>
      <w:r w:rsidRPr="006467E1">
        <w:rPr>
          <w:sz w:val="22"/>
          <w:szCs w:val="22"/>
        </w:rPr>
        <w:t xml:space="preserve">D.,     </w:t>
      </w:r>
      <w:r w:rsidRPr="006467E1">
        <w:rPr>
          <w:spacing w:val="8"/>
          <w:sz w:val="22"/>
          <w:szCs w:val="22"/>
        </w:rPr>
        <w:t xml:space="preserve"> </w:t>
      </w:r>
      <w:r w:rsidRPr="006467E1">
        <w:rPr>
          <w:sz w:val="22"/>
          <w:szCs w:val="22"/>
        </w:rPr>
        <w:t xml:space="preserve">et     </w:t>
      </w:r>
      <w:r w:rsidRPr="006467E1">
        <w:rPr>
          <w:spacing w:val="6"/>
          <w:sz w:val="22"/>
          <w:szCs w:val="22"/>
        </w:rPr>
        <w:t xml:space="preserve"> </w:t>
      </w:r>
      <w:r w:rsidRPr="006467E1">
        <w:rPr>
          <w:sz w:val="22"/>
          <w:szCs w:val="22"/>
        </w:rPr>
        <w:t xml:space="preserve">al.     </w:t>
      </w:r>
      <w:r w:rsidRPr="006467E1">
        <w:rPr>
          <w:spacing w:val="8"/>
          <w:sz w:val="22"/>
          <w:szCs w:val="22"/>
        </w:rPr>
        <w:t xml:space="preserve"> </w:t>
      </w:r>
      <w:r w:rsidRPr="006467E1">
        <w:rPr>
          <w:sz w:val="22"/>
          <w:szCs w:val="22"/>
        </w:rPr>
        <w:t xml:space="preserve">(2012).     </w:t>
      </w:r>
      <w:r w:rsidRPr="006467E1">
        <w:rPr>
          <w:spacing w:val="7"/>
          <w:sz w:val="22"/>
          <w:szCs w:val="22"/>
        </w:rPr>
        <w:t xml:space="preserve"> </w:t>
      </w:r>
      <w:r w:rsidRPr="006467E1">
        <w:rPr>
          <w:sz w:val="22"/>
          <w:szCs w:val="22"/>
        </w:rPr>
        <w:t>2012</w:t>
      </w:r>
    </w:p>
    <w:p w14:paraId="1AD64283" w14:textId="4015761C" w:rsidR="00F05B8F" w:rsidRPr="006467E1" w:rsidRDefault="00F05B8F" w:rsidP="00F05B8F">
      <w:pPr>
        <w:pStyle w:val="BodyText"/>
        <w:spacing w:before="0"/>
        <w:ind w:right="117"/>
        <w:rPr>
          <w:sz w:val="22"/>
          <w:szCs w:val="22"/>
        </w:rPr>
      </w:pPr>
      <w:r w:rsidRPr="006467E1">
        <w:rPr>
          <w:sz w:val="22"/>
          <w:szCs w:val="22"/>
        </w:rPr>
        <w:t>ACCF/AHA/ACP/AATS/PCNA/SCAI/STS</w:t>
      </w:r>
      <w:r w:rsidRPr="006467E1">
        <w:rPr>
          <w:spacing w:val="1"/>
          <w:sz w:val="22"/>
          <w:szCs w:val="22"/>
        </w:rPr>
        <w:t xml:space="preserve"> </w:t>
      </w:r>
      <w:r w:rsidRPr="006467E1">
        <w:rPr>
          <w:sz w:val="22"/>
          <w:szCs w:val="22"/>
        </w:rPr>
        <w:t>Guideline</w:t>
      </w:r>
      <w:r w:rsidRPr="006467E1">
        <w:rPr>
          <w:spacing w:val="-47"/>
          <w:sz w:val="22"/>
          <w:szCs w:val="22"/>
        </w:rPr>
        <w:t xml:space="preserve"> </w:t>
      </w:r>
      <w:r w:rsidRPr="006467E1">
        <w:rPr>
          <w:sz w:val="22"/>
          <w:szCs w:val="22"/>
        </w:rPr>
        <w:t>for</w:t>
      </w:r>
      <w:r w:rsidRPr="006467E1">
        <w:rPr>
          <w:spacing w:val="1"/>
          <w:sz w:val="22"/>
          <w:szCs w:val="22"/>
        </w:rPr>
        <w:t xml:space="preserve"> </w:t>
      </w:r>
      <w:r w:rsidRPr="006467E1">
        <w:rPr>
          <w:sz w:val="22"/>
          <w:szCs w:val="22"/>
        </w:rPr>
        <w:t>the</w:t>
      </w:r>
      <w:r w:rsidRPr="006467E1">
        <w:rPr>
          <w:spacing w:val="1"/>
          <w:sz w:val="22"/>
          <w:szCs w:val="22"/>
        </w:rPr>
        <w:t xml:space="preserve"> </w:t>
      </w:r>
      <w:r w:rsidRPr="006467E1">
        <w:rPr>
          <w:sz w:val="22"/>
          <w:szCs w:val="22"/>
        </w:rPr>
        <w:t>Diagnosis</w:t>
      </w:r>
      <w:r w:rsidRPr="006467E1">
        <w:rPr>
          <w:spacing w:val="1"/>
          <w:sz w:val="22"/>
          <w:szCs w:val="22"/>
        </w:rPr>
        <w:t xml:space="preserve"> </w:t>
      </w:r>
      <w:r w:rsidRPr="006467E1">
        <w:rPr>
          <w:sz w:val="22"/>
          <w:szCs w:val="22"/>
        </w:rPr>
        <w:t>and</w:t>
      </w:r>
      <w:r w:rsidRPr="006467E1">
        <w:rPr>
          <w:spacing w:val="1"/>
          <w:sz w:val="22"/>
          <w:szCs w:val="22"/>
        </w:rPr>
        <w:t xml:space="preserve"> </w:t>
      </w:r>
      <w:r w:rsidRPr="006467E1">
        <w:rPr>
          <w:sz w:val="22"/>
          <w:szCs w:val="22"/>
        </w:rPr>
        <w:t>Management</w:t>
      </w:r>
      <w:r w:rsidRPr="006467E1">
        <w:rPr>
          <w:spacing w:val="1"/>
          <w:sz w:val="22"/>
          <w:szCs w:val="22"/>
        </w:rPr>
        <w:t xml:space="preserve"> </w:t>
      </w:r>
      <w:r w:rsidRPr="006467E1">
        <w:rPr>
          <w:sz w:val="22"/>
          <w:szCs w:val="22"/>
        </w:rPr>
        <w:t>of</w:t>
      </w:r>
      <w:r w:rsidRPr="006467E1">
        <w:rPr>
          <w:spacing w:val="1"/>
          <w:sz w:val="22"/>
          <w:szCs w:val="22"/>
        </w:rPr>
        <w:t xml:space="preserve"> </w:t>
      </w:r>
      <w:r w:rsidRPr="006467E1">
        <w:rPr>
          <w:sz w:val="22"/>
          <w:szCs w:val="22"/>
        </w:rPr>
        <w:t>Patients</w:t>
      </w:r>
      <w:r w:rsidRPr="006467E1">
        <w:rPr>
          <w:spacing w:val="1"/>
          <w:sz w:val="22"/>
          <w:szCs w:val="22"/>
        </w:rPr>
        <w:t xml:space="preserve"> </w:t>
      </w:r>
      <w:r w:rsidR="005C55A5" w:rsidRPr="006467E1">
        <w:rPr>
          <w:sz w:val="22"/>
          <w:szCs w:val="22"/>
        </w:rPr>
        <w:t>with</w:t>
      </w:r>
      <w:r w:rsidRPr="006467E1">
        <w:rPr>
          <w:spacing w:val="-47"/>
          <w:sz w:val="22"/>
          <w:szCs w:val="22"/>
        </w:rPr>
        <w:t xml:space="preserve"> </w:t>
      </w:r>
      <w:r w:rsidRPr="006467E1">
        <w:rPr>
          <w:sz w:val="22"/>
          <w:szCs w:val="22"/>
        </w:rPr>
        <w:t>Stable</w:t>
      </w:r>
      <w:r w:rsidRPr="006467E1">
        <w:rPr>
          <w:spacing w:val="1"/>
          <w:sz w:val="22"/>
          <w:szCs w:val="22"/>
        </w:rPr>
        <w:t xml:space="preserve"> </w:t>
      </w:r>
      <w:r w:rsidRPr="006467E1">
        <w:rPr>
          <w:sz w:val="22"/>
          <w:szCs w:val="22"/>
        </w:rPr>
        <w:t>Ischemic</w:t>
      </w:r>
      <w:r w:rsidRPr="006467E1">
        <w:rPr>
          <w:spacing w:val="1"/>
          <w:sz w:val="22"/>
          <w:szCs w:val="22"/>
        </w:rPr>
        <w:t xml:space="preserve"> </w:t>
      </w:r>
      <w:r w:rsidRPr="006467E1">
        <w:rPr>
          <w:sz w:val="22"/>
          <w:szCs w:val="22"/>
        </w:rPr>
        <w:t>Heart</w:t>
      </w:r>
      <w:r w:rsidRPr="006467E1">
        <w:rPr>
          <w:spacing w:val="1"/>
          <w:sz w:val="22"/>
          <w:szCs w:val="22"/>
        </w:rPr>
        <w:t xml:space="preserve"> </w:t>
      </w:r>
      <w:r w:rsidRPr="006467E1">
        <w:rPr>
          <w:sz w:val="22"/>
          <w:szCs w:val="22"/>
        </w:rPr>
        <w:t>Disease.</w:t>
      </w:r>
      <w:r w:rsidRPr="006467E1">
        <w:rPr>
          <w:spacing w:val="1"/>
          <w:sz w:val="22"/>
          <w:szCs w:val="22"/>
        </w:rPr>
        <w:t xml:space="preserve"> </w:t>
      </w:r>
      <w:r w:rsidRPr="006467E1">
        <w:rPr>
          <w:sz w:val="22"/>
          <w:szCs w:val="22"/>
        </w:rPr>
        <w:t>Circulation,</w:t>
      </w:r>
      <w:r w:rsidRPr="006467E1">
        <w:rPr>
          <w:spacing w:val="1"/>
          <w:sz w:val="22"/>
          <w:szCs w:val="22"/>
        </w:rPr>
        <w:t xml:space="preserve"> </w:t>
      </w:r>
      <w:r w:rsidRPr="006467E1">
        <w:rPr>
          <w:sz w:val="22"/>
          <w:szCs w:val="22"/>
        </w:rPr>
        <w:t>126(25),</w:t>
      </w:r>
      <w:r w:rsidRPr="006467E1">
        <w:rPr>
          <w:spacing w:val="1"/>
          <w:sz w:val="22"/>
          <w:szCs w:val="22"/>
        </w:rPr>
        <w:t xml:space="preserve"> </w:t>
      </w:r>
      <w:r w:rsidRPr="006467E1">
        <w:rPr>
          <w:sz w:val="22"/>
          <w:szCs w:val="22"/>
        </w:rPr>
        <w:t>e354–e471.</w:t>
      </w:r>
    </w:p>
    <w:p w14:paraId="28C25F67" w14:textId="77777777" w:rsidR="00F05B8F" w:rsidRPr="006467E1" w:rsidRDefault="00F05B8F" w:rsidP="00F05B8F">
      <w:pPr>
        <w:pStyle w:val="ListParagraph"/>
        <w:numPr>
          <w:ilvl w:val="0"/>
          <w:numId w:val="6"/>
        </w:numPr>
        <w:tabs>
          <w:tab w:val="left" w:pos="432"/>
        </w:tabs>
        <w:spacing w:before="161"/>
        <w:ind w:right="119" w:firstLine="0"/>
      </w:pPr>
      <w:r w:rsidRPr="006467E1">
        <w:t>Pivovarov, R., &amp; Elhadad, N. (2015). Automated</w:t>
      </w:r>
      <w:r w:rsidRPr="006467E1">
        <w:rPr>
          <w:spacing w:val="1"/>
        </w:rPr>
        <w:t xml:space="preserve"> </w:t>
      </w:r>
      <w:r w:rsidRPr="006467E1">
        <w:t>methods</w:t>
      </w:r>
      <w:r w:rsidRPr="006467E1">
        <w:rPr>
          <w:spacing w:val="1"/>
        </w:rPr>
        <w:t xml:space="preserve"> </w:t>
      </w:r>
      <w:r w:rsidRPr="006467E1">
        <w:t>for</w:t>
      </w:r>
      <w:r w:rsidRPr="006467E1">
        <w:rPr>
          <w:spacing w:val="1"/>
        </w:rPr>
        <w:t xml:space="preserve"> </w:t>
      </w:r>
      <w:r w:rsidRPr="006467E1">
        <w:t>the</w:t>
      </w:r>
      <w:r w:rsidRPr="006467E1">
        <w:rPr>
          <w:spacing w:val="1"/>
        </w:rPr>
        <w:t xml:space="preserve"> </w:t>
      </w:r>
      <w:r w:rsidRPr="006467E1">
        <w:t>summarization</w:t>
      </w:r>
      <w:r w:rsidRPr="006467E1">
        <w:rPr>
          <w:spacing w:val="1"/>
        </w:rPr>
        <w:t xml:space="preserve"> </w:t>
      </w:r>
      <w:r w:rsidRPr="006467E1">
        <w:t>of</w:t>
      </w:r>
      <w:r w:rsidRPr="006467E1">
        <w:rPr>
          <w:spacing w:val="1"/>
        </w:rPr>
        <w:t xml:space="preserve"> </w:t>
      </w:r>
      <w:r w:rsidRPr="006467E1">
        <w:t>electronic</w:t>
      </w:r>
      <w:r w:rsidRPr="006467E1">
        <w:rPr>
          <w:spacing w:val="1"/>
        </w:rPr>
        <w:t xml:space="preserve"> </w:t>
      </w:r>
      <w:r w:rsidRPr="006467E1">
        <w:t>health</w:t>
      </w:r>
      <w:r w:rsidRPr="006467E1">
        <w:rPr>
          <w:spacing w:val="1"/>
        </w:rPr>
        <w:t xml:space="preserve"> </w:t>
      </w:r>
      <w:r w:rsidRPr="006467E1">
        <w:t>records. Journal of the American Medical Informatics</w:t>
      </w:r>
      <w:r w:rsidRPr="006467E1">
        <w:rPr>
          <w:spacing w:val="1"/>
        </w:rPr>
        <w:t xml:space="preserve"> </w:t>
      </w:r>
      <w:r w:rsidRPr="006467E1">
        <w:t>Association,</w:t>
      </w:r>
      <w:r w:rsidRPr="006467E1">
        <w:rPr>
          <w:spacing w:val="-1"/>
        </w:rPr>
        <w:t xml:space="preserve"> </w:t>
      </w:r>
      <w:r w:rsidRPr="006467E1">
        <w:t>22(2),</w:t>
      </w:r>
      <w:r w:rsidRPr="006467E1">
        <w:rPr>
          <w:spacing w:val="-2"/>
        </w:rPr>
        <w:t xml:space="preserve"> </w:t>
      </w:r>
      <w:r w:rsidRPr="006467E1">
        <w:t>380–387.</w:t>
      </w:r>
    </w:p>
    <w:p w14:paraId="43D2B4A8" w14:textId="77777777" w:rsidR="00F05B8F" w:rsidRPr="006467E1" w:rsidRDefault="00F05B8F" w:rsidP="00F05B8F">
      <w:pPr>
        <w:pStyle w:val="ListParagraph"/>
        <w:numPr>
          <w:ilvl w:val="0"/>
          <w:numId w:val="6"/>
        </w:numPr>
        <w:tabs>
          <w:tab w:val="left" w:pos="442"/>
        </w:tabs>
        <w:spacing w:before="158"/>
        <w:ind w:right="118" w:firstLine="0"/>
      </w:pPr>
      <w:r w:rsidRPr="006467E1">
        <w:t>Libby,</w:t>
      </w:r>
      <w:r w:rsidRPr="006467E1">
        <w:rPr>
          <w:spacing w:val="1"/>
        </w:rPr>
        <w:t xml:space="preserve"> </w:t>
      </w:r>
      <w:r w:rsidRPr="006467E1">
        <w:t>P.,</w:t>
      </w:r>
      <w:r w:rsidRPr="006467E1">
        <w:rPr>
          <w:spacing w:val="1"/>
        </w:rPr>
        <w:t xml:space="preserve"> </w:t>
      </w:r>
      <w:r w:rsidRPr="006467E1">
        <w:t>&amp;</w:t>
      </w:r>
      <w:r w:rsidRPr="006467E1">
        <w:rPr>
          <w:spacing w:val="1"/>
        </w:rPr>
        <w:t xml:space="preserve"> </w:t>
      </w:r>
      <w:r w:rsidRPr="006467E1">
        <w:t>Braunwald,</w:t>
      </w:r>
      <w:r w:rsidRPr="006467E1">
        <w:rPr>
          <w:spacing w:val="1"/>
        </w:rPr>
        <w:t xml:space="preserve"> </w:t>
      </w:r>
      <w:r w:rsidRPr="006467E1">
        <w:t>E.</w:t>
      </w:r>
      <w:r w:rsidRPr="006467E1">
        <w:rPr>
          <w:spacing w:val="1"/>
        </w:rPr>
        <w:t xml:space="preserve"> </w:t>
      </w:r>
      <w:r w:rsidRPr="006467E1">
        <w:t>(2018).</w:t>
      </w:r>
      <w:r w:rsidRPr="006467E1">
        <w:rPr>
          <w:spacing w:val="1"/>
        </w:rPr>
        <w:t xml:space="preserve"> </w:t>
      </w:r>
      <w:r w:rsidRPr="006467E1">
        <w:t>Braunwald's</w:t>
      </w:r>
      <w:r w:rsidRPr="006467E1">
        <w:rPr>
          <w:spacing w:val="-47"/>
        </w:rPr>
        <w:t xml:space="preserve"> </w:t>
      </w:r>
      <w:r w:rsidRPr="006467E1">
        <w:t>Heart Disease: A Textbook of Cardiovascular Medicine</w:t>
      </w:r>
      <w:r w:rsidRPr="006467E1">
        <w:rPr>
          <w:spacing w:val="1"/>
        </w:rPr>
        <w:t xml:space="preserve"> </w:t>
      </w:r>
      <w:r w:rsidRPr="006467E1">
        <w:t>(11th ed.). Philadelphia, PA:</w:t>
      </w:r>
      <w:r w:rsidRPr="006467E1">
        <w:rPr>
          <w:spacing w:val="-4"/>
        </w:rPr>
        <w:t xml:space="preserve"> </w:t>
      </w:r>
      <w:r w:rsidRPr="006467E1">
        <w:t>Elsevier.</w:t>
      </w:r>
    </w:p>
    <w:p w14:paraId="05695A64" w14:textId="77777777" w:rsidR="00F05B8F" w:rsidRPr="006467E1" w:rsidRDefault="00F05B8F" w:rsidP="00F05B8F">
      <w:pPr>
        <w:pStyle w:val="ListParagraph"/>
        <w:numPr>
          <w:ilvl w:val="0"/>
          <w:numId w:val="6"/>
        </w:numPr>
        <w:tabs>
          <w:tab w:val="left" w:pos="435"/>
        </w:tabs>
        <w:spacing w:before="159"/>
        <w:ind w:right="118" w:firstLine="0"/>
      </w:pPr>
      <w:r w:rsidRPr="006467E1">
        <w:t>Rajkomar,</w:t>
      </w:r>
      <w:r w:rsidRPr="006467E1">
        <w:rPr>
          <w:spacing w:val="46"/>
        </w:rPr>
        <w:t xml:space="preserve"> </w:t>
      </w:r>
      <w:r w:rsidRPr="006467E1">
        <w:t>A.,</w:t>
      </w:r>
      <w:r w:rsidRPr="006467E1">
        <w:rPr>
          <w:spacing w:val="47"/>
        </w:rPr>
        <w:t xml:space="preserve"> </w:t>
      </w:r>
      <w:r w:rsidRPr="006467E1">
        <w:t>et</w:t>
      </w:r>
      <w:r w:rsidRPr="006467E1">
        <w:rPr>
          <w:spacing w:val="46"/>
        </w:rPr>
        <w:t xml:space="preserve"> </w:t>
      </w:r>
      <w:r w:rsidRPr="006467E1">
        <w:t>al.</w:t>
      </w:r>
      <w:r w:rsidRPr="006467E1">
        <w:rPr>
          <w:spacing w:val="47"/>
        </w:rPr>
        <w:t xml:space="preserve"> </w:t>
      </w:r>
      <w:r w:rsidRPr="006467E1">
        <w:t>(2019).</w:t>
      </w:r>
      <w:r w:rsidRPr="006467E1">
        <w:rPr>
          <w:spacing w:val="46"/>
        </w:rPr>
        <w:t xml:space="preserve"> </w:t>
      </w:r>
      <w:r w:rsidRPr="006467E1">
        <w:t>Machine</w:t>
      </w:r>
      <w:r w:rsidRPr="006467E1">
        <w:rPr>
          <w:spacing w:val="47"/>
        </w:rPr>
        <w:t xml:space="preserve"> </w:t>
      </w:r>
      <w:r w:rsidRPr="006467E1">
        <w:t>learning</w:t>
      </w:r>
      <w:r w:rsidRPr="006467E1">
        <w:rPr>
          <w:spacing w:val="48"/>
        </w:rPr>
        <w:t xml:space="preserve"> </w:t>
      </w:r>
      <w:r w:rsidRPr="006467E1">
        <w:t>in</w:t>
      </w:r>
      <w:r w:rsidRPr="006467E1">
        <w:rPr>
          <w:spacing w:val="-48"/>
        </w:rPr>
        <w:t xml:space="preserve"> </w:t>
      </w:r>
      <w:r w:rsidRPr="006467E1">
        <w:t>medicine. New England Journal of Medicine, 380(14),</w:t>
      </w:r>
      <w:r w:rsidRPr="006467E1">
        <w:rPr>
          <w:spacing w:val="1"/>
        </w:rPr>
        <w:t xml:space="preserve"> </w:t>
      </w:r>
      <w:r w:rsidRPr="006467E1">
        <w:t>1347–1358.</w:t>
      </w:r>
    </w:p>
    <w:p w14:paraId="45514663" w14:textId="1C87DD06" w:rsidR="00F05B8F" w:rsidRPr="006467E1" w:rsidRDefault="00F05B8F" w:rsidP="00F05B8F">
      <w:pPr>
        <w:pStyle w:val="ListParagraph"/>
        <w:numPr>
          <w:ilvl w:val="0"/>
          <w:numId w:val="6"/>
        </w:numPr>
        <w:tabs>
          <w:tab w:val="left" w:pos="401"/>
        </w:tabs>
        <w:ind w:right="119" w:firstLine="0"/>
      </w:pPr>
      <w:r w:rsidRPr="006467E1">
        <w:t>Obermeyer, Z., &amp; Emanuel, E. J. (2016). Predicting</w:t>
      </w:r>
      <w:r w:rsidRPr="006467E1">
        <w:rPr>
          <w:spacing w:val="1"/>
        </w:rPr>
        <w:t xml:space="preserve"> </w:t>
      </w:r>
      <w:r w:rsidRPr="006467E1">
        <w:t>the</w:t>
      </w:r>
      <w:r w:rsidRPr="006467E1">
        <w:rPr>
          <w:spacing w:val="23"/>
        </w:rPr>
        <w:t xml:space="preserve"> </w:t>
      </w:r>
      <w:r w:rsidRPr="006467E1">
        <w:t>Future—Big</w:t>
      </w:r>
      <w:r w:rsidRPr="006467E1">
        <w:rPr>
          <w:spacing w:val="25"/>
        </w:rPr>
        <w:t xml:space="preserve"> </w:t>
      </w:r>
      <w:r w:rsidRPr="006467E1">
        <w:t>Data,</w:t>
      </w:r>
      <w:r w:rsidRPr="006467E1">
        <w:rPr>
          <w:spacing w:val="25"/>
        </w:rPr>
        <w:t xml:space="preserve"> </w:t>
      </w:r>
      <w:r w:rsidRPr="006467E1">
        <w:t>Machine</w:t>
      </w:r>
      <w:r w:rsidRPr="006467E1">
        <w:rPr>
          <w:spacing w:val="24"/>
        </w:rPr>
        <w:t xml:space="preserve"> </w:t>
      </w:r>
      <w:r w:rsidRPr="006467E1">
        <w:t>Learning,</w:t>
      </w:r>
      <w:r w:rsidRPr="006467E1">
        <w:rPr>
          <w:spacing w:val="25"/>
        </w:rPr>
        <w:t xml:space="preserve"> </w:t>
      </w:r>
      <w:r w:rsidRPr="006467E1">
        <w:t>and</w:t>
      </w:r>
      <w:r w:rsidRPr="006467E1">
        <w:rPr>
          <w:spacing w:val="25"/>
        </w:rPr>
        <w:t xml:space="preserve"> </w:t>
      </w:r>
      <w:r w:rsidRPr="006467E1">
        <w:t>Clinical   Medicine.</w:t>
      </w:r>
      <w:r w:rsidRPr="006467E1">
        <w:rPr>
          <w:spacing w:val="22"/>
        </w:rPr>
        <w:t xml:space="preserve"> </w:t>
      </w:r>
      <w:r w:rsidRPr="006467E1">
        <w:t>New</w:t>
      </w:r>
      <w:r w:rsidRPr="006467E1">
        <w:rPr>
          <w:spacing w:val="22"/>
        </w:rPr>
        <w:t xml:space="preserve"> </w:t>
      </w:r>
      <w:r w:rsidRPr="006467E1">
        <w:t>England</w:t>
      </w:r>
      <w:r w:rsidRPr="006467E1">
        <w:rPr>
          <w:spacing w:val="23"/>
        </w:rPr>
        <w:t xml:space="preserve"> </w:t>
      </w:r>
      <w:r w:rsidRPr="006467E1">
        <w:t>Journal</w:t>
      </w:r>
      <w:r w:rsidRPr="006467E1">
        <w:rPr>
          <w:spacing w:val="22"/>
        </w:rPr>
        <w:t xml:space="preserve"> </w:t>
      </w:r>
      <w:r w:rsidRPr="006467E1">
        <w:t>of</w:t>
      </w:r>
      <w:r w:rsidRPr="006467E1">
        <w:rPr>
          <w:spacing w:val="22"/>
        </w:rPr>
        <w:t xml:space="preserve"> </w:t>
      </w:r>
      <w:r w:rsidRPr="006467E1">
        <w:t>Medicine,</w:t>
      </w:r>
      <w:r w:rsidRPr="006467E1">
        <w:rPr>
          <w:spacing w:val="22"/>
        </w:rPr>
        <w:t xml:space="preserve"> </w:t>
      </w:r>
      <w:r w:rsidRPr="006467E1">
        <w:t>375(13),</w:t>
      </w:r>
      <w:r w:rsidRPr="006467E1">
        <w:rPr>
          <w:spacing w:val="-47"/>
        </w:rPr>
        <w:t xml:space="preserve"> </w:t>
      </w:r>
      <w:r w:rsidRPr="006467E1">
        <w:t>1216–1219.</w:t>
      </w:r>
    </w:p>
    <w:p w14:paraId="46AE92F9" w14:textId="71F07133" w:rsidR="00CB12A2" w:rsidRPr="006467E1" w:rsidRDefault="00CB12A2" w:rsidP="00CB12A2">
      <w:pPr>
        <w:pStyle w:val="ListParagraph"/>
        <w:numPr>
          <w:ilvl w:val="0"/>
          <w:numId w:val="6"/>
        </w:numPr>
        <w:tabs>
          <w:tab w:val="left" w:pos="495"/>
        </w:tabs>
        <w:ind w:right="117" w:firstLine="0"/>
      </w:pPr>
      <w:r w:rsidRPr="006467E1">
        <w:t>Reback, J., McKinney, W., Jbrockmendel, M., Van</w:t>
      </w:r>
      <w:r w:rsidRPr="006467E1">
        <w:rPr>
          <w:spacing w:val="-47"/>
        </w:rPr>
        <w:t xml:space="preserve"> </w:t>
      </w:r>
      <w:r w:rsidRPr="006467E1">
        <w:t>den</w:t>
      </w:r>
      <w:r w:rsidRPr="006467E1">
        <w:rPr>
          <w:spacing w:val="1"/>
        </w:rPr>
        <w:t xml:space="preserve"> </w:t>
      </w:r>
      <w:r w:rsidRPr="006467E1">
        <w:t>Bossche,</w:t>
      </w:r>
      <w:r w:rsidRPr="006467E1">
        <w:rPr>
          <w:spacing w:val="1"/>
        </w:rPr>
        <w:t xml:space="preserve"> </w:t>
      </w:r>
      <w:r w:rsidRPr="006467E1">
        <w:t>J.,</w:t>
      </w:r>
      <w:r w:rsidRPr="006467E1">
        <w:rPr>
          <w:spacing w:val="1"/>
        </w:rPr>
        <w:t xml:space="preserve"> </w:t>
      </w:r>
      <w:r w:rsidRPr="006467E1">
        <w:t>Augspurger,</w:t>
      </w:r>
      <w:r w:rsidRPr="006467E1">
        <w:rPr>
          <w:spacing w:val="1"/>
        </w:rPr>
        <w:t xml:space="preserve"> </w:t>
      </w:r>
      <w:r w:rsidRPr="006467E1">
        <w:t>T.,</w:t>
      </w:r>
      <w:r w:rsidRPr="006467E1">
        <w:rPr>
          <w:spacing w:val="1"/>
        </w:rPr>
        <w:t xml:space="preserve"> </w:t>
      </w:r>
      <w:r w:rsidRPr="006467E1">
        <w:t>Cloud,</w:t>
      </w:r>
      <w:r w:rsidRPr="006467E1">
        <w:rPr>
          <w:spacing w:val="1"/>
        </w:rPr>
        <w:t xml:space="preserve"> </w:t>
      </w:r>
      <w:r w:rsidRPr="006467E1">
        <w:t>P.,</w:t>
      </w:r>
      <w:r w:rsidRPr="006467E1">
        <w:rPr>
          <w:spacing w:val="1"/>
        </w:rPr>
        <w:t xml:space="preserve"> </w:t>
      </w:r>
      <w:r w:rsidRPr="006467E1">
        <w:t>...</w:t>
      </w:r>
      <w:r w:rsidRPr="006467E1">
        <w:rPr>
          <w:spacing w:val="50"/>
        </w:rPr>
        <w:t xml:space="preserve"> </w:t>
      </w:r>
      <w:r w:rsidRPr="006467E1">
        <w:t>&amp;</w:t>
      </w:r>
      <w:r w:rsidRPr="006467E1">
        <w:rPr>
          <w:spacing w:val="1"/>
        </w:rPr>
        <w:t xml:space="preserve"> </w:t>
      </w:r>
      <w:r w:rsidRPr="006467E1">
        <w:t>Tratner,</w:t>
      </w:r>
      <w:r w:rsidRPr="006467E1">
        <w:rPr>
          <w:spacing w:val="18"/>
        </w:rPr>
        <w:t xml:space="preserve"> </w:t>
      </w:r>
      <w:r w:rsidRPr="006467E1">
        <w:t>J.</w:t>
      </w:r>
      <w:r w:rsidRPr="006467E1">
        <w:rPr>
          <w:spacing w:val="18"/>
        </w:rPr>
        <w:t xml:space="preserve"> </w:t>
      </w:r>
      <w:r w:rsidRPr="006467E1">
        <w:t>(2020).</w:t>
      </w:r>
      <w:r w:rsidRPr="006467E1">
        <w:rPr>
          <w:spacing w:val="15"/>
        </w:rPr>
        <w:t xml:space="preserve"> </w:t>
      </w:r>
      <w:r w:rsidRPr="006467E1">
        <w:t>pandas-dev/pandas:</w:t>
      </w:r>
      <w:r w:rsidRPr="006467E1">
        <w:rPr>
          <w:spacing w:val="17"/>
        </w:rPr>
        <w:t xml:space="preserve"> </w:t>
      </w:r>
      <w:r w:rsidRPr="006467E1">
        <w:t>Pandas</w:t>
      </w:r>
      <w:r w:rsidRPr="006467E1">
        <w:rPr>
          <w:spacing w:val="17"/>
        </w:rPr>
        <w:t xml:space="preserve"> </w:t>
      </w:r>
      <w:r w:rsidRPr="006467E1">
        <w:t>1.0.3.</w:t>
      </w:r>
    </w:p>
    <w:p w14:paraId="32493EA3" w14:textId="77777777" w:rsidR="00CB12A2" w:rsidRPr="006467E1" w:rsidRDefault="00CB12A2" w:rsidP="00CB12A2">
      <w:pPr>
        <w:pStyle w:val="BodyText"/>
        <w:spacing w:before="0" w:line="229" w:lineRule="exact"/>
        <w:rPr>
          <w:sz w:val="22"/>
          <w:szCs w:val="22"/>
        </w:rPr>
      </w:pPr>
      <w:r w:rsidRPr="006467E1">
        <w:rPr>
          <w:sz w:val="22"/>
          <w:szCs w:val="22"/>
        </w:rPr>
        <w:t>Zenodo.</w:t>
      </w:r>
      <w:r w:rsidRPr="006467E1">
        <w:rPr>
          <w:spacing w:val="-6"/>
          <w:sz w:val="22"/>
          <w:szCs w:val="22"/>
        </w:rPr>
        <w:t xml:space="preserve"> </w:t>
      </w:r>
      <w:r w:rsidRPr="006467E1">
        <w:rPr>
          <w:sz w:val="22"/>
          <w:szCs w:val="22"/>
        </w:rPr>
        <w:t>https://doi.org/10.5281/zenodo.3509134</w:t>
      </w:r>
    </w:p>
    <w:p w14:paraId="5A0613C3" w14:textId="0C514088" w:rsidR="00F05B8F" w:rsidRPr="006467E1" w:rsidRDefault="00F05B8F" w:rsidP="00F05B8F">
      <w:pPr>
        <w:pStyle w:val="ListParagraph"/>
        <w:numPr>
          <w:ilvl w:val="0"/>
          <w:numId w:val="6"/>
        </w:numPr>
        <w:tabs>
          <w:tab w:val="left" w:pos="547"/>
        </w:tabs>
        <w:ind w:right="40" w:firstLine="0"/>
      </w:pPr>
      <w:r w:rsidRPr="006467E1">
        <w:t>C.,</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(2020).</w:t>
      </w:r>
      <w:r w:rsidRPr="006467E1">
        <w:rPr>
          <w:spacing w:val="1"/>
        </w:rPr>
        <w:t xml:space="preserve"> </w:t>
      </w:r>
      <w:r w:rsidRPr="006467E1">
        <w:t>Artificial</w:t>
      </w:r>
      <w:r w:rsidRPr="006467E1">
        <w:rPr>
          <w:spacing w:val="1"/>
        </w:rPr>
        <w:t xml:space="preserve"> </w:t>
      </w:r>
      <w:r w:rsidRPr="006467E1">
        <w:t>Intelligence</w:t>
      </w:r>
      <w:r w:rsidRPr="006467E1">
        <w:rPr>
          <w:spacing w:val="1"/>
        </w:rPr>
        <w:t xml:space="preserve"> </w:t>
      </w:r>
      <w:r w:rsidRPr="006467E1">
        <w:t>in</w:t>
      </w:r>
      <w:r w:rsidRPr="006467E1">
        <w:rPr>
          <w:spacing w:val="1"/>
        </w:rPr>
        <w:t xml:space="preserve"> </w:t>
      </w:r>
      <w:r w:rsidRPr="006467E1">
        <w:t>Precision</w:t>
      </w:r>
      <w:r w:rsidRPr="006467E1">
        <w:rPr>
          <w:spacing w:val="1"/>
        </w:rPr>
        <w:t xml:space="preserve"> </w:t>
      </w:r>
      <w:r w:rsidRPr="006467E1">
        <w:t>Cardiovascular</w:t>
      </w:r>
      <w:r w:rsidRPr="006467E1">
        <w:rPr>
          <w:spacing w:val="1"/>
        </w:rPr>
        <w:t xml:space="preserve"> </w:t>
      </w:r>
      <w:r w:rsidRPr="006467E1">
        <w:t>Medicine.</w:t>
      </w:r>
      <w:r w:rsidRPr="006467E1">
        <w:rPr>
          <w:spacing w:val="1"/>
        </w:rPr>
        <w:t xml:space="preserve"> </w:t>
      </w:r>
      <w:r w:rsidRPr="006467E1">
        <w:t>Journal of the American College of Cardiology, 75(23),</w:t>
      </w:r>
      <w:r w:rsidRPr="006467E1">
        <w:rPr>
          <w:spacing w:val="1"/>
        </w:rPr>
        <w:t xml:space="preserve"> </w:t>
      </w:r>
      <w:r w:rsidRPr="006467E1">
        <w:t>2935–2949.</w:t>
      </w:r>
    </w:p>
    <w:p w14:paraId="36310AD7" w14:textId="77777777" w:rsidR="00F05B8F" w:rsidRPr="006467E1" w:rsidRDefault="00F05B8F" w:rsidP="00F05B8F">
      <w:pPr>
        <w:pStyle w:val="ListParagraph"/>
        <w:numPr>
          <w:ilvl w:val="0"/>
          <w:numId w:val="6"/>
        </w:numPr>
        <w:tabs>
          <w:tab w:val="left" w:pos="540"/>
        </w:tabs>
        <w:spacing w:before="157"/>
        <w:ind w:right="41" w:firstLine="0"/>
      </w:pPr>
      <w:r w:rsidRPr="006467E1">
        <w:t>Goldstein,</w:t>
      </w:r>
      <w:r w:rsidRPr="006467E1">
        <w:rPr>
          <w:spacing w:val="1"/>
        </w:rPr>
        <w:t xml:space="preserve"> </w:t>
      </w:r>
      <w:r w:rsidRPr="006467E1">
        <w:t>B.</w:t>
      </w:r>
      <w:r w:rsidRPr="006467E1">
        <w:rPr>
          <w:spacing w:val="1"/>
        </w:rPr>
        <w:t xml:space="preserve"> </w:t>
      </w:r>
      <w:r w:rsidRPr="006467E1">
        <w:t>A.,</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(2015).</w:t>
      </w:r>
      <w:r w:rsidRPr="006467E1">
        <w:rPr>
          <w:spacing w:val="1"/>
        </w:rPr>
        <w:t xml:space="preserve"> </w:t>
      </w:r>
      <w:r w:rsidRPr="006467E1">
        <w:t>Big</w:t>
      </w:r>
      <w:r w:rsidRPr="006467E1">
        <w:rPr>
          <w:spacing w:val="1"/>
        </w:rPr>
        <w:t xml:space="preserve"> </w:t>
      </w:r>
      <w:r w:rsidRPr="006467E1">
        <w:t>Data:</w:t>
      </w:r>
      <w:r w:rsidRPr="006467E1">
        <w:rPr>
          <w:spacing w:val="1"/>
        </w:rPr>
        <w:t xml:space="preserve"> </w:t>
      </w:r>
      <w:r w:rsidRPr="006467E1">
        <w:t>New</w:t>
      </w:r>
      <w:r w:rsidRPr="006467E1">
        <w:rPr>
          <w:spacing w:val="-47"/>
        </w:rPr>
        <w:t xml:space="preserve"> </w:t>
      </w:r>
      <w:r w:rsidRPr="006467E1">
        <w:t>Tricks</w:t>
      </w:r>
      <w:r w:rsidRPr="006467E1">
        <w:rPr>
          <w:spacing w:val="1"/>
        </w:rPr>
        <w:t xml:space="preserve"> </w:t>
      </w:r>
      <w:r w:rsidRPr="006467E1">
        <w:t>for</w:t>
      </w:r>
      <w:r w:rsidRPr="006467E1">
        <w:rPr>
          <w:spacing w:val="1"/>
        </w:rPr>
        <w:t xml:space="preserve"> </w:t>
      </w:r>
      <w:r w:rsidRPr="006467E1">
        <w:t>Econometrics.</w:t>
      </w:r>
      <w:r w:rsidRPr="006467E1">
        <w:rPr>
          <w:spacing w:val="1"/>
        </w:rPr>
        <w:t xml:space="preserve"> </w:t>
      </w:r>
      <w:r w:rsidRPr="006467E1">
        <w:t>Journal</w:t>
      </w:r>
      <w:r w:rsidRPr="006467E1">
        <w:rPr>
          <w:spacing w:val="1"/>
        </w:rPr>
        <w:t xml:space="preserve"> </w:t>
      </w:r>
      <w:r w:rsidRPr="006467E1">
        <w:t>of</w:t>
      </w:r>
      <w:r w:rsidRPr="006467E1">
        <w:rPr>
          <w:spacing w:val="1"/>
        </w:rPr>
        <w:t xml:space="preserve"> </w:t>
      </w:r>
      <w:r w:rsidRPr="006467E1">
        <w:t>Economic</w:t>
      </w:r>
      <w:r w:rsidRPr="006467E1">
        <w:rPr>
          <w:spacing w:val="1"/>
        </w:rPr>
        <w:t xml:space="preserve"> </w:t>
      </w:r>
      <w:r w:rsidRPr="006467E1">
        <w:t>Perspectives,</w:t>
      </w:r>
      <w:r w:rsidRPr="006467E1">
        <w:rPr>
          <w:spacing w:val="-1"/>
        </w:rPr>
        <w:t xml:space="preserve"> </w:t>
      </w:r>
      <w:r w:rsidRPr="006467E1">
        <w:t>28(2),</w:t>
      </w:r>
      <w:r w:rsidRPr="006467E1">
        <w:rPr>
          <w:spacing w:val="-2"/>
        </w:rPr>
        <w:t xml:space="preserve"> </w:t>
      </w:r>
      <w:r w:rsidRPr="006467E1">
        <w:t>3–28.</w:t>
      </w:r>
    </w:p>
    <w:p w14:paraId="12799C45" w14:textId="77777777" w:rsidR="00F05B8F" w:rsidRPr="006467E1" w:rsidRDefault="00F05B8F" w:rsidP="00F05B8F">
      <w:pPr>
        <w:pStyle w:val="ListParagraph"/>
        <w:numPr>
          <w:ilvl w:val="0"/>
          <w:numId w:val="6"/>
        </w:numPr>
        <w:tabs>
          <w:tab w:val="left" w:pos="526"/>
        </w:tabs>
        <w:ind w:right="38" w:firstLine="0"/>
      </w:pPr>
      <w:r w:rsidRPr="006467E1">
        <w:t>Topol, E. J. (2019). High-performance medicine:</w:t>
      </w:r>
      <w:r w:rsidRPr="006467E1">
        <w:rPr>
          <w:spacing w:val="1"/>
        </w:rPr>
        <w:t xml:space="preserve"> </w:t>
      </w:r>
      <w:r w:rsidRPr="006467E1">
        <w:t>the</w:t>
      </w:r>
      <w:r w:rsidRPr="006467E1">
        <w:rPr>
          <w:spacing w:val="3"/>
        </w:rPr>
        <w:t xml:space="preserve"> </w:t>
      </w:r>
      <w:r w:rsidRPr="006467E1">
        <w:t>convergence</w:t>
      </w:r>
      <w:r w:rsidRPr="006467E1">
        <w:rPr>
          <w:spacing w:val="1"/>
        </w:rPr>
        <w:t xml:space="preserve"> </w:t>
      </w:r>
      <w:r w:rsidRPr="006467E1">
        <w:t>of</w:t>
      </w:r>
      <w:r w:rsidRPr="006467E1">
        <w:rPr>
          <w:spacing w:val="1"/>
        </w:rPr>
        <w:t xml:space="preserve"> </w:t>
      </w:r>
      <w:r w:rsidRPr="006467E1">
        <w:t>human</w:t>
      </w:r>
      <w:r w:rsidRPr="006467E1">
        <w:rPr>
          <w:spacing w:val="1"/>
        </w:rPr>
        <w:t xml:space="preserve"> </w:t>
      </w:r>
      <w:r w:rsidRPr="006467E1">
        <w:t>and</w:t>
      </w:r>
      <w:r w:rsidRPr="006467E1">
        <w:rPr>
          <w:spacing w:val="4"/>
        </w:rPr>
        <w:t xml:space="preserve"> </w:t>
      </w:r>
      <w:r w:rsidRPr="006467E1">
        <w:t>artificial</w:t>
      </w:r>
      <w:r w:rsidRPr="006467E1">
        <w:rPr>
          <w:spacing w:val="3"/>
        </w:rPr>
        <w:t xml:space="preserve"> </w:t>
      </w:r>
      <w:r w:rsidRPr="006467E1">
        <w:lastRenderedPageBreak/>
        <w:t>intelligence.</w:t>
      </w:r>
    </w:p>
    <w:p w14:paraId="5E6CC574" w14:textId="77777777" w:rsidR="00F05B8F" w:rsidRPr="006467E1" w:rsidRDefault="00F05B8F" w:rsidP="00F05B8F">
      <w:pPr>
        <w:pStyle w:val="BodyText"/>
        <w:spacing w:before="1"/>
        <w:jc w:val="left"/>
        <w:rPr>
          <w:sz w:val="22"/>
          <w:szCs w:val="22"/>
        </w:rPr>
      </w:pPr>
      <w:r w:rsidRPr="006467E1">
        <w:rPr>
          <w:sz w:val="22"/>
          <w:szCs w:val="22"/>
        </w:rPr>
        <w:t>Nature</w:t>
      </w:r>
      <w:r w:rsidRPr="006467E1">
        <w:rPr>
          <w:spacing w:val="-3"/>
          <w:sz w:val="22"/>
          <w:szCs w:val="22"/>
        </w:rPr>
        <w:t xml:space="preserve"> </w:t>
      </w:r>
      <w:r w:rsidRPr="006467E1">
        <w:rPr>
          <w:sz w:val="22"/>
          <w:szCs w:val="22"/>
        </w:rPr>
        <w:t>Medicine,</w:t>
      </w:r>
      <w:r w:rsidRPr="006467E1">
        <w:rPr>
          <w:spacing w:val="-1"/>
          <w:sz w:val="22"/>
          <w:szCs w:val="22"/>
        </w:rPr>
        <w:t xml:space="preserve"> </w:t>
      </w:r>
      <w:r w:rsidRPr="006467E1">
        <w:rPr>
          <w:sz w:val="22"/>
          <w:szCs w:val="22"/>
        </w:rPr>
        <w:t>25(1),</w:t>
      </w:r>
      <w:r w:rsidRPr="006467E1">
        <w:rPr>
          <w:spacing w:val="-3"/>
          <w:sz w:val="22"/>
          <w:szCs w:val="22"/>
        </w:rPr>
        <w:t xml:space="preserve"> </w:t>
      </w:r>
      <w:r w:rsidRPr="006467E1">
        <w:rPr>
          <w:sz w:val="22"/>
          <w:szCs w:val="22"/>
        </w:rPr>
        <w:t>44–56</w:t>
      </w:r>
    </w:p>
    <w:p w14:paraId="0DDFCA6F" w14:textId="77777777" w:rsidR="00F05B8F" w:rsidRPr="006467E1" w:rsidRDefault="00F05B8F" w:rsidP="00F05B8F">
      <w:pPr>
        <w:pStyle w:val="ListParagraph"/>
        <w:numPr>
          <w:ilvl w:val="0"/>
          <w:numId w:val="6"/>
        </w:numPr>
        <w:tabs>
          <w:tab w:val="left" w:pos="631"/>
          <w:tab w:val="left" w:pos="1273"/>
          <w:tab w:val="left" w:pos="2559"/>
          <w:tab w:val="left" w:pos="3805"/>
        </w:tabs>
        <w:spacing w:before="159"/>
        <w:ind w:right="40" w:firstLine="0"/>
      </w:pPr>
      <w:r w:rsidRPr="006467E1">
        <w:t>World</w:t>
      </w:r>
      <w:r w:rsidRPr="006467E1">
        <w:rPr>
          <w:spacing w:val="42"/>
        </w:rPr>
        <w:t xml:space="preserve"> </w:t>
      </w:r>
      <w:r w:rsidRPr="006467E1">
        <w:t>Health</w:t>
      </w:r>
      <w:r w:rsidRPr="006467E1">
        <w:rPr>
          <w:spacing w:val="41"/>
        </w:rPr>
        <w:t xml:space="preserve"> </w:t>
      </w:r>
      <w:r w:rsidRPr="006467E1">
        <w:t>Organization.</w:t>
      </w:r>
      <w:r w:rsidRPr="006467E1">
        <w:rPr>
          <w:spacing w:val="41"/>
        </w:rPr>
        <w:t xml:space="preserve"> </w:t>
      </w:r>
      <w:r w:rsidRPr="006467E1">
        <w:t>"Cardiovascular</w:t>
      </w:r>
      <w:r w:rsidRPr="006467E1">
        <w:rPr>
          <w:spacing w:val="-47"/>
        </w:rPr>
        <w:t xml:space="preserve"> </w:t>
      </w:r>
      <w:r w:rsidRPr="006467E1">
        <w:t>diseases</w:t>
      </w:r>
      <w:r w:rsidRPr="006467E1">
        <w:tab/>
        <w:t>(CVDs)."</w:t>
      </w:r>
      <w:r w:rsidRPr="006467E1">
        <w:tab/>
        <w:t>[Online].</w:t>
      </w:r>
      <w:r w:rsidRPr="006467E1">
        <w:tab/>
      </w:r>
      <w:r w:rsidRPr="006467E1">
        <w:rPr>
          <w:spacing w:val="-1"/>
        </w:rPr>
        <w:t>Available:</w:t>
      </w:r>
      <w:r w:rsidRPr="006467E1">
        <w:rPr>
          <w:spacing w:val="-47"/>
        </w:rPr>
        <w:t xml:space="preserve"> </w:t>
      </w:r>
      <w:r w:rsidRPr="006467E1">
        <w:t>https</w:t>
      </w:r>
      <w:hyperlink r:id="rId18">
        <w:r w:rsidRPr="006467E1">
          <w:t>://www.</w:t>
        </w:r>
      </w:hyperlink>
      <w:r w:rsidRPr="006467E1">
        <w:t>who</w:t>
      </w:r>
      <w:hyperlink r:id="rId19">
        <w:r w:rsidRPr="006467E1">
          <w:t>.int/health-topics/cardiovascular-</w:t>
        </w:r>
      </w:hyperlink>
      <w:r w:rsidRPr="006467E1">
        <w:rPr>
          <w:spacing w:val="1"/>
        </w:rPr>
        <w:t xml:space="preserve"> </w:t>
      </w:r>
      <w:r w:rsidRPr="006467E1">
        <w:t>diseases.</w:t>
      </w:r>
      <w:r w:rsidRPr="006467E1">
        <w:rPr>
          <w:spacing w:val="-1"/>
        </w:rPr>
        <w:t xml:space="preserve"> </w:t>
      </w:r>
      <w:r w:rsidRPr="006467E1">
        <w:t>[Accessed:</w:t>
      </w:r>
      <w:r w:rsidRPr="006467E1">
        <w:rPr>
          <w:spacing w:val="-1"/>
        </w:rPr>
        <w:t xml:space="preserve"> </w:t>
      </w:r>
      <w:r w:rsidRPr="006467E1">
        <w:t>2020].</w:t>
      </w:r>
    </w:p>
    <w:p w14:paraId="5D65CF40" w14:textId="77777777" w:rsidR="00F05B8F" w:rsidRPr="006467E1" w:rsidRDefault="00F05B8F" w:rsidP="00F05B8F">
      <w:pPr>
        <w:pStyle w:val="ListParagraph"/>
        <w:numPr>
          <w:ilvl w:val="0"/>
          <w:numId w:val="6"/>
        </w:numPr>
        <w:tabs>
          <w:tab w:val="left" w:pos="615"/>
        </w:tabs>
        <w:spacing w:before="158"/>
        <w:ind w:right="40" w:firstLine="0"/>
      </w:pPr>
      <w:r w:rsidRPr="006467E1">
        <w:t>A.</w:t>
      </w:r>
      <w:r w:rsidRPr="006467E1">
        <w:rPr>
          <w:spacing w:val="1"/>
        </w:rPr>
        <w:t xml:space="preserve"> </w:t>
      </w:r>
      <w:r w:rsidRPr="006467E1">
        <w:t>Rajkomar</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"Machine</w:t>
      </w:r>
      <w:r w:rsidRPr="006467E1">
        <w:rPr>
          <w:spacing w:val="1"/>
        </w:rPr>
        <w:t xml:space="preserve"> </w:t>
      </w:r>
      <w:r w:rsidRPr="006467E1">
        <w:t>learning</w:t>
      </w:r>
      <w:r w:rsidRPr="006467E1">
        <w:rPr>
          <w:spacing w:val="1"/>
        </w:rPr>
        <w:t xml:space="preserve"> </w:t>
      </w:r>
      <w:r w:rsidRPr="006467E1">
        <w:t>in</w:t>
      </w:r>
      <w:r w:rsidRPr="006467E1">
        <w:rPr>
          <w:spacing w:val="1"/>
        </w:rPr>
        <w:t xml:space="preserve"> </w:t>
      </w:r>
      <w:r w:rsidRPr="006467E1">
        <w:t>medicine," New England Journal of Medicine, vol. 380,</w:t>
      </w:r>
      <w:r w:rsidRPr="006467E1">
        <w:rPr>
          <w:spacing w:val="1"/>
        </w:rPr>
        <w:t xml:space="preserve"> </w:t>
      </w:r>
      <w:r w:rsidRPr="006467E1">
        <w:t>no.</w:t>
      </w:r>
      <w:r w:rsidRPr="006467E1">
        <w:rPr>
          <w:spacing w:val="-1"/>
        </w:rPr>
        <w:t xml:space="preserve"> </w:t>
      </w:r>
      <w:r w:rsidRPr="006467E1">
        <w:t>14, pp. 1347–1358,</w:t>
      </w:r>
      <w:r w:rsidRPr="006467E1">
        <w:rPr>
          <w:spacing w:val="-2"/>
        </w:rPr>
        <w:t xml:space="preserve"> </w:t>
      </w:r>
      <w:r w:rsidRPr="006467E1">
        <w:t>2019.</w:t>
      </w:r>
    </w:p>
    <w:p w14:paraId="25CCBCAB" w14:textId="77777777" w:rsidR="00F05B8F" w:rsidRPr="006467E1" w:rsidRDefault="00F05B8F" w:rsidP="00F05B8F">
      <w:pPr>
        <w:pStyle w:val="ListParagraph"/>
        <w:numPr>
          <w:ilvl w:val="0"/>
          <w:numId w:val="6"/>
        </w:numPr>
        <w:tabs>
          <w:tab w:val="left" w:pos="871"/>
        </w:tabs>
        <w:ind w:right="38" w:firstLine="0"/>
      </w:pPr>
      <w:r w:rsidRPr="006467E1">
        <w:t>S.</w:t>
      </w:r>
      <w:r w:rsidRPr="006467E1">
        <w:rPr>
          <w:spacing w:val="1"/>
        </w:rPr>
        <w:t xml:space="preserve"> </w:t>
      </w:r>
      <w:r w:rsidRPr="006467E1">
        <w:t>D.</w:t>
      </w:r>
      <w:r w:rsidRPr="006467E1">
        <w:rPr>
          <w:spacing w:val="1"/>
        </w:rPr>
        <w:t xml:space="preserve"> </w:t>
      </w:r>
      <w:r w:rsidRPr="006467E1">
        <w:t>Fihn</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"2012</w:t>
      </w:r>
      <w:r w:rsidRPr="006467E1">
        <w:rPr>
          <w:spacing w:val="1"/>
        </w:rPr>
        <w:t xml:space="preserve"> </w:t>
      </w:r>
      <w:r w:rsidRPr="006467E1">
        <w:t>ACCF/AHA/ACP/AATS/PCNA/SCAI/STS</w:t>
      </w:r>
      <w:r w:rsidRPr="006467E1">
        <w:rPr>
          <w:spacing w:val="1"/>
        </w:rPr>
        <w:t xml:space="preserve"> </w:t>
      </w:r>
      <w:r w:rsidRPr="006467E1">
        <w:t>Guideline</w:t>
      </w:r>
      <w:r w:rsidRPr="006467E1">
        <w:rPr>
          <w:spacing w:val="-47"/>
        </w:rPr>
        <w:t xml:space="preserve"> </w:t>
      </w:r>
      <w:r w:rsidRPr="006467E1">
        <w:t>for</w:t>
      </w:r>
      <w:r w:rsidRPr="006467E1">
        <w:rPr>
          <w:spacing w:val="1"/>
        </w:rPr>
        <w:t xml:space="preserve"> </w:t>
      </w:r>
      <w:r w:rsidRPr="006467E1">
        <w:t>the</w:t>
      </w:r>
      <w:r w:rsidRPr="006467E1">
        <w:rPr>
          <w:spacing w:val="1"/>
        </w:rPr>
        <w:t xml:space="preserve"> </w:t>
      </w:r>
      <w:r w:rsidRPr="006467E1">
        <w:t>Diagnosis</w:t>
      </w:r>
      <w:r w:rsidRPr="006467E1">
        <w:rPr>
          <w:spacing w:val="1"/>
        </w:rPr>
        <w:t xml:space="preserve"> </w:t>
      </w:r>
      <w:r w:rsidRPr="006467E1">
        <w:t>and</w:t>
      </w:r>
      <w:r w:rsidRPr="006467E1">
        <w:rPr>
          <w:spacing w:val="1"/>
        </w:rPr>
        <w:t xml:space="preserve"> </w:t>
      </w:r>
      <w:r w:rsidRPr="006467E1">
        <w:t>Management</w:t>
      </w:r>
      <w:r w:rsidRPr="006467E1">
        <w:rPr>
          <w:spacing w:val="1"/>
        </w:rPr>
        <w:t xml:space="preserve"> </w:t>
      </w:r>
      <w:r w:rsidRPr="006467E1">
        <w:t>of</w:t>
      </w:r>
      <w:r w:rsidRPr="006467E1">
        <w:rPr>
          <w:spacing w:val="1"/>
        </w:rPr>
        <w:t xml:space="preserve"> </w:t>
      </w:r>
      <w:r w:rsidRPr="006467E1">
        <w:t>Patients</w:t>
      </w:r>
      <w:r w:rsidRPr="006467E1">
        <w:rPr>
          <w:spacing w:val="1"/>
        </w:rPr>
        <w:t xml:space="preserve"> </w:t>
      </w:r>
      <w:r w:rsidRPr="006467E1">
        <w:t>With</w:t>
      </w:r>
      <w:r w:rsidRPr="006467E1">
        <w:rPr>
          <w:spacing w:val="-47"/>
        </w:rPr>
        <w:t xml:space="preserve"> </w:t>
      </w:r>
      <w:r w:rsidRPr="006467E1">
        <w:t>Stable Ischemic Heart Disease," Circulation, vol. 126,</w:t>
      </w:r>
      <w:r w:rsidRPr="006467E1">
        <w:rPr>
          <w:spacing w:val="1"/>
        </w:rPr>
        <w:t xml:space="preserve"> </w:t>
      </w:r>
      <w:r w:rsidRPr="006467E1">
        <w:t>no.</w:t>
      </w:r>
      <w:r w:rsidRPr="006467E1">
        <w:rPr>
          <w:spacing w:val="-1"/>
        </w:rPr>
        <w:t xml:space="preserve"> </w:t>
      </w:r>
      <w:r w:rsidRPr="006467E1">
        <w:t>25, pp. e354–e471,</w:t>
      </w:r>
      <w:r w:rsidRPr="006467E1">
        <w:rPr>
          <w:spacing w:val="-2"/>
        </w:rPr>
        <w:t xml:space="preserve"> </w:t>
      </w:r>
      <w:r w:rsidRPr="006467E1">
        <w:t>2012.</w:t>
      </w:r>
    </w:p>
    <w:p w14:paraId="3A6EAD9C" w14:textId="77777777" w:rsidR="00F05B8F" w:rsidRPr="006467E1" w:rsidRDefault="00F05B8F" w:rsidP="00F05B8F">
      <w:pPr>
        <w:pStyle w:val="ListParagraph"/>
        <w:numPr>
          <w:ilvl w:val="0"/>
          <w:numId w:val="6"/>
        </w:numPr>
        <w:tabs>
          <w:tab w:val="left" w:pos="516"/>
        </w:tabs>
        <w:spacing w:before="158"/>
        <w:ind w:right="40" w:firstLine="0"/>
      </w:pPr>
      <w:r w:rsidRPr="006467E1">
        <w:t>Z. Obermeyer and E. J. Emanuel, "Predicting the</w:t>
      </w:r>
      <w:r w:rsidRPr="006467E1">
        <w:rPr>
          <w:spacing w:val="1"/>
        </w:rPr>
        <w:t xml:space="preserve"> </w:t>
      </w:r>
      <w:r w:rsidRPr="006467E1">
        <w:t>Future—Big</w:t>
      </w:r>
      <w:r w:rsidRPr="006467E1">
        <w:rPr>
          <w:spacing w:val="1"/>
        </w:rPr>
        <w:t xml:space="preserve"> </w:t>
      </w:r>
      <w:r w:rsidRPr="006467E1">
        <w:t>Data,</w:t>
      </w:r>
      <w:r w:rsidRPr="006467E1">
        <w:rPr>
          <w:spacing w:val="1"/>
        </w:rPr>
        <w:t xml:space="preserve"> </w:t>
      </w:r>
      <w:r w:rsidRPr="006467E1">
        <w:t>Machine</w:t>
      </w:r>
      <w:r w:rsidRPr="006467E1">
        <w:rPr>
          <w:spacing w:val="1"/>
        </w:rPr>
        <w:t xml:space="preserve"> </w:t>
      </w:r>
      <w:r w:rsidRPr="006467E1">
        <w:t>Learning,</w:t>
      </w:r>
      <w:r w:rsidRPr="006467E1">
        <w:rPr>
          <w:spacing w:val="1"/>
        </w:rPr>
        <w:t xml:space="preserve"> </w:t>
      </w:r>
      <w:r w:rsidRPr="006467E1">
        <w:t>and</w:t>
      </w:r>
      <w:r w:rsidRPr="006467E1">
        <w:rPr>
          <w:spacing w:val="1"/>
        </w:rPr>
        <w:t xml:space="preserve"> </w:t>
      </w:r>
      <w:r w:rsidRPr="006467E1">
        <w:t>Clinical</w:t>
      </w:r>
      <w:r w:rsidRPr="006467E1">
        <w:rPr>
          <w:spacing w:val="1"/>
        </w:rPr>
        <w:t xml:space="preserve"> </w:t>
      </w:r>
      <w:r w:rsidRPr="006467E1">
        <w:t>Medicine," New England Journal of Medicine, vol. 375,</w:t>
      </w:r>
      <w:r w:rsidRPr="006467E1">
        <w:rPr>
          <w:spacing w:val="-47"/>
        </w:rPr>
        <w:t xml:space="preserve"> </w:t>
      </w:r>
      <w:r w:rsidRPr="006467E1">
        <w:t>no.</w:t>
      </w:r>
      <w:r w:rsidRPr="006467E1">
        <w:rPr>
          <w:spacing w:val="-1"/>
        </w:rPr>
        <w:t xml:space="preserve"> </w:t>
      </w:r>
      <w:r w:rsidRPr="006467E1">
        <w:t>13, pp. 1216–1219,</w:t>
      </w:r>
      <w:r w:rsidRPr="006467E1">
        <w:rPr>
          <w:spacing w:val="-2"/>
        </w:rPr>
        <w:t xml:space="preserve"> </w:t>
      </w:r>
      <w:r w:rsidRPr="006467E1">
        <w:t>2016.</w:t>
      </w:r>
    </w:p>
    <w:p w14:paraId="43070A12" w14:textId="77777777" w:rsidR="00F05B8F" w:rsidRPr="006467E1" w:rsidRDefault="00F05B8F" w:rsidP="00F05B8F">
      <w:pPr>
        <w:pStyle w:val="ListParagraph"/>
        <w:numPr>
          <w:ilvl w:val="0"/>
          <w:numId w:val="6"/>
        </w:numPr>
        <w:tabs>
          <w:tab w:val="left" w:pos="567"/>
        </w:tabs>
        <w:ind w:right="42" w:firstLine="0"/>
      </w:pPr>
      <w:r w:rsidRPr="006467E1">
        <w:t>T.</w:t>
      </w:r>
      <w:r w:rsidRPr="006467E1">
        <w:rPr>
          <w:spacing w:val="1"/>
        </w:rPr>
        <w:t xml:space="preserve"> </w:t>
      </w:r>
      <w:r w:rsidRPr="006467E1">
        <w:t>Hastie</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"The</w:t>
      </w:r>
      <w:r w:rsidRPr="006467E1">
        <w:rPr>
          <w:spacing w:val="1"/>
        </w:rPr>
        <w:t xml:space="preserve"> </w:t>
      </w:r>
      <w:r w:rsidRPr="006467E1">
        <w:t>Elements</w:t>
      </w:r>
      <w:r w:rsidRPr="006467E1">
        <w:rPr>
          <w:spacing w:val="1"/>
        </w:rPr>
        <w:t xml:space="preserve"> </w:t>
      </w:r>
      <w:r w:rsidRPr="006467E1">
        <w:t>of</w:t>
      </w:r>
      <w:r w:rsidRPr="006467E1">
        <w:rPr>
          <w:spacing w:val="1"/>
        </w:rPr>
        <w:t xml:space="preserve"> </w:t>
      </w:r>
      <w:r w:rsidRPr="006467E1">
        <w:t>Statistical</w:t>
      </w:r>
      <w:r w:rsidRPr="006467E1">
        <w:rPr>
          <w:spacing w:val="1"/>
        </w:rPr>
        <w:t xml:space="preserve"> </w:t>
      </w:r>
      <w:r w:rsidRPr="006467E1">
        <w:t>Learning: Data Mining, Inference, and Prediction," 2nd</w:t>
      </w:r>
      <w:r w:rsidRPr="006467E1">
        <w:rPr>
          <w:spacing w:val="1"/>
        </w:rPr>
        <w:t xml:space="preserve"> </w:t>
      </w:r>
      <w:r w:rsidRPr="006467E1">
        <w:t>ed.</w:t>
      </w:r>
      <w:r w:rsidRPr="006467E1">
        <w:rPr>
          <w:spacing w:val="-1"/>
        </w:rPr>
        <w:t xml:space="preserve"> </w:t>
      </w:r>
      <w:r w:rsidRPr="006467E1">
        <w:t>Springer, 2009.</w:t>
      </w:r>
    </w:p>
    <w:p w14:paraId="001A2A90" w14:textId="77777777" w:rsidR="00F05B8F" w:rsidRPr="006467E1" w:rsidRDefault="00F05B8F" w:rsidP="00F05B8F">
      <w:pPr>
        <w:pStyle w:val="ListParagraph"/>
        <w:numPr>
          <w:ilvl w:val="0"/>
          <w:numId w:val="6"/>
        </w:numPr>
        <w:tabs>
          <w:tab w:val="left" w:pos="504"/>
        </w:tabs>
        <w:ind w:right="43" w:firstLine="0"/>
      </w:pPr>
      <w:r w:rsidRPr="006467E1">
        <w:t>L.</w:t>
      </w:r>
      <w:r w:rsidRPr="006467E1">
        <w:rPr>
          <w:spacing w:val="12"/>
        </w:rPr>
        <w:t xml:space="preserve"> </w:t>
      </w:r>
      <w:r w:rsidRPr="006467E1">
        <w:t>Breiman,</w:t>
      </w:r>
      <w:r w:rsidRPr="006467E1">
        <w:rPr>
          <w:spacing w:val="13"/>
        </w:rPr>
        <w:t xml:space="preserve"> </w:t>
      </w:r>
      <w:r w:rsidRPr="006467E1">
        <w:t>"Random</w:t>
      </w:r>
      <w:r w:rsidRPr="006467E1">
        <w:rPr>
          <w:spacing w:val="12"/>
        </w:rPr>
        <w:t xml:space="preserve"> </w:t>
      </w:r>
      <w:r w:rsidRPr="006467E1">
        <w:t>forests,"</w:t>
      </w:r>
      <w:r w:rsidRPr="006467E1">
        <w:rPr>
          <w:spacing w:val="13"/>
        </w:rPr>
        <w:t xml:space="preserve"> </w:t>
      </w:r>
      <w:r w:rsidRPr="006467E1">
        <w:t>Machine</w:t>
      </w:r>
      <w:r w:rsidRPr="006467E1">
        <w:rPr>
          <w:spacing w:val="12"/>
        </w:rPr>
        <w:t xml:space="preserve"> </w:t>
      </w:r>
      <w:r w:rsidRPr="006467E1">
        <w:t>Learning,</w:t>
      </w:r>
      <w:r w:rsidRPr="006467E1">
        <w:rPr>
          <w:spacing w:val="-47"/>
        </w:rPr>
        <w:t xml:space="preserve"> </w:t>
      </w:r>
      <w:r w:rsidRPr="006467E1">
        <w:t>vol.</w:t>
      </w:r>
      <w:r w:rsidRPr="006467E1">
        <w:rPr>
          <w:spacing w:val="-1"/>
        </w:rPr>
        <w:t xml:space="preserve"> </w:t>
      </w:r>
      <w:r w:rsidRPr="006467E1">
        <w:t>45, no. 1,</w:t>
      </w:r>
      <w:r w:rsidRPr="006467E1">
        <w:rPr>
          <w:spacing w:val="-2"/>
        </w:rPr>
        <w:t xml:space="preserve"> </w:t>
      </w:r>
      <w:r w:rsidRPr="006467E1">
        <w:t>pp.</w:t>
      </w:r>
      <w:r w:rsidRPr="006467E1">
        <w:rPr>
          <w:spacing w:val="-2"/>
        </w:rPr>
        <w:t xml:space="preserve"> </w:t>
      </w:r>
      <w:r w:rsidRPr="006467E1">
        <w:t>5–32, 2001.</w:t>
      </w:r>
    </w:p>
    <w:p w14:paraId="269FDC58" w14:textId="7DEBFA2E" w:rsidR="00731135" w:rsidRPr="006467E1" w:rsidRDefault="00731135" w:rsidP="00215A33">
      <w:pPr>
        <w:pStyle w:val="BodyText"/>
        <w:spacing w:before="80"/>
        <w:rPr>
          <w:sz w:val="22"/>
          <w:szCs w:val="22"/>
        </w:rPr>
      </w:pPr>
    </w:p>
    <w:sectPr w:rsidR="00731135" w:rsidRPr="006467E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7969" w14:textId="77777777" w:rsidR="004625A8" w:rsidRDefault="004625A8" w:rsidP="00CB12A2">
      <w:pPr>
        <w:spacing w:after="0" w:line="240" w:lineRule="auto"/>
      </w:pPr>
      <w:r>
        <w:separator/>
      </w:r>
    </w:p>
  </w:endnote>
  <w:endnote w:type="continuationSeparator" w:id="0">
    <w:p w14:paraId="720E960D" w14:textId="77777777" w:rsidR="004625A8" w:rsidRDefault="004625A8" w:rsidP="00CB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0499" w14:textId="77777777" w:rsidR="004625A8" w:rsidRDefault="004625A8" w:rsidP="00CB12A2">
      <w:pPr>
        <w:spacing w:after="0" w:line="240" w:lineRule="auto"/>
      </w:pPr>
      <w:r>
        <w:separator/>
      </w:r>
    </w:p>
  </w:footnote>
  <w:footnote w:type="continuationSeparator" w:id="0">
    <w:p w14:paraId="58AFB87F" w14:textId="77777777" w:rsidR="004625A8" w:rsidRDefault="004625A8" w:rsidP="00CB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C1B4" w14:textId="77777777" w:rsidR="00CB12A2" w:rsidRDefault="00CB12A2"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870BC"/>
    <w:multiLevelType w:val="hybridMultilevel"/>
    <w:tmpl w:val="EA8A2CC8"/>
    <w:lvl w:ilvl="0" w:tplc="808C031C">
      <w:start w:val="5"/>
      <w:numFmt w:val="upperRoman"/>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3677F5"/>
    <w:multiLevelType w:val="hybridMultilevel"/>
    <w:tmpl w:val="EDC4003A"/>
    <w:lvl w:ilvl="0" w:tplc="FAD2EA92">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876E15"/>
    <w:multiLevelType w:val="hybridMultilevel"/>
    <w:tmpl w:val="FB64EB40"/>
    <w:lvl w:ilvl="0" w:tplc="A0B60C64">
      <w:start w:val="8"/>
      <w:numFmt w:val="upperRoman"/>
      <w:lvlText w:val="%1."/>
      <w:lvlJc w:val="left"/>
      <w:pPr>
        <w:ind w:left="1732" w:hanging="1349"/>
        <w:jc w:val="right"/>
      </w:pPr>
      <w:rPr>
        <w:rFonts w:ascii="Times New Roman" w:eastAsia="Times New Roman" w:hAnsi="Times New Roman" w:cs="Times New Roman" w:hint="default"/>
        <w:spacing w:val="0"/>
        <w:w w:val="93"/>
        <w:sz w:val="22"/>
        <w:szCs w:val="22"/>
        <w:lang w:val="en-US" w:eastAsia="en-US" w:bidi="ar-SA"/>
      </w:rPr>
    </w:lvl>
    <w:lvl w:ilvl="1" w:tplc="F81CD3C2">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4" w15:restartNumberingAfterBreak="0">
    <w:nsid w:val="2CE16B79"/>
    <w:multiLevelType w:val="hybridMultilevel"/>
    <w:tmpl w:val="7FCE8C04"/>
    <w:lvl w:ilvl="0" w:tplc="0F7A2762">
      <w:start w:val="1"/>
      <w:numFmt w:val="decimal"/>
      <w:lvlText w:val="[%1]"/>
      <w:lvlJc w:val="left"/>
      <w:pPr>
        <w:ind w:left="100" w:hanging="365"/>
      </w:pPr>
      <w:rPr>
        <w:rFonts w:ascii="Times New Roman" w:eastAsia="Times New Roman" w:hAnsi="Times New Roman" w:cs="Times New Roman" w:hint="default"/>
        <w:w w:val="99"/>
        <w:sz w:val="22"/>
        <w:szCs w:val="22"/>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5"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496A55"/>
    <w:multiLevelType w:val="hybridMultilevel"/>
    <w:tmpl w:val="EE8C2414"/>
    <w:lvl w:ilvl="0" w:tplc="5916F930">
      <w:start w:val="8"/>
      <w:numFmt w:val="upperRoman"/>
      <w:lvlText w:val="%1."/>
      <w:lvlJc w:val="left"/>
      <w:pPr>
        <w:ind w:left="1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772C0C"/>
    <w:multiLevelType w:val="hybridMultilevel"/>
    <w:tmpl w:val="DCF06DF4"/>
    <w:lvl w:ilvl="0" w:tplc="9BD83BC8">
      <w:start w:val="5"/>
      <w:numFmt w:val="decimal"/>
      <w:lvlText w:val="[%1]"/>
      <w:lvlJc w:val="left"/>
      <w:pPr>
        <w:ind w:left="100" w:hanging="332"/>
      </w:pPr>
      <w:rPr>
        <w:rFonts w:ascii="Times New Roman" w:eastAsia="Times New Roman" w:hAnsi="Times New Roman" w:cs="Times New Roman" w:hint="default"/>
        <w:w w:val="99"/>
        <w:sz w:val="22"/>
        <w:szCs w:val="22"/>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1351643028">
    <w:abstractNumId w:val="5"/>
  </w:num>
  <w:num w:numId="2" w16cid:durableId="1350794764">
    <w:abstractNumId w:val="1"/>
  </w:num>
  <w:num w:numId="3" w16cid:durableId="709576045">
    <w:abstractNumId w:val="6"/>
  </w:num>
  <w:num w:numId="4" w16cid:durableId="110901628">
    <w:abstractNumId w:val="2"/>
  </w:num>
  <w:num w:numId="5" w16cid:durableId="51315371">
    <w:abstractNumId w:val="0"/>
  </w:num>
  <w:num w:numId="6" w16cid:durableId="310716510">
    <w:abstractNumId w:val="7"/>
  </w:num>
  <w:num w:numId="7" w16cid:durableId="575630657">
    <w:abstractNumId w:val="4"/>
  </w:num>
  <w:num w:numId="8" w16cid:durableId="1586113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661"/>
    <w:rsid w:val="00002B39"/>
    <w:rsid w:val="000C456D"/>
    <w:rsid w:val="000C79E1"/>
    <w:rsid w:val="00142D73"/>
    <w:rsid w:val="0016730A"/>
    <w:rsid w:val="001C7F3D"/>
    <w:rsid w:val="00215A33"/>
    <w:rsid w:val="002303CB"/>
    <w:rsid w:val="00250A92"/>
    <w:rsid w:val="002B1B0A"/>
    <w:rsid w:val="002E19BC"/>
    <w:rsid w:val="00304FB3"/>
    <w:rsid w:val="00362661"/>
    <w:rsid w:val="00443159"/>
    <w:rsid w:val="004625A8"/>
    <w:rsid w:val="004669A9"/>
    <w:rsid w:val="004C58C8"/>
    <w:rsid w:val="00553821"/>
    <w:rsid w:val="005C55A5"/>
    <w:rsid w:val="006467E1"/>
    <w:rsid w:val="00647FCE"/>
    <w:rsid w:val="006608AC"/>
    <w:rsid w:val="006A2ECA"/>
    <w:rsid w:val="0072475B"/>
    <w:rsid w:val="00726F0A"/>
    <w:rsid w:val="00731135"/>
    <w:rsid w:val="00766286"/>
    <w:rsid w:val="008462E2"/>
    <w:rsid w:val="008A327F"/>
    <w:rsid w:val="00916B0E"/>
    <w:rsid w:val="00A72BEB"/>
    <w:rsid w:val="00AA6F7E"/>
    <w:rsid w:val="00AD3BF1"/>
    <w:rsid w:val="00AF744E"/>
    <w:rsid w:val="00B4441D"/>
    <w:rsid w:val="00B80A78"/>
    <w:rsid w:val="00BB2468"/>
    <w:rsid w:val="00C01F15"/>
    <w:rsid w:val="00CB12A2"/>
    <w:rsid w:val="00CB1677"/>
    <w:rsid w:val="00CE2DE6"/>
    <w:rsid w:val="00CE41D2"/>
    <w:rsid w:val="00CF44A5"/>
    <w:rsid w:val="00D57C49"/>
    <w:rsid w:val="00D65BCD"/>
    <w:rsid w:val="00D746B4"/>
    <w:rsid w:val="00D81390"/>
    <w:rsid w:val="00D908C4"/>
    <w:rsid w:val="00DD545C"/>
    <w:rsid w:val="00E00AD5"/>
    <w:rsid w:val="00E45C26"/>
    <w:rsid w:val="00E50AFA"/>
    <w:rsid w:val="00EA2645"/>
    <w:rsid w:val="00EC75E3"/>
    <w:rsid w:val="00EF5475"/>
    <w:rsid w:val="00F00005"/>
    <w:rsid w:val="00F05B8F"/>
    <w:rsid w:val="00F142C3"/>
    <w:rsid w:val="00F20155"/>
    <w:rsid w:val="00FB4047"/>
    <w:rsid w:val="00FF7B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881"/>
  <w15:docId w15:val="{DCDB830F-2E75-46A0-83E4-514360D5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firstLine="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 w:type="paragraph" w:styleId="Title">
    <w:name w:val="Title"/>
    <w:basedOn w:val="Normal"/>
    <w:link w:val="TitleChar"/>
    <w:uiPriority w:val="1"/>
    <w:qFormat/>
    <w:rsid w:val="00BB2468"/>
    <w:pPr>
      <w:widowControl w:val="0"/>
      <w:autoSpaceDE w:val="0"/>
      <w:autoSpaceDN w:val="0"/>
      <w:spacing w:before="80" w:after="0" w:line="240" w:lineRule="auto"/>
      <w:ind w:left="804" w:right="790" w:firstLine="0"/>
      <w:jc w:val="center"/>
    </w:pPr>
    <w:rPr>
      <w:color w:val="auto"/>
      <w:kern w:val="0"/>
      <w:sz w:val="48"/>
      <w:szCs w:val="48"/>
      <w:lang w:val="en-US" w:eastAsia="en-US"/>
      <w14:ligatures w14:val="none"/>
    </w:rPr>
  </w:style>
  <w:style w:type="character" w:customStyle="1" w:styleId="TitleChar">
    <w:name w:val="Title Char"/>
    <w:basedOn w:val="DefaultParagraphFont"/>
    <w:link w:val="Title"/>
    <w:uiPriority w:val="1"/>
    <w:rsid w:val="00BB2468"/>
    <w:rPr>
      <w:rFonts w:ascii="Times New Roman" w:eastAsia="Times New Roman" w:hAnsi="Times New Roman" w:cs="Times New Roman"/>
      <w:kern w:val="0"/>
      <w:sz w:val="48"/>
      <w:szCs w:val="48"/>
      <w:lang w:val="en-US" w:eastAsia="en-US"/>
      <w14:ligatures w14:val="none"/>
    </w:rPr>
  </w:style>
  <w:style w:type="character" w:styleId="Hyperlink">
    <w:name w:val="Hyperlink"/>
    <w:basedOn w:val="DefaultParagraphFont"/>
    <w:uiPriority w:val="99"/>
    <w:unhideWhenUsed/>
    <w:rsid w:val="00BB2468"/>
    <w:rPr>
      <w:color w:val="0563C1" w:themeColor="hyperlink"/>
      <w:u w:val="single"/>
    </w:rPr>
  </w:style>
  <w:style w:type="paragraph" w:styleId="BalloonText">
    <w:name w:val="Balloon Text"/>
    <w:basedOn w:val="Normal"/>
    <w:link w:val="BalloonTextChar"/>
    <w:uiPriority w:val="99"/>
    <w:semiHidden/>
    <w:unhideWhenUsed/>
    <w:rsid w:val="00FF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7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429235796">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 w:id="200199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anpardeep2002@gmail.com" TargetMode="External"/><Relationship Id="rId13" Type="http://schemas.openxmlformats.org/officeDocument/2006/relationships/hyperlink" Target="mailto:nishant.2409@gmail.com" TargetMode="External"/><Relationship Id="rId18" Type="http://schemas.openxmlformats.org/officeDocument/2006/relationships/hyperlink" Target="http://www.who.int/health-topics/cardiovascul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mitkumbhawat04122001@gmail.com" TargetMode="External"/><Relationship Id="rId17" Type="http://schemas.openxmlformats.org/officeDocument/2006/relationships/hyperlink" Target="http://www.who.int/health-" TargetMode="External"/><Relationship Id="rId2" Type="http://schemas.openxmlformats.org/officeDocument/2006/relationships/numbering" Target="numbering.xml"/><Relationship Id="rId16" Type="http://schemas.openxmlformats.org/officeDocument/2006/relationships/hyperlink" Target="http://www.who.int/healt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yanpanchal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kaoushalpanchal79@gmail.com" TargetMode="External"/><Relationship Id="rId19" Type="http://schemas.openxmlformats.org/officeDocument/2006/relationships/hyperlink" Target="http://www.who.int/health-topics/cardiovascular-" TargetMode="External"/><Relationship Id="rId4" Type="http://schemas.openxmlformats.org/officeDocument/2006/relationships/settings" Target="settings.xml"/><Relationship Id="rId9" Type="http://schemas.openxmlformats.org/officeDocument/2006/relationships/hyperlink" Target="mailto:Chaudhary209@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21AA-5091-486E-8800-EDC4C630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9</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12</cp:revision>
  <cp:lastPrinted>2024-04-09T08:22:00Z</cp:lastPrinted>
  <dcterms:created xsi:type="dcterms:W3CDTF">2024-04-06T15:43:00Z</dcterms:created>
  <dcterms:modified xsi:type="dcterms:W3CDTF">2024-04-09T08:22:00Z</dcterms:modified>
</cp:coreProperties>
</file>